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B2" w:rsidRPr="00C61EB2" w:rsidRDefault="00C61EB2" w:rsidP="00861525">
      <w:pPr>
        <w:jc w:val="center"/>
        <w:rPr>
          <w:b/>
          <w:sz w:val="2"/>
          <w:szCs w:val="28"/>
          <w:lang w:val="en-US"/>
        </w:rPr>
      </w:pPr>
    </w:p>
    <w:tbl>
      <w:tblPr>
        <w:tblW w:w="9648" w:type="dxa"/>
        <w:tblLook w:val="01E0" w:firstRow="1" w:lastRow="1" w:firstColumn="1" w:lastColumn="1" w:noHBand="0" w:noVBand="0"/>
      </w:tblPr>
      <w:tblGrid>
        <w:gridCol w:w="3888"/>
        <w:gridCol w:w="5760"/>
      </w:tblGrid>
      <w:tr w:rsidR="00423A46" w:rsidRPr="00092691" w:rsidTr="007D3EBF">
        <w:tc>
          <w:tcPr>
            <w:tcW w:w="3888" w:type="dxa"/>
          </w:tcPr>
          <w:p w:rsidR="00423A46" w:rsidRDefault="00423A46" w:rsidP="007D3EBF">
            <w:pPr>
              <w:rPr>
                <w:b/>
                <w:sz w:val="26"/>
                <w:szCs w:val="26"/>
              </w:rPr>
            </w:pPr>
            <w:r w:rsidRPr="00092691">
              <w:rPr>
                <w:b/>
                <w:sz w:val="26"/>
                <w:szCs w:val="26"/>
              </w:rPr>
              <w:t>ỦY BAN NHÂN DÂN</w:t>
            </w:r>
          </w:p>
          <w:p w:rsidR="00423A46" w:rsidRPr="00063132" w:rsidRDefault="00423A46" w:rsidP="007D3EBF">
            <w:pPr>
              <w:rPr>
                <w:b/>
                <w:sz w:val="26"/>
                <w:szCs w:val="26"/>
              </w:rPr>
            </w:pPr>
            <w:r w:rsidRPr="00092691">
              <w:rPr>
                <w:b/>
                <w:sz w:val="26"/>
                <w:szCs w:val="26"/>
              </w:rPr>
              <w:t>TỈNH BÌNH DƯƠNG</w:t>
            </w:r>
          </w:p>
          <w:p w:rsidR="00423A46" w:rsidRPr="00092691" w:rsidRDefault="00423A46" w:rsidP="007D3EBF">
            <w:pPr>
              <w:rPr>
                <w:sz w:val="12"/>
              </w:rPr>
            </w:pPr>
            <w:r w:rsidRPr="00092691">
              <w:rPr>
                <w:b/>
                <w:sz w:val="26"/>
                <w:szCs w:val="26"/>
              </w:rPr>
              <w:t xml:space="preserve">      </w:t>
            </w:r>
            <w:r>
              <w:rPr>
                <w:b/>
                <w:sz w:val="26"/>
                <w:szCs w:val="26"/>
              </w:rPr>
              <w:t xml:space="preserve">  </w:t>
            </w:r>
            <w:r w:rsidRPr="00092691">
              <w:rPr>
                <w:sz w:val="12"/>
              </w:rPr>
              <w:t>________________________</w:t>
            </w:r>
          </w:p>
          <w:p w:rsidR="00423A46" w:rsidRPr="00092691" w:rsidRDefault="00423A46" w:rsidP="007D3EBF">
            <w:pPr>
              <w:jc w:val="center"/>
              <w:rPr>
                <w:sz w:val="6"/>
              </w:rPr>
            </w:pPr>
          </w:p>
          <w:p w:rsidR="00423A46" w:rsidRPr="00D64FB1" w:rsidRDefault="00423A46" w:rsidP="007D3EBF">
            <w:pPr>
              <w:jc w:val="both"/>
              <w:rPr>
                <w:sz w:val="26"/>
                <w:szCs w:val="26"/>
              </w:rPr>
            </w:pPr>
            <w:r>
              <w:rPr>
                <w:sz w:val="26"/>
                <w:szCs w:val="26"/>
              </w:rPr>
              <w:t xml:space="preserve"> </w:t>
            </w:r>
            <w:r w:rsidRPr="00D64FB1">
              <w:rPr>
                <w:sz w:val="26"/>
                <w:szCs w:val="26"/>
              </w:rPr>
              <w:t>Số:           /KH-UBND</w:t>
            </w:r>
          </w:p>
          <w:p w:rsidR="00423A46" w:rsidRPr="00092691" w:rsidRDefault="00423A46" w:rsidP="007D3EBF">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193040</wp:posOffset>
                      </wp:positionH>
                      <wp:positionV relativeFrom="paragraph">
                        <wp:posOffset>152400</wp:posOffset>
                      </wp:positionV>
                      <wp:extent cx="967740" cy="297815"/>
                      <wp:effectExtent l="12065" t="9525" r="1079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297815"/>
                              </a:xfrm>
                              <a:prstGeom prst="rect">
                                <a:avLst/>
                              </a:prstGeom>
                              <a:solidFill>
                                <a:srgbClr val="FFFFFF"/>
                              </a:solidFill>
                              <a:ln w="9525">
                                <a:solidFill>
                                  <a:srgbClr val="000000"/>
                                </a:solidFill>
                                <a:miter lim="800000"/>
                                <a:headEnd/>
                                <a:tailEnd/>
                              </a:ln>
                            </wps:spPr>
                            <wps:txbx>
                              <w:txbxContent>
                                <w:p w:rsidR="00423A46" w:rsidRDefault="00423A46" w:rsidP="00423A46">
                                  <w:pPr>
                                    <w:jc w:val="center"/>
                                    <w:rPr>
                                      <w:b/>
                                      <w:bCs/>
                                    </w:rPr>
                                  </w:pPr>
                                  <w:r>
                                    <w:rPr>
                                      <w:b/>
                                      <w:bCs/>
                                    </w:rPr>
                                    <w:t>DỰ THẢO</w:t>
                                  </w:r>
                                </w:p>
                                <w:p w:rsidR="00423A46" w:rsidRDefault="00423A46" w:rsidP="00423A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2pt;margin-top:12pt;width:76.2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">
                      <v:textbox>
                        <w:txbxContent>
                          <w:p w:rsidR="00423A46" w:rsidRDefault="00423A46" w:rsidP="00423A46">
                            <w:pPr>
                              <w:jc w:val="center"/>
                              <w:rPr>
                                <w:b/>
                                <w:bCs/>
                              </w:rPr>
                            </w:pPr>
                            <w:r>
                              <w:rPr>
                                <w:b/>
                                <w:bCs/>
                              </w:rPr>
                              <w:t>DỰ THẢO</w:t>
                            </w:r>
                          </w:p>
                          <w:p w:rsidR="00423A46" w:rsidRDefault="00423A46" w:rsidP="00423A46">
                            <w:pPr>
                              <w:jc w:val="center"/>
                            </w:pPr>
                          </w:p>
                        </w:txbxContent>
                      </v:textbox>
                    </v:rect>
                  </w:pict>
                </mc:Fallback>
              </mc:AlternateContent>
            </w:r>
          </w:p>
        </w:tc>
        <w:tc>
          <w:tcPr>
            <w:tcW w:w="5760" w:type="dxa"/>
          </w:tcPr>
          <w:p w:rsidR="00423A46" w:rsidRPr="00092691" w:rsidRDefault="00423A46" w:rsidP="007D3EBF">
            <w:pPr>
              <w:rPr>
                <w:b/>
                <w:bCs/>
              </w:rPr>
            </w:pPr>
            <w:r w:rsidRPr="00092691">
              <w:rPr>
                <w:b/>
                <w:bCs/>
                <w:sz w:val="26"/>
                <w:szCs w:val="26"/>
              </w:rPr>
              <w:t>CỘNG HOÀ XÃ HỘI CHỦ NGHĨA VIỆT NAM</w:t>
            </w:r>
          </w:p>
          <w:p w:rsidR="00423A46" w:rsidRPr="00E94ED1" w:rsidRDefault="00423A46" w:rsidP="007D3EBF">
            <w:pPr>
              <w:jc w:val="center"/>
              <w:rPr>
                <w:b/>
                <w:bCs/>
                <w:sz w:val="28"/>
                <w:szCs w:val="28"/>
              </w:rPr>
            </w:pPr>
            <w:r w:rsidRPr="00E94ED1">
              <w:rPr>
                <w:b/>
                <w:bCs/>
                <w:sz w:val="28"/>
                <w:szCs w:val="28"/>
              </w:rPr>
              <w:t>Độc lập - Tự do - Hạnh phúc</w:t>
            </w:r>
          </w:p>
          <w:p w:rsidR="00423A46" w:rsidRPr="00092691" w:rsidRDefault="00423A46" w:rsidP="007D3EBF">
            <w:pPr>
              <w:jc w:val="center"/>
              <w:rPr>
                <w:sz w:val="10"/>
              </w:rPr>
            </w:pPr>
            <w:r w:rsidRPr="00092691">
              <w:rPr>
                <w:sz w:val="10"/>
              </w:rPr>
              <w:t xml:space="preserve">  </w:t>
            </w:r>
            <w:r w:rsidRPr="00092691">
              <w:rPr>
                <w:sz w:val="10"/>
                <w:u w:val="single"/>
              </w:rPr>
              <w:t>_________________________________________________________</w:t>
            </w:r>
            <w:r w:rsidRPr="00092691">
              <w:rPr>
                <w:sz w:val="10"/>
              </w:rPr>
              <w:t>__</w:t>
            </w:r>
          </w:p>
          <w:p w:rsidR="00423A46" w:rsidRPr="00092691" w:rsidRDefault="00423A46" w:rsidP="007D3EBF">
            <w:pPr>
              <w:jc w:val="center"/>
              <w:rPr>
                <w:sz w:val="10"/>
              </w:rPr>
            </w:pPr>
          </w:p>
          <w:p w:rsidR="00423A46" w:rsidRPr="009C4850" w:rsidRDefault="00423A46" w:rsidP="007D3EBF">
            <w:pPr>
              <w:jc w:val="center"/>
              <w:rPr>
                <w:sz w:val="26"/>
                <w:szCs w:val="26"/>
              </w:rPr>
            </w:pPr>
            <w:r w:rsidRPr="00C61C60">
              <w:rPr>
                <w:i/>
                <w:iCs/>
                <w:sz w:val="26"/>
                <w:szCs w:val="26"/>
              </w:rPr>
              <w:t xml:space="preserve">        Bình Dương, ngày      tháng </w:t>
            </w:r>
            <w:r>
              <w:rPr>
                <w:i/>
                <w:iCs/>
                <w:sz w:val="26"/>
                <w:szCs w:val="26"/>
              </w:rPr>
              <w:t>12</w:t>
            </w:r>
            <w:r w:rsidRPr="00C61C60">
              <w:rPr>
                <w:i/>
                <w:iCs/>
                <w:sz w:val="26"/>
                <w:szCs w:val="26"/>
              </w:rPr>
              <w:t xml:space="preserve"> năm </w:t>
            </w:r>
            <w:r>
              <w:rPr>
                <w:i/>
                <w:iCs/>
                <w:sz w:val="26"/>
                <w:szCs w:val="26"/>
              </w:rPr>
              <w:t>2020</w:t>
            </w:r>
          </w:p>
        </w:tc>
      </w:tr>
    </w:tbl>
    <w:p w:rsidR="00C61EB2" w:rsidRDefault="00C61EB2" w:rsidP="00861525">
      <w:pPr>
        <w:jc w:val="center"/>
        <w:rPr>
          <w:b/>
          <w:sz w:val="28"/>
          <w:szCs w:val="28"/>
        </w:rPr>
      </w:pPr>
    </w:p>
    <w:p w:rsidR="00423A46" w:rsidRPr="00C61EB2" w:rsidRDefault="00423A46" w:rsidP="00861525">
      <w:pPr>
        <w:jc w:val="center"/>
        <w:rPr>
          <w:b/>
          <w:sz w:val="28"/>
          <w:szCs w:val="28"/>
        </w:rPr>
      </w:pPr>
    </w:p>
    <w:p w:rsidR="00861525" w:rsidRPr="005D1702" w:rsidRDefault="00861525" w:rsidP="00861525">
      <w:pPr>
        <w:jc w:val="center"/>
        <w:rPr>
          <w:b/>
          <w:sz w:val="28"/>
          <w:szCs w:val="28"/>
        </w:rPr>
      </w:pPr>
      <w:r w:rsidRPr="005D1702">
        <w:rPr>
          <w:b/>
          <w:sz w:val="28"/>
          <w:szCs w:val="28"/>
        </w:rPr>
        <w:t>KẾ HOẠCH</w:t>
      </w:r>
    </w:p>
    <w:p w:rsidR="00EF6BC6" w:rsidRPr="00EF6BC6" w:rsidRDefault="00861525" w:rsidP="000338BF">
      <w:pPr>
        <w:jc w:val="center"/>
        <w:rPr>
          <w:b/>
          <w:sz w:val="28"/>
          <w:szCs w:val="28"/>
        </w:rPr>
      </w:pPr>
      <w:r w:rsidRPr="005D1702">
        <w:rPr>
          <w:b/>
          <w:sz w:val="28"/>
          <w:szCs w:val="28"/>
        </w:rPr>
        <w:t xml:space="preserve">Triển khai </w:t>
      </w:r>
      <w:r w:rsidR="00414BA1">
        <w:rPr>
          <w:b/>
          <w:sz w:val="28"/>
          <w:szCs w:val="28"/>
          <w:lang w:val="en-US"/>
        </w:rPr>
        <w:t>các hoạt động</w:t>
      </w:r>
      <w:r w:rsidR="00A678FF" w:rsidRPr="00A678FF">
        <w:rPr>
          <w:b/>
          <w:sz w:val="28"/>
          <w:szCs w:val="28"/>
        </w:rPr>
        <w:t xml:space="preserve"> </w:t>
      </w:r>
      <w:r w:rsidRPr="005D1702">
        <w:rPr>
          <w:b/>
          <w:sz w:val="28"/>
          <w:szCs w:val="28"/>
        </w:rPr>
        <w:t>bảo vệ quyền lợi người tiêu dùng</w:t>
      </w:r>
      <w:r w:rsidR="005D1702">
        <w:rPr>
          <w:b/>
          <w:sz w:val="28"/>
          <w:szCs w:val="28"/>
        </w:rPr>
        <w:t xml:space="preserve"> </w:t>
      </w:r>
    </w:p>
    <w:p w:rsidR="005D1702" w:rsidRPr="00502CB3" w:rsidRDefault="005D1702" w:rsidP="000338BF">
      <w:pPr>
        <w:jc w:val="center"/>
        <w:rPr>
          <w:b/>
          <w:sz w:val="28"/>
          <w:szCs w:val="28"/>
          <w:lang w:val="en-US"/>
        </w:rPr>
      </w:pPr>
      <w:r>
        <w:rPr>
          <w:b/>
          <w:sz w:val="28"/>
          <w:szCs w:val="28"/>
        </w:rPr>
        <w:t>trên địa bàn tỉnh Bình Dương</w:t>
      </w:r>
      <w:r w:rsidR="000338BF" w:rsidRPr="000338BF">
        <w:rPr>
          <w:b/>
          <w:sz w:val="28"/>
          <w:szCs w:val="28"/>
        </w:rPr>
        <w:t xml:space="preserve"> năm 20</w:t>
      </w:r>
      <w:r w:rsidR="00502CB3">
        <w:rPr>
          <w:b/>
          <w:sz w:val="28"/>
          <w:szCs w:val="28"/>
          <w:lang w:val="en-US"/>
        </w:rPr>
        <w:t>21</w:t>
      </w:r>
    </w:p>
    <w:p w:rsidR="00EC3EB9" w:rsidRPr="008B0A9A" w:rsidRDefault="00477BE6" w:rsidP="008B0A9A">
      <w:pPr>
        <w:tabs>
          <w:tab w:val="left" w:pos="709"/>
        </w:tabs>
        <w:ind w:firstLine="567"/>
        <w:jc w:val="center"/>
        <w:rPr>
          <w:sz w:val="28"/>
          <w:szCs w:val="28"/>
        </w:rPr>
      </w:pPr>
      <w:r>
        <w:rPr>
          <w:b/>
          <w:noProof/>
          <w:sz w:val="28"/>
          <w:szCs w:val="28"/>
          <w:lang w:val="en-US" w:eastAsia="en-US"/>
        </w:rPr>
        <mc:AlternateContent>
          <mc:Choice Requires="wps">
            <w:drawing>
              <wp:anchor distT="0" distB="0" distL="114300" distR="114300" simplePos="0" relativeHeight="251661312" behindDoc="0" locked="0" layoutInCell="1" allowOverlap="1" wp14:anchorId="672807F6" wp14:editId="05C64A61">
                <wp:simplePos x="0" y="0"/>
                <wp:positionH relativeFrom="column">
                  <wp:posOffset>2339340</wp:posOffset>
                </wp:positionH>
                <wp:positionV relativeFrom="paragraph">
                  <wp:posOffset>30480</wp:posOffset>
                </wp:positionV>
                <wp:extent cx="1276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7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FDBA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2pt,2.4pt" to="284.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" strokecolor="black [3213]"/>
            </w:pict>
          </mc:Fallback>
        </mc:AlternateContent>
      </w:r>
    </w:p>
    <w:p w:rsidR="005D62C2" w:rsidRPr="001D6463" w:rsidRDefault="00EC3EB9" w:rsidP="00DB7C34">
      <w:pPr>
        <w:tabs>
          <w:tab w:val="left" w:pos="709"/>
        </w:tabs>
        <w:spacing w:after="120"/>
        <w:jc w:val="both"/>
        <w:rPr>
          <w:i/>
          <w:color w:val="000000"/>
          <w:sz w:val="28"/>
          <w:szCs w:val="28"/>
        </w:rPr>
      </w:pPr>
      <w:r w:rsidRPr="008B0A9A">
        <w:rPr>
          <w:sz w:val="28"/>
          <w:szCs w:val="28"/>
        </w:rPr>
        <w:tab/>
      </w:r>
      <w:bookmarkStart w:id="0" w:name="_GoBack"/>
      <w:r w:rsidR="005D62C2" w:rsidRPr="001D6463">
        <w:rPr>
          <w:i/>
          <w:sz w:val="28"/>
          <w:szCs w:val="28"/>
        </w:rPr>
        <w:t>Căn cứ Nghị định số </w:t>
      </w:r>
      <w:hyperlink r:id="rId7" w:tgtFrame="_blank" w:history="1">
        <w:r w:rsidR="005D62C2" w:rsidRPr="001D6463">
          <w:rPr>
            <w:i/>
            <w:sz w:val="28"/>
            <w:szCs w:val="28"/>
          </w:rPr>
          <w:t>99/2011/NĐ-CP</w:t>
        </w:r>
      </w:hyperlink>
      <w:r w:rsidR="005D62C2" w:rsidRPr="001D6463">
        <w:rPr>
          <w:i/>
          <w:sz w:val="28"/>
          <w:szCs w:val="28"/>
        </w:rPr>
        <w:t xml:space="preserve"> ngày </w:t>
      </w:r>
      <w:r w:rsidR="005D62C2" w:rsidRPr="001D6463">
        <w:rPr>
          <w:i/>
          <w:color w:val="000000"/>
          <w:sz w:val="28"/>
          <w:szCs w:val="28"/>
        </w:rPr>
        <w:t>27/10/2011 của Chính phủ quy định chi tiết và hướng dẫn thi hành một số điều của Luật Bảo vệ quyền lợi người tiêu dùng;</w:t>
      </w:r>
    </w:p>
    <w:p w:rsidR="00C61EB2" w:rsidRPr="001D6463" w:rsidRDefault="00C61EB2" w:rsidP="00DB7C34">
      <w:pPr>
        <w:tabs>
          <w:tab w:val="left" w:pos="709"/>
        </w:tabs>
        <w:spacing w:after="120"/>
        <w:jc w:val="both"/>
        <w:rPr>
          <w:i/>
          <w:sz w:val="28"/>
          <w:szCs w:val="28"/>
        </w:rPr>
      </w:pPr>
      <w:r w:rsidRPr="001D6463">
        <w:rPr>
          <w:i/>
          <w:sz w:val="28"/>
          <w:szCs w:val="28"/>
        </w:rPr>
        <w:tab/>
        <w:t xml:space="preserve">Thực hiện Kế hoạch số </w:t>
      </w:r>
      <w:r w:rsidR="00502CB3" w:rsidRPr="001D6463">
        <w:rPr>
          <w:i/>
          <w:sz w:val="28"/>
          <w:szCs w:val="28"/>
          <w:lang w:val="en-US"/>
        </w:rPr>
        <w:t>8674</w:t>
      </w:r>
      <w:r w:rsidRPr="001D6463">
        <w:rPr>
          <w:i/>
          <w:sz w:val="28"/>
          <w:szCs w:val="28"/>
        </w:rPr>
        <w:t xml:space="preserve">/KH-BCT ngày </w:t>
      </w:r>
      <w:r w:rsidR="00502CB3" w:rsidRPr="001D6463">
        <w:rPr>
          <w:i/>
          <w:sz w:val="28"/>
          <w:szCs w:val="28"/>
          <w:lang w:val="en-US"/>
        </w:rPr>
        <w:t>12</w:t>
      </w:r>
      <w:r w:rsidRPr="001D6463">
        <w:rPr>
          <w:i/>
          <w:sz w:val="28"/>
          <w:szCs w:val="28"/>
        </w:rPr>
        <w:t>/11/20</w:t>
      </w:r>
      <w:r w:rsidR="00502CB3" w:rsidRPr="001D6463">
        <w:rPr>
          <w:i/>
          <w:sz w:val="28"/>
          <w:szCs w:val="28"/>
          <w:lang w:val="en-US"/>
        </w:rPr>
        <w:t>20</w:t>
      </w:r>
      <w:r w:rsidRPr="001D6463">
        <w:rPr>
          <w:i/>
          <w:sz w:val="28"/>
          <w:szCs w:val="28"/>
        </w:rPr>
        <w:t xml:space="preserve"> của Bộ Công Thương về việc tổ chức các hoạt động hưởng ứng ngày quyền của người tiêu dùng Việt Nam năm 20</w:t>
      </w:r>
      <w:r w:rsidR="00502CB3" w:rsidRPr="001D6463">
        <w:rPr>
          <w:i/>
          <w:sz w:val="28"/>
          <w:szCs w:val="28"/>
          <w:lang w:val="en-US"/>
        </w:rPr>
        <w:t>21</w:t>
      </w:r>
      <w:r w:rsidRPr="001D6463">
        <w:rPr>
          <w:i/>
          <w:sz w:val="28"/>
          <w:szCs w:val="28"/>
        </w:rPr>
        <w:t xml:space="preserve"> và Kế hoạch số </w:t>
      </w:r>
      <w:r w:rsidR="00502CB3" w:rsidRPr="001D6463">
        <w:rPr>
          <w:i/>
          <w:sz w:val="28"/>
          <w:szCs w:val="28"/>
          <w:lang w:val="en-US"/>
        </w:rPr>
        <w:t>85</w:t>
      </w:r>
      <w:r w:rsidR="00502CB3" w:rsidRPr="001D6463">
        <w:rPr>
          <w:i/>
          <w:sz w:val="28"/>
          <w:szCs w:val="28"/>
        </w:rPr>
        <w:t>-KH/</w:t>
      </w:r>
      <w:r w:rsidR="00502CB3" w:rsidRPr="001D6463">
        <w:rPr>
          <w:i/>
          <w:sz w:val="28"/>
          <w:szCs w:val="28"/>
          <w:lang w:val="en-US"/>
        </w:rPr>
        <w:t>TU</w:t>
      </w:r>
      <w:r w:rsidR="00B122B8" w:rsidRPr="001D6463">
        <w:rPr>
          <w:i/>
          <w:sz w:val="28"/>
          <w:szCs w:val="28"/>
        </w:rPr>
        <w:t xml:space="preserve"> ngày </w:t>
      </w:r>
      <w:r w:rsidR="00502CB3" w:rsidRPr="001D6463">
        <w:rPr>
          <w:i/>
          <w:sz w:val="28"/>
          <w:szCs w:val="28"/>
          <w:lang w:val="en-US"/>
        </w:rPr>
        <w:t xml:space="preserve">29/5/2019 </w:t>
      </w:r>
      <w:r w:rsidRPr="001D6463">
        <w:rPr>
          <w:i/>
          <w:sz w:val="28"/>
          <w:szCs w:val="28"/>
        </w:rPr>
        <w:t xml:space="preserve">của </w:t>
      </w:r>
      <w:r w:rsidR="00502CB3" w:rsidRPr="001D6463">
        <w:rPr>
          <w:i/>
          <w:sz w:val="28"/>
          <w:szCs w:val="28"/>
          <w:lang w:val="en-US"/>
        </w:rPr>
        <w:t xml:space="preserve">Tỉnh ủy </w:t>
      </w:r>
      <w:r w:rsidR="005D62C2" w:rsidRPr="001D6463">
        <w:rPr>
          <w:i/>
          <w:sz w:val="28"/>
          <w:szCs w:val="28"/>
        </w:rPr>
        <w:t xml:space="preserve">Bình Dương </w:t>
      </w:r>
      <w:r w:rsidR="00502CB3" w:rsidRPr="001D6463">
        <w:rPr>
          <w:i/>
          <w:sz w:val="28"/>
          <w:szCs w:val="28"/>
        </w:rPr>
        <w:t>triển khai Chỉ thị số 30-CT/TW  ngày 11/02/2019 của Ban Bí thư về tăng cường sự lãnh đạo của Đảng và trách nhiệm quản lý của Nhà nước đối với công tác bảo vệ quyền lợi người tiêu dùng</w:t>
      </w:r>
      <w:r w:rsidR="00F34938" w:rsidRPr="001D6463">
        <w:rPr>
          <w:i/>
          <w:sz w:val="28"/>
          <w:szCs w:val="28"/>
        </w:rPr>
        <w:t>,</w:t>
      </w:r>
    </w:p>
    <w:bookmarkEnd w:id="0"/>
    <w:p w:rsidR="00477BE6" w:rsidRPr="00EC3EB9" w:rsidRDefault="00502CB3" w:rsidP="00DB7C34">
      <w:pPr>
        <w:tabs>
          <w:tab w:val="left" w:pos="709"/>
        </w:tabs>
        <w:spacing w:after="120"/>
        <w:jc w:val="both"/>
        <w:rPr>
          <w:sz w:val="28"/>
          <w:szCs w:val="28"/>
        </w:rPr>
      </w:pPr>
      <w:r>
        <w:rPr>
          <w:sz w:val="28"/>
          <w:szCs w:val="28"/>
        </w:rPr>
        <w:tab/>
      </w:r>
      <w:r w:rsidR="00DB7C34">
        <w:rPr>
          <w:sz w:val="28"/>
          <w:szCs w:val="28"/>
          <w:lang w:val="en-US"/>
        </w:rPr>
        <w:t>Ủy ban nhân dân tỉnh Bình Dương ban hành</w:t>
      </w:r>
      <w:r w:rsidR="00EF6BC6" w:rsidRPr="00A678FF">
        <w:rPr>
          <w:sz w:val="28"/>
          <w:szCs w:val="28"/>
        </w:rPr>
        <w:t xml:space="preserve"> Kế hoạch triển khai các hoạt động bảo vệ quyền lợi người tiêu dùng</w:t>
      </w:r>
      <w:r w:rsidR="00DB7C34" w:rsidRPr="00DB7C34">
        <w:rPr>
          <w:sz w:val="28"/>
          <w:szCs w:val="28"/>
        </w:rPr>
        <w:t xml:space="preserve"> </w:t>
      </w:r>
      <w:r w:rsidR="00DB7C34" w:rsidRPr="00A678FF">
        <w:rPr>
          <w:sz w:val="28"/>
          <w:szCs w:val="28"/>
        </w:rPr>
        <w:t>năm 20</w:t>
      </w:r>
      <w:r w:rsidR="00DB7C34">
        <w:rPr>
          <w:sz w:val="28"/>
          <w:szCs w:val="28"/>
          <w:lang w:val="en-US"/>
        </w:rPr>
        <w:t>21</w:t>
      </w:r>
      <w:r w:rsidR="00EF6BC6" w:rsidRPr="00A678FF">
        <w:rPr>
          <w:sz w:val="28"/>
          <w:szCs w:val="28"/>
        </w:rPr>
        <w:t xml:space="preserve"> trên địa bàn tỉnh Bình Dương như sau:</w:t>
      </w:r>
    </w:p>
    <w:p w:rsidR="00861525" w:rsidRPr="008B0A9A" w:rsidRDefault="00E61DFE" w:rsidP="00DB7C34">
      <w:pPr>
        <w:spacing w:after="120"/>
        <w:ind w:firstLine="567"/>
        <w:jc w:val="both"/>
        <w:rPr>
          <w:b/>
          <w:sz w:val="28"/>
          <w:szCs w:val="28"/>
        </w:rPr>
      </w:pPr>
      <w:r w:rsidRPr="00EC3EB9">
        <w:rPr>
          <w:b/>
          <w:sz w:val="28"/>
          <w:szCs w:val="28"/>
        </w:rPr>
        <w:t xml:space="preserve">I. MỤC </w:t>
      </w:r>
      <w:r w:rsidR="005D62C2" w:rsidRPr="008B0A9A">
        <w:rPr>
          <w:b/>
          <w:sz w:val="28"/>
          <w:szCs w:val="28"/>
        </w:rPr>
        <w:t>ĐÍCH</w:t>
      </w:r>
      <w:r w:rsidR="00C877FC" w:rsidRPr="00EC3EB9">
        <w:rPr>
          <w:b/>
          <w:sz w:val="28"/>
          <w:szCs w:val="28"/>
        </w:rPr>
        <w:t>,</w:t>
      </w:r>
      <w:r w:rsidR="00C877FC" w:rsidRPr="008B0A9A">
        <w:rPr>
          <w:b/>
          <w:sz w:val="28"/>
          <w:szCs w:val="28"/>
        </w:rPr>
        <w:t xml:space="preserve"> </w:t>
      </w:r>
      <w:r w:rsidR="00C877FC" w:rsidRPr="00EC3EB9">
        <w:rPr>
          <w:b/>
          <w:sz w:val="28"/>
          <w:szCs w:val="28"/>
        </w:rPr>
        <w:t>YÊU CẦU</w:t>
      </w:r>
    </w:p>
    <w:p w:rsidR="00861525" w:rsidRPr="008B0A9A" w:rsidRDefault="00C877FC" w:rsidP="00DB7C34">
      <w:pPr>
        <w:spacing w:after="120"/>
        <w:ind w:firstLine="567"/>
        <w:jc w:val="both"/>
        <w:rPr>
          <w:b/>
          <w:sz w:val="28"/>
          <w:szCs w:val="28"/>
        </w:rPr>
      </w:pPr>
      <w:r w:rsidRPr="008B0A9A">
        <w:rPr>
          <w:b/>
          <w:sz w:val="28"/>
          <w:szCs w:val="28"/>
        </w:rPr>
        <w:t>1</w:t>
      </w:r>
      <w:r w:rsidR="00E61DFE" w:rsidRPr="00EC3EB9">
        <w:rPr>
          <w:b/>
          <w:sz w:val="28"/>
          <w:szCs w:val="28"/>
        </w:rPr>
        <w:t xml:space="preserve">. </w:t>
      </w:r>
      <w:r w:rsidR="00D74661" w:rsidRPr="00EC3EB9">
        <w:rPr>
          <w:b/>
          <w:sz w:val="28"/>
          <w:szCs w:val="28"/>
        </w:rPr>
        <w:t xml:space="preserve">Mục </w:t>
      </w:r>
      <w:r w:rsidR="00D74661" w:rsidRPr="008B0A9A">
        <w:rPr>
          <w:b/>
          <w:sz w:val="28"/>
          <w:szCs w:val="28"/>
        </w:rPr>
        <w:t>đích</w:t>
      </w:r>
    </w:p>
    <w:p w:rsidR="00D74661" w:rsidRPr="008B0A9A" w:rsidRDefault="00D74661" w:rsidP="00DB7C34">
      <w:pPr>
        <w:tabs>
          <w:tab w:val="left" w:pos="709"/>
        </w:tabs>
        <w:spacing w:after="120"/>
        <w:ind w:firstLine="567"/>
        <w:jc w:val="both"/>
        <w:rPr>
          <w:sz w:val="28"/>
          <w:szCs w:val="28"/>
        </w:rPr>
      </w:pPr>
      <w:r w:rsidRPr="008B0A9A">
        <w:rPr>
          <w:sz w:val="28"/>
          <w:szCs w:val="28"/>
        </w:rPr>
        <w:t>- Để t</w:t>
      </w:r>
      <w:r w:rsidRPr="00EC3EB9">
        <w:rPr>
          <w:sz w:val="28"/>
          <w:szCs w:val="28"/>
        </w:rPr>
        <w:t>ổ chức thực hiện các cơ chế, chính sách, công cụ, biện pháp nhằm hỗ trợ công tác bảo vệ quyền lợi người tiêu dùng trong phạm vi toàn tỉnh</w:t>
      </w:r>
      <w:r w:rsidRPr="008B0A9A">
        <w:rPr>
          <w:sz w:val="28"/>
          <w:szCs w:val="28"/>
        </w:rPr>
        <w:t>;</w:t>
      </w:r>
    </w:p>
    <w:p w:rsidR="00D74661" w:rsidRPr="008B0A9A" w:rsidRDefault="00D74661" w:rsidP="00DB7C34">
      <w:pPr>
        <w:pStyle w:val="NormalWeb"/>
        <w:shd w:val="clear" w:color="auto" w:fill="FFFFFF"/>
        <w:spacing w:before="0" w:beforeAutospacing="0" w:after="120" w:afterAutospacing="0"/>
        <w:ind w:firstLine="567"/>
        <w:jc w:val="both"/>
        <w:rPr>
          <w:sz w:val="28"/>
          <w:szCs w:val="28"/>
        </w:rPr>
      </w:pPr>
      <w:r w:rsidRPr="00EC3EB9">
        <w:rPr>
          <w:sz w:val="28"/>
          <w:szCs w:val="28"/>
        </w:rPr>
        <w:t>- Khẳng định vai trò, vị trí, tầm quan trọng của công tác bảo vệ quyền lợi người tiêu dùng với sự phát triển ổn định, bền vững của xã hội</w:t>
      </w:r>
      <w:r w:rsidRPr="008B0A9A">
        <w:rPr>
          <w:sz w:val="28"/>
          <w:szCs w:val="28"/>
        </w:rPr>
        <w:t>;</w:t>
      </w:r>
    </w:p>
    <w:p w:rsidR="00D74661" w:rsidRPr="008B0A9A" w:rsidRDefault="00D74661" w:rsidP="00DB7C34">
      <w:pPr>
        <w:pStyle w:val="NormalWeb"/>
        <w:shd w:val="clear" w:color="auto" w:fill="FFFFFF"/>
        <w:spacing w:before="0" w:beforeAutospacing="0" w:after="120" w:afterAutospacing="0"/>
        <w:ind w:firstLine="567"/>
        <w:jc w:val="both"/>
        <w:rPr>
          <w:sz w:val="28"/>
          <w:szCs w:val="28"/>
        </w:rPr>
      </w:pPr>
      <w:r w:rsidRPr="00EC3EB9">
        <w:rPr>
          <w:sz w:val="28"/>
          <w:szCs w:val="28"/>
        </w:rPr>
        <w:t xml:space="preserve">- Tuyên truyền, giáo dục, phổ biến pháp luật và các chính sách về bảo vệ quyền lợi người tiêu dùng; tạo cơ sở </w:t>
      </w:r>
      <w:r w:rsidRPr="008B0A9A">
        <w:rPr>
          <w:sz w:val="28"/>
          <w:szCs w:val="28"/>
        </w:rPr>
        <w:t xml:space="preserve">để </w:t>
      </w:r>
      <w:r w:rsidRPr="00EC3EB9">
        <w:rPr>
          <w:sz w:val="28"/>
          <w:szCs w:val="28"/>
        </w:rPr>
        <w:t>tập trung sự quan tâm, hưởng ứng, tham gia của toàn xã hội đối với công tác bảo vệ quyền lợi người tiêu dùng</w:t>
      </w:r>
      <w:r w:rsidRPr="008B0A9A">
        <w:rPr>
          <w:sz w:val="28"/>
          <w:szCs w:val="28"/>
        </w:rPr>
        <w:t>;</w:t>
      </w:r>
    </w:p>
    <w:p w:rsidR="00826B11" w:rsidRPr="008B0A9A" w:rsidRDefault="00D74661" w:rsidP="00DB7C34">
      <w:pPr>
        <w:pStyle w:val="NormalWeb"/>
        <w:shd w:val="clear" w:color="auto" w:fill="FFFFFF"/>
        <w:spacing w:before="0" w:beforeAutospacing="0" w:after="120" w:afterAutospacing="0"/>
        <w:ind w:firstLine="567"/>
        <w:jc w:val="both"/>
        <w:rPr>
          <w:sz w:val="28"/>
          <w:szCs w:val="28"/>
        </w:rPr>
      </w:pPr>
      <w:r w:rsidRPr="008B0A9A">
        <w:rPr>
          <w:sz w:val="28"/>
          <w:szCs w:val="28"/>
        </w:rPr>
        <w:t>- N</w:t>
      </w:r>
      <w:r w:rsidRPr="00EC3EB9">
        <w:rPr>
          <w:sz w:val="28"/>
          <w:szCs w:val="28"/>
        </w:rPr>
        <w:t xml:space="preserve">âng cao </w:t>
      </w:r>
      <w:r w:rsidRPr="008B0A9A">
        <w:rPr>
          <w:sz w:val="28"/>
          <w:szCs w:val="28"/>
        </w:rPr>
        <w:t xml:space="preserve">vai trò, </w:t>
      </w:r>
      <w:r w:rsidR="00826B11" w:rsidRPr="00EC3EB9">
        <w:rPr>
          <w:sz w:val="28"/>
          <w:szCs w:val="28"/>
        </w:rPr>
        <w:t>trách nhiệm</w:t>
      </w:r>
      <w:r w:rsidR="00826B11" w:rsidRPr="008B0A9A">
        <w:rPr>
          <w:sz w:val="28"/>
          <w:szCs w:val="28"/>
        </w:rPr>
        <w:t xml:space="preserve"> </w:t>
      </w:r>
      <w:r w:rsidRPr="00EC3EB9">
        <w:rPr>
          <w:sz w:val="28"/>
          <w:szCs w:val="28"/>
        </w:rPr>
        <w:t>của cơ quan nhà nước</w:t>
      </w:r>
      <w:r w:rsidRPr="008B0A9A">
        <w:rPr>
          <w:sz w:val="28"/>
          <w:szCs w:val="28"/>
        </w:rPr>
        <w:t xml:space="preserve"> trong công tác xử lý các kiến nghị của người tiêu dùng</w:t>
      </w:r>
      <w:r w:rsidR="00826B11" w:rsidRPr="008B0A9A">
        <w:rPr>
          <w:sz w:val="28"/>
          <w:szCs w:val="28"/>
        </w:rPr>
        <w:t xml:space="preserve">; </w:t>
      </w:r>
      <w:r w:rsidRPr="00EC3EB9">
        <w:rPr>
          <w:sz w:val="28"/>
          <w:szCs w:val="28"/>
        </w:rPr>
        <w:t>khu</w:t>
      </w:r>
      <w:r w:rsidR="00826B11" w:rsidRPr="00EC3EB9">
        <w:rPr>
          <w:sz w:val="28"/>
          <w:szCs w:val="28"/>
        </w:rPr>
        <w:t>yến khích sự hợp tác</w:t>
      </w:r>
      <w:r w:rsidRPr="00EC3EB9">
        <w:rPr>
          <w:sz w:val="28"/>
          <w:szCs w:val="28"/>
        </w:rPr>
        <w:t xml:space="preserve"> giữa các cơ quan quản lý nhà nước, các tổ c</w:t>
      </w:r>
      <w:r w:rsidR="00826B11" w:rsidRPr="00EC3EB9">
        <w:rPr>
          <w:sz w:val="28"/>
          <w:szCs w:val="28"/>
        </w:rPr>
        <w:t>hức xã hội</w:t>
      </w:r>
      <w:r w:rsidR="00826B11" w:rsidRPr="008B0A9A">
        <w:rPr>
          <w:sz w:val="28"/>
          <w:szCs w:val="28"/>
        </w:rPr>
        <w:t xml:space="preserve">, </w:t>
      </w:r>
      <w:r w:rsidR="00826B11" w:rsidRPr="00EC3EB9">
        <w:rPr>
          <w:sz w:val="28"/>
          <w:szCs w:val="28"/>
        </w:rPr>
        <w:t xml:space="preserve">các tổ chức, cá nhân </w:t>
      </w:r>
      <w:r w:rsidR="00826B11" w:rsidRPr="008B0A9A">
        <w:rPr>
          <w:sz w:val="28"/>
          <w:szCs w:val="28"/>
        </w:rPr>
        <w:t xml:space="preserve">sản xuất, </w:t>
      </w:r>
      <w:r w:rsidR="00826B11" w:rsidRPr="00EC3EB9">
        <w:rPr>
          <w:sz w:val="28"/>
          <w:szCs w:val="28"/>
        </w:rPr>
        <w:t>kinh doanh hàng hóa, dịch vụ</w:t>
      </w:r>
      <w:r w:rsidR="00826B11" w:rsidRPr="008B0A9A">
        <w:rPr>
          <w:sz w:val="28"/>
          <w:szCs w:val="28"/>
        </w:rPr>
        <w:t xml:space="preserve"> và người tiêu dùng tham gia các hoạt động nhằm bảo vệ </w:t>
      </w:r>
      <w:r w:rsidR="00826B11" w:rsidRPr="00EC3EB9">
        <w:rPr>
          <w:sz w:val="28"/>
          <w:szCs w:val="28"/>
        </w:rPr>
        <w:t>quyền lợi người tiêu dùng</w:t>
      </w:r>
      <w:r w:rsidR="00826B11" w:rsidRPr="008B0A9A">
        <w:rPr>
          <w:sz w:val="28"/>
          <w:szCs w:val="28"/>
        </w:rPr>
        <w:t>.</w:t>
      </w:r>
    </w:p>
    <w:p w:rsidR="00C877FC" w:rsidRPr="008B0A9A" w:rsidRDefault="007A408C" w:rsidP="00DB7C34">
      <w:pPr>
        <w:spacing w:after="120"/>
        <w:ind w:firstLine="567"/>
        <w:jc w:val="both"/>
        <w:rPr>
          <w:b/>
          <w:sz w:val="28"/>
          <w:szCs w:val="28"/>
        </w:rPr>
      </w:pPr>
      <w:r w:rsidRPr="008B0A9A">
        <w:rPr>
          <w:b/>
          <w:sz w:val="28"/>
          <w:szCs w:val="28"/>
        </w:rPr>
        <w:t>2</w:t>
      </w:r>
      <w:r w:rsidR="00C877FC" w:rsidRPr="00EC3EB9">
        <w:rPr>
          <w:b/>
          <w:sz w:val="28"/>
          <w:szCs w:val="28"/>
        </w:rPr>
        <w:t>. Yêu cầu</w:t>
      </w:r>
    </w:p>
    <w:p w:rsidR="00C877FC" w:rsidRPr="00EC3EB9" w:rsidRDefault="00C877FC" w:rsidP="00DB7C34">
      <w:pPr>
        <w:spacing w:after="120"/>
        <w:ind w:firstLine="720"/>
        <w:jc w:val="both"/>
        <w:rPr>
          <w:sz w:val="28"/>
          <w:szCs w:val="28"/>
        </w:rPr>
      </w:pPr>
      <w:r w:rsidRPr="00EC3EB9">
        <w:rPr>
          <w:sz w:val="28"/>
          <w:szCs w:val="28"/>
        </w:rPr>
        <w:t>- Các hoạt động bảo vệ quyền lợi tiêu dùng tuyên truyền, phổ biến chính sách và pháp luật được thực hiện thường xuyên, chuyên sâu, nhân rộng bằng nhiều hình thức;</w:t>
      </w:r>
    </w:p>
    <w:p w:rsidR="00C877FC" w:rsidRPr="00EC3EB9" w:rsidRDefault="00C877FC" w:rsidP="00DB7C34">
      <w:pPr>
        <w:spacing w:after="120"/>
        <w:ind w:firstLine="720"/>
        <w:jc w:val="both"/>
        <w:rPr>
          <w:sz w:val="28"/>
          <w:szCs w:val="28"/>
        </w:rPr>
      </w:pPr>
      <w:r w:rsidRPr="00EC3EB9">
        <w:rPr>
          <w:sz w:val="28"/>
          <w:szCs w:val="28"/>
        </w:rPr>
        <w:lastRenderedPageBreak/>
        <w:t xml:space="preserve">- Việc xây dựng kế hoạch tổ chức Ngày Quyền của người tiêu dùng Việt Nam và công tác kiểm tra </w:t>
      </w:r>
      <w:r w:rsidR="0032003C" w:rsidRPr="00C555A8">
        <w:rPr>
          <w:sz w:val="28"/>
          <w:szCs w:val="28"/>
        </w:rPr>
        <w:t>kiểm soát</w:t>
      </w:r>
      <w:r w:rsidRPr="00EC3EB9">
        <w:rPr>
          <w:sz w:val="28"/>
          <w:szCs w:val="28"/>
        </w:rPr>
        <w:t xml:space="preserve"> đảm bảo kịp thời nhằm bảo vệ quyền lợi chính đáng của người tiêu dùng;</w:t>
      </w:r>
    </w:p>
    <w:p w:rsidR="00C877FC" w:rsidRPr="00EC3EB9" w:rsidRDefault="00C877FC" w:rsidP="00DB7C34">
      <w:pPr>
        <w:spacing w:after="120"/>
        <w:ind w:firstLine="720"/>
        <w:jc w:val="both"/>
        <w:rPr>
          <w:sz w:val="28"/>
          <w:szCs w:val="28"/>
        </w:rPr>
      </w:pPr>
      <w:r w:rsidRPr="00EC3EB9">
        <w:rPr>
          <w:sz w:val="28"/>
          <w:szCs w:val="28"/>
        </w:rPr>
        <w:t xml:space="preserve">- Việc tổ chức các hoạt động bảo vệ quyền lợi người tiêu dùng phải đảm bảo tính </w:t>
      </w:r>
      <w:r w:rsidR="00C555A8" w:rsidRPr="008F277F">
        <w:rPr>
          <w:sz w:val="28"/>
          <w:szCs w:val="28"/>
        </w:rPr>
        <w:t>thiết thực</w:t>
      </w:r>
      <w:r w:rsidRPr="00EC3EB9">
        <w:rPr>
          <w:sz w:val="28"/>
          <w:szCs w:val="28"/>
        </w:rPr>
        <w:t>, tiết kiệm hiệu quả.</w:t>
      </w:r>
    </w:p>
    <w:p w:rsidR="00617DAE" w:rsidRPr="00617DAE" w:rsidRDefault="00DB7C34" w:rsidP="00DB7C34">
      <w:pPr>
        <w:spacing w:after="120"/>
        <w:jc w:val="both"/>
        <w:rPr>
          <w:b/>
          <w:sz w:val="28"/>
          <w:szCs w:val="28"/>
          <w:lang w:val="en-US"/>
        </w:rPr>
      </w:pPr>
      <w:r>
        <w:rPr>
          <w:b/>
          <w:sz w:val="28"/>
          <w:szCs w:val="28"/>
        </w:rPr>
        <w:tab/>
      </w:r>
      <w:r w:rsidR="00392FC0" w:rsidRPr="00EC3EB9">
        <w:rPr>
          <w:b/>
          <w:sz w:val="28"/>
          <w:szCs w:val="28"/>
        </w:rPr>
        <w:t xml:space="preserve">II. </w:t>
      </w:r>
      <w:r w:rsidR="00617DAE">
        <w:rPr>
          <w:b/>
          <w:sz w:val="28"/>
          <w:szCs w:val="28"/>
          <w:lang w:val="en-US"/>
        </w:rPr>
        <w:t>NỘI DUNG</w:t>
      </w:r>
    </w:p>
    <w:p w:rsidR="00861525" w:rsidRDefault="00617DAE" w:rsidP="00DB7C34">
      <w:pPr>
        <w:spacing w:after="120"/>
        <w:ind w:firstLine="720"/>
        <w:jc w:val="both"/>
        <w:rPr>
          <w:b/>
          <w:sz w:val="28"/>
          <w:szCs w:val="28"/>
          <w:lang w:val="en-US"/>
        </w:rPr>
      </w:pPr>
      <w:r>
        <w:rPr>
          <w:b/>
          <w:sz w:val="28"/>
          <w:szCs w:val="28"/>
          <w:lang w:val="en-US"/>
        </w:rPr>
        <w:t>1. C</w:t>
      </w:r>
      <w:r>
        <w:rPr>
          <w:b/>
          <w:sz w:val="28"/>
          <w:szCs w:val="28"/>
        </w:rPr>
        <w:t>ác hoạt động</w:t>
      </w:r>
      <w:r>
        <w:rPr>
          <w:b/>
          <w:sz w:val="28"/>
          <w:szCs w:val="28"/>
          <w:lang w:val="en-US"/>
        </w:rPr>
        <w:t xml:space="preserve"> hướng tới Ngày Quyền của</w:t>
      </w:r>
      <w:r w:rsidRPr="00EF6BC6">
        <w:rPr>
          <w:b/>
          <w:sz w:val="28"/>
          <w:szCs w:val="28"/>
        </w:rPr>
        <w:t xml:space="preserve"> người tiêu dùng</w:t>
      </w:r>
      <w:r>
        <w:rPr>
          <w:b/>
          <w:sz w:val="28"/>
          <w:szCs w:val="28"/>
          <w:lang w:val="en-US"/>
        </w:rPr>
        <w:t xml:space="preserve"> Việt Nam</w:t>
      </w:r>
    </w:p>
    <w:p w:rsidR="005B0956" w:rsidRPr="00C570FD" w:rsidRDefault="00C570FD" w:rsidP="00DB7C34">
      <w:pPr>
        <w:tabs>
          <w:tab w:val="left" w:pos="709"/>
        </w:tabs>
        <w:spacing w:after="120"/>
        <w:jc w:val="both"/>
        <w:rPr>
          <w:sz w:val="32"/>
          <w:szCs w:val="28"/>
        </w:rPr>
      </w:pPr>
      <w:r>
        <w:rPr>
          <w:sz w:val="28"/>
        </w:rPr>
        <w:tab/>
      </w:r>
      <w:r w:rsidR="005B0956" w:rsidRPr="00C570FD">
        <w:rPr>
          <w:sz w:val="28"/>
        </w:rPr>
        <w:t xml:space="preserve">Các hoạt động hướng tới Ngày Quyền của người tiêu dùng Việt Nam năm 2021 được </w:t>
      </w:r>
      <w:r w:rsidR="005B7C66" w:rsidRPr="00C570FD">
        <w:rPr>
          <w:sz w:val="28"/>
        </w:rPr>
        <w:t>tập trung triể</w:t>
      </w:r>
      <w:r w:rsidR="005B0956" w:rsidRPr="00C570FD">
        <w:rPr>
          <w:sz w:val="28"/>
        </w:rPr>
        <w:t xml:space="preserve">n khai từ tháng </w:t>
      </w:r>
      <w:r w:rsidR="005B7C66" w:rsidRPr="00C570FD">
        <w:rPr>
          <w:sz w:val="28"/>
        </w:rPr>
        <w:t>01</w:t>
      </w:r>
      <w:r w:rsidR="005B0956" w:rsidRPr="00C570FD">
        <w:rPr>
          <w:sz w:val="28"/>
        </w:rPr>
        <w:t xml:space="preserve"> năm 202</w:t>
      </w:r>
      <w:r w:rsidR="005B7C66" w:rsidRPr="00C570FD">
        <w:rPr>
          <w:sz w:val="28"/>
        </w:rPr>
        <w:t>1</w:t>
      </w:r>
      <w:r w:rsidR="005B0956" w:rsidRPr="00C570FD">
        <w:rPr>
          <w:sz w:val="28"/>
        </w:rPr>
        <w:t xml:space="preserve"> đến tháng </w:t>
      </w:r>
      <w:r w:rsidR="005B7C66" w:rsidRPr="00C570FD">
        <w:rPr>
          <w:sz w:val="28"/>
        </w:rPr>
        <w:t>3</w:t>
      </w:r>
      <w:r w:rsidR="005B0956" w:rsidRPr="00C570FD">
        <w:rPr>
          <w:sz w:val="28"/>
        </w:rPr>
        <w:t xml:space="preserve"> năm 2021. Các cơ quan quản lý nhà nước, tổ chức xã hội và các doanh nghiệp cần chủ động tô chức các hoạt động hoặc lồng ghép, đưa vào hoạt động chuyên môn, hoạt dộng kinh doanh các nội dung nhằm tăng cường quyền lợi cho người tiêu dùng.</w:t>
      </w:r>
    </w:p>
    <w:p w:rsidR="005B0956" w:rsidRPr="00C570FD" w:rsidRDefault="00C570FD" w:rsidP="00DB7C34">
      <w:pPr>
        <w:tabs>
          <w:tab w:val="left" w:pos="709"/>
        </w:tabs>
        <w:spacing w:after="120"/>
        <w:jc w:val="both"/>
        <w:rPr>
          <w:sz w:val="32"/>
          <w:szCs w:val="28"/>
        </w:rPr>
      </w:pPr>
      <w:r>
        <w:rPr>
          <w:sz w:val="28"/>
        </w:rPr>
        <w:tab/>
      </w:r>
      <w:r w:rsidR="005B7C66" w:rsidRPr="00C570FD">
        <w:rPr>
          <w:sz w:val="28"/>
        </w:rPr>
        <w:t xml:space="preserve">Trong các ngày, đợt, mùa mua sắm cao điểm cuối năm đến giai đoạn trước, trong và sau Tết nguyên đán, các doanh nghiệp cần </w:t>
      </w:r>
      <w:r w:rsidR="005B0956" w:rsidRPr="00C570FD">
        <w:rPr>
          <w:sz w:val="28"/>
        </w:rPr>
        <w:t>xây dựng và duy trì môi quan hệ tốt đẹp với nguời tiêu dùng; chủ động biến trách nhiệm đáp ứng nhanh chóng và đầy đủ các yêu cầu, nguyện vọng của nguời tiêu dùng thành động lực phát tri</w:t>
      </w:r>
      <w:r w:rsidR="005B7C66" w:rsidRPr="00C570FD">
        <w:rPr>
          <w:sz w:val="28"/>
        </w:rPr>
        <w:t>ể</w:t>
      </w:r>
      <w:r w:rsidR="005B0956" w:rsidRPr="00C570FD">
        <w:rPr>
          <w:sz w:val="28"/>
        </w:rPr>
        <w:t>n, lợi thế cạnh tranh của doanh nghiệp trên thị truờng.</w:t>
      </w:r>
    </w:p>
    <w:p w:rsidR="005B0956" w:rsidRPr="00C570FD" w:rsidRDefault="00C570FD" w:rsidP="00DB7C34">
      <w:pPr>
        <w:tabs>
          <w:tab w:val="left" w:pos="709"/>
        </w:tabs>
        <w:spacing w:after="120"/>
        <w:jc w:val="both"/>
        <w:rPr>
          <w:sz w:val="32"/>
          <w:szCs w:val="28"/>
        </w:rPr>
      </w:pPr>
      <w:r>
        <w:rPr>
          <w:sz w:val="28"/>
        </w:rPr>
        <w:tab/>
      </w:r>
      <w:r w:rsidR="005B0956" w:rsidRPr="00C570FD">
        <w:rPr>
          <w:sz w:val="28"/>
        </w:rPr>
        <w:t>Các cơ quan nhà nuớc tăng cuờng các hoạt động giám sát, kiếm tra thị truờ</w:t>
      </w:r>
      <w:r w:rsidR="009B0DF0" w:rsidRPr="00C570FD">
        <w:rPr>
          <w:sz w:val="28"/>
        </w:rPr>
        <w:t>ng, đẩ</w:t>
      </w:r>
      <w:r w:rsidR="005B0956" w:rsidRPr="00C570FD">
        <w:rPr>
          <w:sz w:val="28"/>
        </w:rPr>
        <w:t>y mạnh việc tuyên truyề</w:t>
      </w:r>
      <w:r w:rsidR="009B0DF0" w:rsidRPr="00C570FD">
        <w:rPr>
          <w:sz w:val="28"/>
        </w:rPr>
        <w:t>n, phổ</w:t>
      </w:r>
      <w:r w:rsidR="005B0956" w:rsidRPr="00C570FD">
        <w:rPr>
          <w:sz w:val="28"/>
        </w:rPr>
        <w:t xml:space="preserve"> biến, tiếp nhận và giải quyết các khiếu nại, yêu c</w:t>
      </w:r>
      <w:r w:rsidR="009B0DF0" w:rsidRPr="00C570FD">
        <w:rPr>
          <w:sz w:val="28"/>
        </w:rPr>
        <w:t>ầ</w:t>
      </w:r>
      <w:r w:rsidR="005B0956" w:rsidRPr="00C570FD">
        <w:rPr>
          <w:sz w:val="28"/>
        </w:rPr>
        <w:t>u của nguời tiêu dùng, kiên quyết xử lý nghiêm các hành vi xâm phạ</w:t>
      </w:r>
      <w:r w:rsidR="009B0DF0" w:rsidRPr="00C570FD">
        <w:rPr>
          <w:sz w:val="28"/>
        </w:rPr>
        <w:t>m quyề</w:t>
      </w:r>
      <w:r w:rsidR="005B0956" w:rsidRPr="00C570FD">
        <w:rPr>
          <w:sz w:val="28"/>
        </w:rPr>
        <w:t>n và lợi ích hợp pháp của nguời tiêu dùng. Các t</w:t>
      </w:r>
      <w:r w:rsidR="009B0DF0" w:rsidRPr="00C570FD">
        <w:rPr>
          <w:sz w:val="28"/>
        </w:rPr>
        <w:t>ổ</w:t>
      </w:r>
      <w:r w:rsidR="005B0956" w:rsidRPr="00C570FD">
        <w:rPr>
          <w:sz w:val="28"/>
        </w:rPr>
        <w:t xml:space="preserve"> chức xã hội cần phát huy rõ nét vai trò đại diện và cầu nối giữa nguời tiêu dùng với các cơ quan nhà nuớc và cộng đồng doanh nghiệp.</w:t>
      </w:r>
    </w:p>
    <w:p w:rsidR="005B0956" w:rsidRPr="00C570FD" w:rsidRDefault="00C570FD" w:rsidP="00DB7C34">
      <w:pPr>
        <w:tabs>
          <w:tab w:val="left" w:pos="709"/>
        </w:tabs>
        <w:spacing w:after="120"/>
        <w:jc w:val="both"/>
        <w:rPr>
          <w:sz w:val="32"/>
          <w:szCs w:val="28"/>
        </w:rPr>
      </w:pPr>
      <w:r>
        <w:rPr>
          <w:sz w:val="28"/>
        </w:rPr>
        <w:tab/>
      </w:r>
      <w:r w:rsidR="005B0956" w:rsidRPr="00C570FD">
        <w:rPr>
          <w:sz w:val="28"/>
        </w:rPr>
        <w:t>Các hoạt động huớng tới Ngày Quyền của nguời tiêu dùng Việt Nam năm 2021 c</w:t>
      </w:r>
      <w:r w:rsidR="009B0DF0" w:rsidRPr="00C570FD">
        <w:rPr>
          <w:sz w:val="28"/>
        </w:rPr>
        <w:t>ầ</w:t>
      </w:r>
      <w:r w:rsidR="005B0956" w:rsidRPr="00C570FD">
        <w:rPr>
          <w:sz w:val="28"/>
        </w:rPr>
        <w:t>n đuợc tô chức thuờng xuyên, liên tục, tạ</w:t>
      </w:r>
      <w:r w:rsidR="009B0DF0" w:rsidRPr="00C570FD">
        <w:rPr>
          <w:sz w:val="28"/>
        </w:rPr>
        <w:t>o nề</w:t>
      </w:r>
      <w:r w:rsidR="005B0956" w:rsidRPr="00C570FD">
        <w:rPr>
          <w:sz w:val="28"/>
        </w:rPr>
        <w:t>n tảng, cơ sở cho các hoạt động trong Tháng cao đi</w:t>
      </w:r>
      <w:r w:rsidR="009B0DF0" w:rsidRPr="00C570FD">
        <w:rPr>
          <w:sz w:val="28"/>
        </w:rPr>
        <w:t>ể</w:t>
      </w:r>
      <w:r w:rsidR="005B0956" w:rsidRPr="00C570FD">
        <w:rPr>
          <w:sz w:val="28"/>
        </w:rPr>
        <w:t>m (tháng 3) huởng ứng Ngày Quyền của nguời tiêu dùng Việt Nam.</w:t>
      </w:r>
    </w:p>
    <w:p w:rsidR="005B0956" w:rsidRPr="00C570FD" w:rsidRDefault="009B0DF0" w:rsidP="00DB7C34">
      <w:pPr>
        <w:tabs>
          <w:tab w:val="left" w:pos="709"/>
        </w:tabs>
        <w:spacing w:after="120"/>
        <w:jc w:val="both"/>
        <w:rPr>
          <w:sz w:val="32"/>
          <w:szCs w:val="28"/>
        </w:rPr>
      </w:pPr>
      <w:r w:rsidRPr="00C570FD">
        <w:rPr>
          <w:sz w:val="28"/>
        </w:rPr>
        <w:t>Tùy điề</w:t>
      </w:r>
      <w:r w:rsidR="005B0956" w:rsidRPr="00C570FD">
        <w:rPr>
          <w:sz w:val="28"/>
        </w:rPr>
        <w:t>u kiện thực tế, các hoạt độ</w:t>
      </w:r>
      <w:r w:rsidRPr="00C570FD">
        <w:rPr>
          <w:sz w:val="28"/>
        </w:rPr>
        <w:t>ng có thể</w:t>
      </w:r>
      <w:r w:rsidR="005B0956" w:rsidRPr="00C570FD">
        <w:rPr>
          <w:sz w:val="28"/>
        </w:rPr>
        <w:t xml:space="preserve"> đuợ</w:t>
      </w:r>
      <w:r w:rsidRPr="00C570FD">
        <w:rPr>
          <w:sz w:val="28"/>
        </w:rPr>
        <w:t>c tổ</w:t>
      </w:r>
      <w:r w:rsidR="005B0956" w:rsidRPr="00C570FD">
        <w:rPr>
          <w:sz w:val="28"/>
        </w:rPr>
        <w:t xml:space="preserve"> chức trực tuyến, tập trung hoặc các hình thức phù hợp khác.</w:t>
      </w:r>
    </w:p>
    <w:p w:rsidR="009B0DF0" w:rsidRPr="009B0DF0" w:rsidRDefault="009B0DF0" w:rsidP="00DB7C34">
      <w:pPr>
        <w:spacing w:after="120"/>
        <w:ind w:firstLine="720"/>
        <w:jc w:val="both"/>
        <w:rPr>
          <w:b/>
          <w:sz w:val="28"/>
          <w:szCs w:val="28"/>
          <w:lang w:val="en-US"/>
        </w:rPr>
      </w:pPr>
      <w:r>
        <w:rPr>
          <w:b/>
          <w:sz w:val="28"/>
          <w:szCs w:val="28"/>
          <w:lang w:val="en-US"/>
        </w:rPr>
        <w:t>2</w:t>
      </w:r>
      <w:r w:rsidR="00392FC0" w:rsidRPr="00EC3EB9">
        <w:rPr>
          <w:b/>
          <w:sz w:val="28"/>
          <w:szCs w:val="28"/>
        </w:rPr>
        <w:t>.</w:t>
      </w:r>
      <w:r>
        <w:rPr>
          <w:b/>
          <w:sz w:val="28"/>
          <w:szCs w:val="28"/>
          <w:lang w:val="en-US"/>
        </w:rPr>
        <w:t xml:space="preserve"> Các hoạt động trong tháng cao điểm hưởng ứng Ngày</w:t>
      </w:r>
      <w:r w:rsidR="00392FC0" w:rsidRPr="00EC3EB9">
        <w:rPr>
          <w:b/>
          <w:sz w:val="28"/>
          <w:szCs w:val="28"/>
        </w:rPr>
        <w:t xml:space="preserve"> </w:t>
      </w:r>
      <w:r w:rsidRPr="00EC3EB9">
        <w:rPr>
          <w:b/>
          <w:sz w:val="28"/>
          <w:szCs w:val="28"/>
        </w:rPr>
        <w:t>Quyền của người tiêu dùng Việt Nam</w:t>
      </w:r>
      <w:r>
        <w:rPr>
          <w:b/>
          <w:sz w:val="28"/>
          <w:szCs w:val="28"/>
          <w:lang w:val="en-US"/>
        </w:rPr>
        <w:t xml:space="preserve"> năm 2021</w:t>
      </w:r>
    </w:p>
    <w:p w:rsidR="00861525" w:rsidRPr="008B0A9A" w:rsidRDefault="009B0DF0" w:rsidP="00DB7C34">
      <w:pPr>
        <w:spacing w:after="120"/>
        <w:ind w:firstLine="720"/>
        <w:jc w:val="both"/>
        <w:rPr>
          <w:b/>
          <w:sz w:val="28"/>
          <w:szCs w:val="28"/>
        </w:rPr>
      </w:pPr>
      <w:r>
        <w:rPr>
          <w:b/>
          <w:sz w:val="28"/>
          <w:szCs w:val="28"/>
          <w:lang w:val="en-US"/>
        </w:rPr>
        <w:t xml:space="preserve">a) </w:t>
      </w:r>
      <w:r w:rsidR="001C2523" w:rsidRPr="00EC3EB9">
        <w:rPr>
          <w:b/>
          <w:sz w:val="28"/>
          <w:szCs w:val="28"/>
        </w:rPr>
        <w:t>T</w:t>
      </w:r>
      <w:r w:rsidR="00861525" w:rsidRPr="00EC3EB9">
        <w:rPr>
          <w:b/>
          <w:sz w:val="28"/>
          <w:szCs w:val="28"/>
        </w:rPr>
        <w:t>ổ chức Ngày Quyền của người tiêu dùng Việt Nam</w:t>
      </w:r>
      <w:r w:rsidR="009F2D1A" w:rsidRPr="008B0A9A">
        <w:rPr>
          <w:b/>
          <w:sz w:val="28"/>
          <w:szCs w:val="28"/>
        </w:rPr>
        <w:t>.</w:t>
      </w:r>
    </w:p>
    <w:p w:rsidR="00EF6BC6" w:rsidRPr="00A678FF" w:rsidRDefault="00EF6BC6" w:rsidP="00DB7C34">
      <w:pPr>
        <w:tabs>
          <w:tab w:val="left" w:pos="567"/>
          <w:tab w:val="left" w:pos="709"/>
        </w:tabs>
        <w:spacing w:after="120"/>
        <w:jc w:val="both"/>
        <w:rPr>
          <w:sz w:val="28"/>
          <w:szCs w:val="28"/>
        </w:rPr>
      </w:pPr>
      <w:r w:rsidRPr="00A678FF">
        <w:rPr>
          <w:sz w:val="28"/>
          <w:szCs w:val="28"/>
        </w:rPr>
        <w:tab/>
      </w:r>
      <w:r w:rsidRPr="00A678FF">
        <w:rPr>
          <w:sz w:val="28"/>
          <w:szCs w:val="28"/>
        </w:rPr>
        <w:tab/>
        <w:t xml:space="preserve">- Nội dung: Tổ chức </w:t>
      </w:r>
      <w:r w:rsidR="00316576" w:rsidRPr="00A678FF">
        <w:rPr>
          <w:sz w:val="28"/>
          <w:szCs w:val="28"/>
        </w:rPr>
        <w:t>H</w:t>
      </w:r>
      <w:r w:rsidRPr="00A678FF">
        <w:rPr>
          <w:sz w:val="28"/>
          <w:szCs w:val="28"/>
        </w:rPr>
        <w:t>ội nghị tổng kết năm 20</w:t>
      </w:r>
      <w:r w:rsidR="00502CB3">
        <w:rPr>
          <w:sz w:val="28"/>
          <w:szCs w:val="28"/>
          <w:lang w:val="en-US"/>
        </w:rPr>
        <w:t>20</w:t>
      </w:r>
      <w:r w:rsidRPr="00A678FF">
        <w:rPr>
          <w:sz w:val="28"/>
          <w:szCs w:val="28"/>
        </w:rPr>
        <w:t xml:space="preserve"> và triển khai niệm vụ năm 20</w:t>
      </w:r>
      <w:r w:rsidR="00502CB3">
        <w:rPr>
          <w:sz w:val="28"/>
          <w:szCs w:val="28"/>
          <w:lang w:val="en-US"/>
        </w:rPr>
        <w:t>21</w:t>
      </w:r>
      <w:r w:rsidR="00887B13">
        <w:rPr>
          <w:sz w:val="28"/>
          <w:szCs w:val="28"/>
        </w:rPr>
        <w:t xml:space="preserve">, kỷ niệm </w:t>
      </w:r>
      <w:r w:rsidR="00887B13">
        <w:rPr>
          <w:sz w:val="28"/>
          <w:szCs w:val="28"/>
          <w:lang w:val="en-US"/>
        </w:rPr>
        <w:t>N</w:t>
      </w:r>
      <w:r w:rsidRPr="00A678FF">
        <w:rPr>
          <w:sz w:val="28"/>
          <w:szCs w:val="28"/>
        </w:rPr>
        <w:t>gày</w:t>
      </w:r>
      <w:r w:rsidR="00887B13">
        <w:rPr>
          <w:sz w:val="28"/>
          <w:szCs w:val="28"/>
          <w:lang w:val="en-US"/>
        </w:rPr>
        <w:t xml:space="preserve"> Quyền của người</w:t>
      </w:r>
      <w:r w:rsidRPr="00A678FF">
        <w:rPr>
          <w:sz w:val="28"/>
          <w:szCs w:val="28"/>
        </w:rPr>
        <w:t xml:space="preserve"> tiêu dùng Việt Nam 15/3.</w:t>
      </w:r>
    </w:p>
    <w:p w:rsidR="009B0DF0" w:rsidRDefault="00EF6BC6" w:rsidP="00DB7C34">
      <w:pPr>
        <w:tabs>
          <w:tab w:val="left" w:pos="567"/>
          <w:tab w:val="left" w:pos="709"/>
        </w:tabs>
        <w:spacing w:after="120"/>
        <w:jc w:val="both"/>
        <w:rPr>
          <w:sz w:val="28"/>
          <w:szCs w:val="28"/>
        </w:rPr>
      </w:pPr>
      <w:r w:rsidRPr="00A678FF">
        <w:rPr>
          <w:sz w:val="28"/>
          <w:szCs w:val="28"/>
        </w:rPr>
        <w:tab/>
      </w:r>
      <w:r w:rsidRPr="00A678FF">
        <w:rPr>
          <w:sz w:val="28"/>
          <w:szCs w:val="28"/>
        </w:rPr>
        <w:tab/>
        <w:t xml:space="preserve">- Đơn vị chủ trì: Sở Công </w:t>
      </w:r>
      <w:r w:rsidR="00502CB3">
        <w:rPr>
          <w:sz w:val="28"/>
          <w:szCs w:val="28"/>
          <w:lang w:val="en-US"/>
        </w:rPr>
        <w:t>T</w:t>
      </w:r>
      <w:r w:rsidRPr="00A678FF">
        <w:rPr>
          <w:sz w:val="28"/>
          <w:szCs w:val="28"/>
        </w:rPr>
        <w:t>hương;</w:t>
      </w:r>
    </w:p>
    <w:p w:rsidR="00EF6BC6" w:rsidRPr="00A678FF" w:rsidRDefault="009B0DF0" w:rsidP="00DB7C34">
      <w:pPr>
        <w:tabs>
          <w:tab w:val="left" w:pos="567"/>
          <w:tab w:val="left" w:pos="709"/>
        </w:tabs>
        <w:spacing w:after="120"/>
        <w:jc w:val="both"/>
        <w:rPr>
          <w:sz w:val="28"/>
          <w:szCs w:val="28"/>
        </w:rPr>
      </w:pPr>
      <w:r>
        <w:rPr>
          <w:sz w:val="28"/>
          <w:szCs w:val="28"/>
        </w:rPr>
        <w:tab/>
      </w:r>
      <w:r w:rsidR="00EF6BC6" w:rsidRPr="00A678FF">
        <w:rPr>
          <w:sz w:val="28"/>
          <w:szCs w:val="28"/>
        </w:rPr>
        <w:t>- Đơn vị thực hiện: Hội Bảo vệ quyền lợi người tiêu dùng tỉnh Bình Dương;</w:t>
      </w:r>
    </w:p>
    <w:p w:rsidR="00004F9F" w:rsidRPr="00A678FF" w:rsidRDefault="00EF6BC6" w:rsidP="00DB7C34">
      <w:pPr>
        <w:tabs>
          <w:tab w:val="left" w:pos="567"/>
          <w:tab w:val="left" w:pos="709"/>
        </w:tabs>
        <w:spacing w:after="120"/>
        <w:jc w:val="both"/>
        <w:rPr>
          <w:sz w:val="28"/>
          <w:szCs w:val="28"/>
        </w:rPr>
      </w:pPr>
      <w:r w:rsidRPr="00A678FF">
        <w:rPr>
          <w:sz w:val="28"/>
          <w:szCs w:val="28"/>
        </w:rPr>
        <w:tab/>
        <w:t xml:space="preserve">- Thời gian thực hiện: </w:t>
      </w:r>
      <w:r w:rsidR="009B0DF0">
        <w:rPr>
          <w:sz w:val="28"/>
          <w:szCs w:val="28"/>
          <w:lang w:val="en-US"/>
        </w:rPr>
        <w:t xml:space="preserve">dự kiến ngày </w:t>
      </w:r>
      <w:r w:rsidRPr="00A678FF">
        <w:rPr>
          <w:sz w:val="28"/>
          <w:szCs w:val="28"/>
        </w:rPr>
        <w:t>1</w:t>
      </w:r>
      <w:r w:rsidR="00502CB3">
        <w:rPr>
          <w:sz w:val="28"/>
          <w:szCs w:val="28"/>
          <w:lang w:val="en-US"/>
        </w:rPr>
        <w:t>2</w:t>
      </w:r>
      <w:r w:rsidRPr="00A678FF">
        <w:rPr>
          <w:sz w:val="28"/>
          <w:szCs w:val="28"/>
        </w:rPr>
        <w:t>/03/20</w:t>
      </w:r>
      <w:r w:rsidR="00502CB3">
        <w:rPr>
          <w:sz w:val="28"/>
          <w:szCs w:val="28"/>
          <w:lang w:val="en-US"/>
        </w:rPr>
        <w:t>21</w:t>
      </w:r>
      <w:r w:rsidR="007421F9" w:rsidRPr="00A678FF">
        <w:rPr>
          <w:sz w:val="28"/>
          <w:szCs w:val="28"/>
        </w:rPr>
        <w:t>.</w:t>
      </w:r>
    </w:p>
    <w:p w:rsidR="00EF6BC6" w:rsidRPr="00A678FF" w:rsidRDefault="00EF6BC6" w:rsidP="00DB7C34">
      <w:pPr>
        <w:tabs>
          <w:tab w:val="left" w:pos="567"/>
          <w:tab w:val="left" w:pos="709"/>
        </w:tabs>
        <w:spacing w:after="120"/>
        <w:jc w:val="both"/>
        <w:rPr>
          <w:sz w:val="28"/>
          <w:szCs w:val="28"/>
        </w:rPr>
      </w:pPr>
      <w:r w:rsidRPr="00A678FF">
        <w:rPr>
          <w:sz w:val="28"/>
          <w:szCs w:val="28"/>
        </w:rPr>
        <w:tab/>
        <w:t>- Kinh phí thực hiện: nguồn dự toán ngân sách năm 20</w:t>
      </w:r>
      <w:r w:rsidR="00502CB3">
        <w:rPr>
          <w:sz w:val="28"/>
          <w:szCs w:val="28"/>
          <w:lang w:val="en-US"/>
        </w:rPr>
        <w:t>21</w:t>
      </w:r>
      <w:r w:rsidRPr="00A678FF">
        <w:rPr>
          <w:sz w:val="28"/>
          <w:szCs w:val="28"/>
        </w:rPr>
        <w:t>.</w:t>
      </w:r>
    </w:p>
    <w:p w:rsidR="00DB7C34" w:rsidRDefault="00DB7C34" w:rsidP="00DB7C34">
      <w:pPr>
        <w:spacing w:after="120"/>
        <w:ind w:firstLine="720"/>
        <w:jc w:val="both"/>
        <w:rPr>
          <w:b/>
          <w:sz w:val="28"/>
          <w:szCs w:val="28"/>
          <w:lang w:val="en-US"/>
        </w:rPr>
      </w:pPr>
    </w:p>
    <w:p w:rsidR="00861525" w:rsidRPr="008B0A9A" w:rsidRDefault="009B0DF0" w:rsidP="00DB7C34">
      <w:pPr>
        <w:spacing w:after="120"/>
        <w:ind w:firstLine="720"/>
        <w:jc w:val="both"/>
        <w:rPr>
          <w:sz w:val="28"/>
          <w:szCs w:val="28"/>
        </w:rPr>
      </w:pPr>
      <w:r>
        <w:rPr>
          <w:b/>
          <w:sz w:val="28"/>
          <w:szCs w:val="28"/>
          <w:lang w:val="en-US"/>
        </w:rPr>
        <w:lastRenderedPageBreak/>
        <w:t>b)</w:t>
      </w:r>
      <w:r w:rsidR="00392FC0" w:rsidRPr="00EC3EB9">
        <w:rPr>
          <w:b/>
          <w:sz w:val="28"/>
          <w:szCs w:val="28"/>
        </w:rPr>
        <w:t xml:space="preserve"> </w:t>
      </w:r>
      <w:r w:rsidR="00316576" w:rsidRPr="00A678FF">
        <w:rPr>
          <w:b/>
          <w:sz w:val="28"/>
          <w:szCs w:val="28"/>
        </w:rPr>
        <w:t>C</w:t>
      </w:r>
      <w:r w:rsidR="001C2523" w:rsidRPr="00EC3EB9">
        <w:rPr>
          <w:b/>
          <w:sz w:val="28"/>
          <w:szCs w:val="28"/>
        </w:rPr>
        <w:t xml:space="preserve">ông tác </w:t>
      </w:r>
      <w:r w:rsidR="00861525" w:rsidRPr="00EC3EB9">
        <w:rPr>
          <w:b/>
          <w:sz w:val="28"/>
          <w:szCs w:val="28"/>
        </w:rPr>
        <w:t>tuyên truyền ph</w:t>
      </w:r>
      <w:r w:rsidR="00C570FD">
        <w:rPr>
          <w:b/>
          <w:sz w:val="28"/>
          <w:szCs w:val="28"/>
        </w:rPr>
        <w:t>ổ biến, chính sách và pháp luật.</w:t>
      </w:r>
    </w:p>
    <w:p w:rsidR="00565817" w:rsidRPr="00A678FF" w:rsidRDefault="00565817" w:rsidP="00DB7C34">
      <w:pPr>
        <w:tabs>
          <w:tab w:val="left" w:pos="567"/>
          <w:tab w:val="left" w:pos="709"/>
        </w:tabs>
        <w:spacing w:after="120"/>
        <w:jc w:val="both"/>
        <w:rPr>
          <w:sz w:val="28"/>
          <w:szCs w:val="28"/>
        </w:rPr>
      </w:pPr>
      <w:r w:rsidRPr="00A678FF">
        <w:rPr>
          <w:sz w:val="28"/>
          <w:szCs w:val="28"/>
        </w:rPr>
        <w:tab/>
        <w:t xml:space="preserve">- Hình thức: </w:t>
      </w:r>
      <w:r w:rsidR="009B0DF0" w:rsidRPr="0032002B">
        <w:rPr>
          <w:sz w:val="28"/>
          <w:szCs w:val="28"/>
          <w:lang w:val="en-US"/>
        </w:rPr>
        <w:t>Treo băng rôn, khẩu hiệu và thực hiện các hoạt động tuyên truyền tại trụ sở cơ quan, tổ chức, cơ sở sản xuất, cơ sở kinh doanh, các chợ, siêu thị, trung tâm thương mại, trên các tuyến phố, tại các khu dân cư và các địa diêm công cộng (Tham khảo và lựa chọn các nội dung tuyên truyền</w:t>
      </w:r>
      <w:r w:rsidR="009B0DF0">
        <w:rPr>
          <w:sz w:val="28"/>
          <w:szCs w:val="28"/>
          <w:lang w:val="en-US"/>
        </w:rPr>
        <w:t xml:space="preserve"> phủ hợp theo Phụ lục kèm theo)</w:t>
      </w:r>
      <w:r w:rsidRPr="00A678FF">
        <w:rPr>
          <w:sz w:val="28"/>
          <w:szCs w:val="28"/>
        </w:rPr>
        <w:t>.</w:t>
      </w:r>
    </w:p>
    <w:p w:rsidR="00565817" w:rsidRPr="00A678FF" w:rsidRDefault="00565817" w:rsidP="00DB7C34">
      <w:pPr>
        <w:tabs>
          <w:tab w:val="left" w:pos="567"/>
          <w:tab w:val="left" w:pos="709"/>
        </w:tabs>
        <w:spacing w:after="120"/>
        <w:jc w:val="both"/>
        <w:rPr>
          <w:sz w:val="28"/>
          <w:szCs w:val="28"/>
        </w:rPr>
      </w:pPr>
      <w:r w:rsidRPr="00A678FF">
        <w:rPr>
          <w:sz w:val="28"/>
          <w:szCs w:val="28"/>
        </w:rPr>
        <w:tab/>
        <w:t>- Nội dung tuyên truyền:</w:t>
      </w:r>
      <w:r w:rsidR="00316576" w:rsidRPr="00A678FF">
        <w:rPr>
          <w:sz w:val="28"/>
          <w:szCs w:val="28"/>
        </w:rPr>
        <w:t xml:space="preserve"> chống hàng gian, hàng giả, hàng nhái, hàng kém chất lượng.</w:t>
      </w:r>
    </w:p>
    <w:p w:rsidR="00316576" w:rsidRPr="00A678FF" w:rsidRDefault="00316576" w:rsidP="00DB7C34">
      <w:pPr>
        <w:tabs>
          <w:tab w:val="left" w:pos="567"/>
          <w:tab w:val="left" w:pos="709"/>
        </w:tabs>
        <w:spacing w:after="120"/>
        <w:jc w:val="both"/>
        <w:rPr>
          <w:sz w:val="28"/>
          <w:szCs w:val="28"/>
        </w:rPr>
      </w:pPr>
      <w:r w:rsidRPr="00A678FF">
        <w:rPr>
          <w:sz w:val="28"/>
          <w:szCs w:val="28"/>
        </w:rPr>
        <w:tab/>
        <w:t xml:space="preserve">- Đơn vị chủ trì: Sở Công </w:t>
      </w:r>
      <w:r w:rsidR="00502CB3">
        <w:rPr>
          <w:sz w:val="28"/>
          <w:szCs w:val="28"/>
          <w:lang w:val="en-US"/>
        </w:rPr>
        <w:t>T</w:t>
      </w:r>
      <w:r w:rsidRPr="00A678FF">
        <w:rPr>
          <w:sz w:val="28"/>
          <w:szCs w:val="28"/>
        </w:rPr>
        <w:t>hương;</w:t>
      </w:r>
    </w:p>
    <w:p w:rsidR="00316576" w:rsidRPr="00A678FF" w:rsidRDefault="00316576" w:rsidP="00DB7C34">
      <w:pPr>
        <w:tabs>
          <w:tab w:val="left" w:pos="567"/>
          <w:tab w:val="left" w:pos="709"/>
        </w:tabs>
        <w:spacing w:after="120"/>
        <w:jc w:val="both"/>
        <w:rPr>
          <w:sz w:val="28"/>
          <w:szCs w:val="28"/>
        </w:rPr>
      </w:pPr>
      <w:r w:rsidRPr="00A678FF">
        <w:rPr>
          <w:sz w:val="28"/>
          <w:szCs w:val="28"/>
        </w:rPr>
        <w:tab/>
        <w:t>- Đơn vị phối hợp thực hiện: Hội đồng Quản lý Quỹ chống hàng giả (ACF);</w:t>
      </w:r>
    </w:p>
    <w:p w:rsidR="00316576" w:rsidRDefault="00316576" w:rsidP="00DB7C34">
      <w:pPr>
        <w:tabs>
          <w:tab w:val="left" w:pos="567"/>
          <w:tab w:val="left" w:pos="709"/>
        </w:tabs>
        <w:spacing w:after="120"/>
        <w:jc w:val="both"/>
        <w:rPr>
          <w:sz w:val="28"/>
          <w:szCs w:val="28"/>
          <w:lang w:val="en-US"/>
        </w:rPr>
      </w:pPr>
      <w:r w:rsidRPr="00A678FF">
        <w:rPr>
          <w:sz w:val="28"/>
          <w:szCs w:val="28"/>
        </w:rPr>
        <w:tab/>
      </w:r>
      <w:r>
        <w:rPr>
          <w:sz w:val="28"/>
          <w:szCs w:val="28"/>
          <w:lang w:val="en-US"/>
        </w:rPr>
        <w:t xml:space="preserve">- Thời gian thực hiện: từ </w:t>
      </w:r>
      <w:r w:rsidR="009B0DF0">
        <w:rPr>
          <w:sz w:val="28"/>
          <w:szCs w:val="28"/>
          <w:lang w:val="en-US"/>
        </w:rPr>
        <w:t>10</w:t>
      </w:r>
      <w:r>
        <w:rPr>
          <w:sz w:val="28"/>
          <w:szCs w:val="28"/>
          <w:lang w:val="en-US"/>
        </w:rPr>
        <w:t>/0</w:t>
      </w:r>
      <w:r w:rsidR="009B0DF0">
        <w:rPr>
          <w:sz w:val="28"/>
          <w:szCs w:val="28"/>
          <w:lang w:val="en-US"/>
        </w:rPr>
        <w:t>3</w:t>
      </w:r>
      <w:r>
        <w:rPr>
          <w:sz w:val="28"/>
          <w:szCs w:val="28"/>
          <w:lang w:val="en-US"/>
        </w:rPr>
        <w:t>/20</w:t>
      </w:r>
      <w:r w:rsidR="00502CB3">
        <w:rPr>
          <w:sz w:val="28"/>
          <w:szCs w:val="28"/>
          <w:lang w:val="en-US"/>
        </w:rPr>
        <w:t>21 đến 25/04/2021;</w:t>
      </w:r>
    </w:p>
    <w:p w:rsidR="00316576" w:rsidRDefault="00316576" w:rsidP="00DB7C34">
      <w:pPr>
        <w:tabs>
          <w:tab w:val="left" w:pos="567"/>
          <w:tab w:val="left" w:pos="709"/>
        </w:tabs>
        <w:spacing w:after="120"/>
        <w:jc w:val="both"/>
        <w:rPr>
          <w:sz w:val="28"/>
          <w:szCs w:val="28"/>
          <w:lang w:val="en-US"/>
        </w:rPr>
      </w:pPr>
      <w:r>
        <w:rPr>
          <w:sz w:val="28"/>
          <w:szCs w:val="28"/>
          <w:lang w:val="en-US"/>
        </w:rPr>
        <w:tab/>
        <w:t>- Số lượng: 500 tấm băng rôn;</w:t>
      </w:r>
    </w:p>
    <w:p w:rsidR="009B0DF0" w:rsidRDefault="00316576" w:rsidP="00DB7C34">
      <w:pPr>
        <w:tabs>
          <w:tab w:val="left" w:pos="567"/>
          <w:tab w:val="left" w:pos="709"/>
        </w:tabs>
        <w:spacing w:after="120"/>
        <w:jc w:val="both"/>
        <w:rPr>
          <w:sz w:val="28"/>
          <w:szCs w:val="28"/>
          <w:lang w:val="en-US"/>
        </w:rPr>
      </w:pPr>
      <w:r>
        <w:rPr>
          <w:sz w:val="28"/>
          <w:szCs w:val="28"/>
          <w:lang w:val="en-US"/>
        </w:rPr>
        <w:tab/>
        <w:t>- Kinh phí thực hiện: nguồn từ quỹ ACF</w:t>
      </w:r>
      <w:r w:rsidR="009B0DF0">
        <w:rPr>
          <w:sz w:val="28"/>
          <w:szCs w:val="28"/>
          <w:lang w:val="en-US"/>
        </w:rPr>
        <w:t xml:space="preserve"> (Quỹ Chống hàng giả)</w:t>
      </w:r>
      <w:r>
        <w:rPr>
          <w:sz w:val="28"/>
          <w:szCs w:val="28"/>
          <w:lang w:val="en-US"/>
        </w:rPr>
        <w:t>;</w:t>
      </w:r>
    </w:p>
    <w:p w:rsidR="00745599" w:rsidRPr="009B0DF0" w:rsidRDefault="009B0DF0" w:rsidP="00DB7C34">
      <w:pPr>
        <w:tabs>
          <w:tab w:val="left" w:pos="567"/>
          <w:tab w:val="left" w:pos="709"/>
        </w:tabs>
        <w:spacing w:after="120"/>
        <w:jc w:val="both"/>
        <w:rPr>
          <w:sz w:val="28"/>
          <w:szCs w:val="28"/>
          <w:lang w:val="en-US"/>
        </w:rPr>
      </w:pPr>
      <w:r>
        <w:rPr>
          <w:sz w:val="28"/>
          <w:szCs w:val="28"/>
          <w:lang w:val="en-US"/>
        </w:rPr>
        <w:tab/>
      </w:r>
      <w:r>
        <w:rPr>
          <w:b/>
          <w:sz w:val="28"/>
          <w:szCs w:val="28"/>
          <w:lang w:val="en-US"/>
        </w:rPr>
        <w:t>c)</w:t>
      </w:r>
      <w:r w:rsidR="00316576">
        <w:rPr>
          <w:b/>
          <w:sz w:val="28"/>
          <w:szCs w:val="28"/>
          <w:lang w:val="en-US"/>
        </w:rPr>
        <w:t xml:space="preserve"> Vận động cộng đồng doanh nghiệp tổ chức c</w:t>
      </w:r>
      <w:r w:rsidR="00C570FD">
        <w:rPr>
          <w:b/>
          <w:sz w:val="28"/>
          <w:szCs w:val="28"/>
          <w:lang w:val="en-US"/>
        </w:rPr>
        <w:t>ác hoạt động vì người tiêu dùng.</w:t>
      </w:r>
    </w:p>
    <w:p w:rsidR="00316576" w:rsidRDefault="00316576" w:rsidP="00DB7C34">
      <w:pPr>
        <w:tabs>
          <w:tab w:val="left" w:pos="567"/>
          <w:tab w:val="left" w:pos="709"/>
        </w:tabs>
        <w:spacing w:after="120"/>
        <w:jc w:val="both"/>
        <w:rPr>
          <w:sz w:val="28"/>
          <w:szCs w:val="28"/>
          <w:lang w:val="en-US"/>
        </w:rPr>
      </w:pPr>
      <w:r>
        <w:rPr>
          <w:b/>
          <w:sz w:val="28"/>
          <w:szCs w:val="28"/>
          <w:lang w:val="en-US"/>
        </w:rPr>
        <w:tab/>
      </w:r>
      <w:r>
        <w:rPr>
          <w:sz w:val="28"/>
          <w:szCs w:val="28"/>
          <w:lang w:val="en-US"/>
        </w:rPr>
        <w:t xml:space="preserve">- </w:t>
      </w:r>
      <w:r w:rsidR="00502CB3">
        <w:rPr>
          <w:sz w:val="28"/>
          <w:szCs w:val="28"/>
          <w:lang w:val="en-US"/>
        </w:rPr>
        <w:t>Nội dung</w:t>
      </w:r>
      <w:r>
        <w:rPr>
          <w:sz w:val="28"/>
          <w:szCs w:val="28"/>
          <w:lang w:val="en-US"/>
        </w:rPr>
        <w:t xml:space="preserve">: </w:t>
      </w:r>
      <w:r w:rsidR="00502CB3">
        <w:rPr>
          <w:sz w:val="28"/>
          <w:szCs w:val="28"/>
          <w:lang w:val="en-US"/>
        </w:rPr>
        <w:t>V</w:t>
      </w:r>
      <w:r w:rsidR="00F34938">
        <w:rPr>
          <w:sz w:val="28"/>
          <w:szCs w:val="28"/>
          <w:lang w:val="en-US"/>
        </w:rPr>
        <w:t>ận động cộng đồng doanh nghiệp trên địa bàn tỉnh triển khai thực hiện các chương trình bình ổn thị trường, giảm giá, khuyến mại, tri ân khách hàng, người Việt Nam ưu tiên hàng Việt Nam</w:t>
      </w:r>
    </w:p>
    <w:p w:rsidR="00F34938" w:rsidRDefault="00316576" w:rsidP="00DB7C34">
      <w:pPr>
        <w:tabs>
          <w:tab w:val="left" w:pos="567"/>
          <w:tab w:val="left" w:pos="709"/>
        </w:tabs>
        <w:spacing w:after="120"/>
        <w:jc w:val="both"/>
        <w:rPr>
          <w:sz w:val="28"/>
          <w:szCs w:val="28"/>
          <w:lang w:val="en-US"/>
        </w:rPr>
      </w:pPr>
      <w:r>
        <w:rPr>
          <w:sz w:val="28"/>
          <w:szCs w:val="28"/>
          <w:lang w:val="en-US"/>
        </w:rPr>
        <w:tab/>
        <w:t>- Đơn vị chủ trì</w:t>
      </w:r>
      <w:r w:rsidR="00F34938">
        <w:rPr>
          <w:sz w:val="28"/>
          <w:szCs w:val="28"/>
          <w:lang w:val="en-US"/>
        </w:rPr>
        <w:t xml:space="preserve"> và thực hiện</w:t>
      </w:r>
      <w:r>
        <w:rPr>
          <w:sz w:val="28"/>
          <w:szCs w:val="28"/>
          <w:lang w:val="en-US"/>
        </w:rPr>
        <w:t xml:space="preserve">: Sở Công </w:t>
      </w:r>
      <w:r w:rsidR="00502CB3">
        <w:rPr>
          <w:sz w:val="28"/>
          <w:szCs w:val="28"/>
          <w:lang w:val="en-US"/>
        </w:rPr>
        <w:t>T</w:t>
      </w:r>
      <w:r>
        <w:rPr>
          <w:sz w:val="28"/>
          <w:szCs w:val="28"/>
          <w:lang w:val="en-US"/>
        </w:rPr>
        <w:t>hương;</w:t>
      </w:r>
    </w:p>
    <w:p w:rsidR="00316576" w:rsidRDefault="00316576" w:rsidP="00DB7C34">
      <w:pPr>
        <w:tabs>
          <w:tab w:val="left" w:pos="567"/>
          <w:tab w:val="left" w:pos="709"/>
        </w:tabs>
        <w:spacing w:after="120"/>
        <w:jc w:val="both"/>
        <w:rPr>
          <w:sz w:val="28"/>
          <w:szCs w:val="28"/>
          <w:lang w:val="en-US"/>
        </w:rPr>
      </w:pPr>
      <w:r>
        <w:rPr>
          <w:sz w:val="28"/>
          <w:szCs w:val="28"/>
          <w:lang w:val="en-US"/>
        </w:rPr>
        <w:tab/>
        <w:t xml:space="preserve">- Thời </w:t>
      </w:r>
      <w:r w:rsidR="00F34938">
        <w:rPr>
          <w:sz w:val="28"/>
          <w:szCs w:val="28"/>
          <w:lang w:val="en-US"/>
        </w:rPr>
        <w:t xml:space="preserve">gian thực hiện: </w:t>
      </w:r>
      <w:r w:rsidR="009B0DF0">
        <w:rPr>
          <w:sz w:val="28"/>
          <w:szCs w:val="28"/>
          <w:lang w:val="en-US"/>
        </w:rPr>
        <w:t xml:space="preserve">Từ </w:t>
      </w:r>
      <w:r w:rsidR="00F34938">
        <w:rPr>
          <w:sz w:val="28"/>
          <w:szCs w:val="28"/>
          <w:lang w:val="en-US"/>
        </w:rPr>
        <w:t>tháng 0</w:t>
      </w:r>
      <w:r w:rsidR="009B0DF0">
        <w:rPr>
          <w:sz w:val="28"/>
          <w:szCs w:val="28"/>
          <w:lang w:val="en-US"/>
        </w:rPr>
        <w:t>1</w:t>
      </w:r>
      <w:r w:rsidR="00F34938">
        <w:rPr>
          <w:sz w:val="28"/>
          <w:szCs w:val="28"/>
          <w:lang w:val="en-US"/>
        </w:rPr>
        <w:t xml:space="preserve"> </w:t>
      </w:r>
      <w:r w:rsidR="009B0DF0">
        <w:rPr>
          <w:sz w:val="28"/>
          <w:szCs w:val="28"/>
          <w:lang w:val="en-US"/>
        </w:rPr>
        <w:t>đến</w:t>
      </w:r>
      <w:r w:rsidR="00F34938">
        <w:rPr>
          <w:sz w:val="28"/>
          <w:szCs w:val="28"/>
          <w:lang w:val="en-US"/>
        </w:rPr>
        <w:t xml:space="preserve"> tháng 1</w:t>
      </w:r>
      <w:r w:rsidR="009B0DF0">
        <w:rPr>
          <w:sz w:val="28"/>
          <w:szCs w:val="28"/>
          <w:lang w:val="en-US"/>
        </w:rPr>
        <w:t>2</w:t>
      </w:r>
      <w:r w:rsidR="00F34938">
        <w:rPr>
          <w:sz w:val="28"/>
          <w:szCs w:val="28"/>
          <w:lang w:val="en-US"/>
        </w:rPr>
        <w:t xml:space="preserve"> năm 20</w:t>
      </w:r>
      <w:r w:rsidR="00502CB3">
        <w:rPr>
          <w:sz w:val="28"/>
          <w:szCs w:val="28"/>
          <w:lang w:val="en-US"/>
        </w:rPr>
        <w:t>21</w:t>
      </w:r>
      <w:r w:rsidR="00F34938">
        <w:rPr>
          <w:sz w:val="28"/>
          <w:szCs w:val="28"/>
          <w:lang w:val="en-US"/>
        </w:rPr>
        <w:t>;</w:t>
      </w:r>
    </w:p>
    <w:p w:rsidR="00F6735F" w:rsidRPr="00C570FD" w:rsidRDefault="0032002B" w:rsidP="00DB7C34">
      <w:pPr>
        <w:spacing w:after="120"/>
        <w:ind w:right="-1"/>
        <w:jc w:val="both"/>
        <w:rPr>
          <w:b/>
          <w:sz w:val="28"/>
          <w:szCs w:val="28"/>
          <w:lang w:val="en-US"/>
        </w:rPr>
      </w:pPr>
      <w:r w:rsidRPr="0032002B">
        <w:rPr>
          <w:sz w:val="28"/>
          <w:szCs w:val="28"/>
          <w:lang w:val="en-US"/>
        </w:rPr>
        <w:tab/>
      </w:r>
      <w:r w:rsidR="00985B3D" w:rsidRPr="00C570FD">
        <w:rPr>
          <w:b/>
          <w:sz w:val="28"/>
          <w:szCs w:val="28"/>
          <w:lang w:val="en-US"/>
        </w:rPr>
        <w:t>d) Các hoạt động khác</w:t>
      </w:r>
    </w:p>
    <w:p w:rsidR="0032002B" w:rsidRPr="0032002B" w:rsidRDefault="00F225DA" w:rsidP="00DB7C34">
      <w:pPr>
        <w:pStyle w:val="Vnbnnidung21"/>
        <w:shd w:val="clear" w:color="auto" w:fill="auto"/>
        <w:spacing w:before="0" w:after="120" w:line="240" w:lineRule="auto"/>
        <w:ind w:right="-1" w:firstLine="720"/>
      </w:pPr>
      <w:r>
        <w:rPr>
          <w:rStyle w:val="Vnbnnidung2"/>
          <w:color w:val="000000"/>
          <w:lang w:val="en-US"/>
        </w:rPr>
        <w:t xml:space="preserve">- </w:t>
      </w:r>
      <w:r w:rsidR="0032002B" w:rsidRPr="0032002B">
        <w:rPr>
          <w:rStyle w:val="Vnbnnidung2"/>
          <w:color w:val="000000"/>
        </w:rPr>
        <w:t xml:space="preserve">Phối hợp với các cơ quan báo chí, truyền thông, cộng </w:t>
      </w:r>
      <w:r w:rsidR="0032002B">
        <w:rPr>
          <w:rStyle w:val="Vnbnnidung2"/>
          <w:color w:val="000000"/>
        </w:rPr>
        <w:t>đồ</w:t>
      </w:r>
      <w:r w:rsidR="0032002B" w:rsidRPr="0032002B">
        <w:rPr>
          <w:rStyle w:val="Vnbnnidung2"/>
          <w:color w:val="000000"/>
        </w:rPr>
        <w:t>ng doanh nghiệp đăng tải các tin, bài và thực hiện các hoạt động tuyên truyền khác trên các phương tiện thông tin, đại chúng, trên các trang thông tin điện tử, các trang mạng xã hội.</w:t>
      </w:r>
      <w:r w:rsidR="000039FB">
        <w:rPr>
          <w:rStyle w:val="Vnbnnidung2"/>
          <w:color w:val="000000"/>
          <w:lang w:val="en-US"/>
        </w:rPr>
        <w:t xml:space="preserve"> Phối hợp với đài phát thanh, truyền hình địa phương tổ chức các chương trình tư vấn, hỗ trợ và tuyên truyền về bảo vệ người tiêu dùng.</w:t>
      </w:r>
    </w:p>
    <w:p w:rsidR="0032002B" w:rsidRPr="0032002B" w:rsidRDefault="00985B3D" w:rsidP="00DB7C34">
      <w:pPr>
        <w:spacing w:after="120"/>
        <w:ind w:right="-1" w:firstLine="720"/>
        <w:jc w:val="both"/>
        <w:rPr>
          <w:sz w:val="28"/>
          <w:szCs w:val="28"/>
          <w:lang w:val="en-US"/>
        </w:rPr>
      </w:pPr>
      <w:r>
        <w:rPr>
          <w:sz w:val="28"/>
          <w:szCs w:val="28"/>
          <w:lang w:val="en-US"/>
        </w:rPr>
        <w:t>-</w:t>
      </w:r>
      <w:r w:rsidR="0032002B" w:rsidRPr="0032002B">
        <w:rPr>
          <w:sz w:val="28"/>
          <w:szCs w:val="28"/>
        </w:rPr>
        <w:t xml:space="preserve"> </w:t>
      </w:r>
      <w:r w:rsidR="0032002B" w:rsidRPr="0032002B">
        <w:rPr>
          <w:sz w:val="28"/>
          <w:szCs w:val="28"/>
          <w:lang w:val="en-US"/>
        </w:rPr>
        <w:t>Các hội thảo, tập huấn, khóa đào tạo theo chủ đề của năm và các nội dung khác v</w:t>
      </w:r>
      <w:r w:rsidR="0032002B">
        <w:rPr>
          <w:sz w:val="28"/>
          <w:szCs w:val="28"/>
          <w:lang w:val="en-US"/>
        </w:rPr>
        <w:t>ề</w:t>
      </w:r>
      <w:r w:rsidR="0032002B" w:rsidRPr="0032002B">
        <w:rPr>
          <w:sz w:val="28"/>
          <w:szCs w:val="28"/>
          <w:lang w:val="en-US"/>
        </w:rPr>
        <w:t xml:space="preserve"> bảo vệ quyền lợi người tiêu dùng.</w:t>
      </w:r>
    </w:p>
    <w:p w:rsidR="0032002B" w:rsidRPr="0032002B" w:rsidRDefault="0032002B" w:rsidP="00DB7C34">
      <w:pPr>
        <w:spacing w:after="120"/>
        <w:ind w:right="-1"/>
        <w:jc w:val="both"/>
        <w:rPr>
          <w:sz w:val="28"/>
          <w:szCs w:val="28"/>
          <w:lang w:val="en-US"/>
        </w:rPr>
      </w:pPr>
      <w:r w:rsidRPr="0032002B">
        <w:rPr>
          <w:rStyle w:val="Vnbnnidung2"/>
          <w:color w:val="000000"/>
        </w:rPr>
        <w:tab/>
      </w:r>
      <w:r w:rsidR="00985B3D">
        <w:rPr>
          <w:rStyle w:val="Vnbnnidung2"/>
          <w:color w:val="000000"/>
          <w:lang w:val="en-US"/>
        </w:rPr>
        <w:t>-</w:t>
      </w:r>
      <w:r w:rsidRPr="0032002B">
        <w:rPr>
          <w:sz w:val="28"/>
          <w:szCs w:val="28"/>
          <w:lang w:val="en-US"/>
        </w:rPr>
        <w:t xml:space="preserve"> </w:t>
      </w:r>
      <w:r>
        <w:rPr>
          <w:sz w:val="28"/>
          <w:szCs w:val="28"/>
          <w:lang w:val="en-US"/>
        </w:rPr>
        <w:t>Tổ</w:t>
      </w:r>
      <w:r w:rsidRPr="0032002B">
        <w:rPr>
          <w:sz w:val="28"/>
          <w:szCs w:val="28"/>
          <w:lang w:val="en-US"/>
        </w:rPr>
        <w:t xml:space="preserve"> chức các sự kiện công cộng hướng về cộng đồng người tiêu dùng, trong đó khuyến khích các hoạt động th</w:t>
      </w:r>
      <w:r w:rsidR="00F225DA">
        <w:rPr>
          <w:sz w:val="28"/>
          <w:szCs w:val="28"/>
          <w:lang w:val="en-US"/>
        </w:rPr>
        <w:t>ể</w:t>
      </w:r>
      <w:r w:rsidRPr="0032002B">
        <w:rPr>
          <w:sz w:val="28"/>
          <w:szCs w:val="28"/>
          <w:lang w:val="en-US"/>
        </w:rPr>
        <w:t xml:space="preserve"> thao, văn hóa, xã hội có tính chất kết nối cao.</w:t>
      </w:r>
    </w:p>
    <w:p w:rsidR="0032002B" w:rsidRPr="0032002B" w:rsidRDefault="00985B3D" w:rsidP="00DB7C34">
      <w:pPr>
        <w:spacing w:after="120"/>
        <w:ind w:right="-1" w:firstLine="720"/>
        <w:jc w:val="both"/>
        <w:rPr>
          <w:sz w:val="28"/>
          <w:szCs w:val="28"/>
          <w:lang w:val="en-US"/>
        </w:rPr>
      </w:pPr>
      <w:r>
        <w:rPr>
          <w:sz w:val="28"/>
          <w:szCs w:val="28"/>
        </w:rPr>
        <w:t xml:space="preserve">- </w:t>
      </w:r>
      <w:r w:rsidR="0032002B">
        <w:rPr>
          <w:sz w:val="28"/>
          <w:szCs w:val="28"/>
          <w:lang w:val="en-US"/>
        </w:rPr>
        <w:t>Tổ</w:t>
      </w:r>
      <w:r w:rsidR="0032002B" w:rsidRPr="0032002B">
        <w:rPr>
          <w:sz w:val="28"/>
          <w:szCs w:val="28"/>
          <w:lang w:val="en-US"/>
        </w:rPr>
        <w:t xml:space="preserve"> chức các cuộc thi tìm hiểu về chính sách, pháp luật bảo vệ quyền lợi người tiêu dùng.</w:t>
      </w:r>
    </w:p>
    <w:p w:rsidR="0032002B" w:rsidRDefault="0032002B" w:rsidP="00DB7C34">
      <w:pPr>
        <w:pStyle w:val="Vnbnnidung21"/>
        <w:shd w:val="clear" w:color="auto" w:fill="auto"/>
        <w:spacing w:before="0" w:after="120" w:line="240" w:lineRule="auto"/>
        <w:ind w:right="-1"/>
        <w:rPr>
          <w:rStyle w:val="Vnbnnidung2"/>
          <w:color w:val="000000"/>
        </w:rPr>
      </w:pPr>
      <w:r>
        <w:rPr>
          <w:rFonts w:eastAsia="Times New Roman"/>
          <w:lang w:eastAsia="vi-VN"/>
        </w:rPr>
        <w:tab/>
      </w:r>
      <w:r w:rsidR="00985B3D">
        <w:rPr>
          <w:rFonts w:eastAsia="Times New Roman"/>
          <w:lang w:val="en-US" w:eastAsia="vi-VN"/>
        </w:rPr>
        <w:t>-</w:t>
      </w:r>
      <w:r w:rsidRPr="0032002B">
        <w:rPr>
          <w:rFonts w:eastAsia="Times New Roman"/>
          <w:lang w:eastAsia="vi-VN"/>
        </w:rPr>
        <w:t xml:space="preserve"> </w:t>
      </w:r>
      <w:r w:rsidRPr="0032002B">
        <w:rPr>
          <w:rFonts w:eastAsia="Times New Roman"/>
          <w:lang w:val="en-US" w:eastAsia="vi-VN"/>
        </w:rPr>
        <w:t>Tổ chức các hoạt động để góp phần xây dựng thói quen tiêu dùng lành mạnh và bền v</w:t>
      </w:r>
      <w:r w:rsidR="00E11C0D">
        <w:rPr>
          <w:rFonts w:eastAsia="Times New Roman"/>
          <w:lang w:val="en-US" w:eastAsia="vi-VN"/>
        </w:rPr>
        <w:t>ữ</w:t>
      </w:r>
      <w:r w:rsidRPr="0032002B">
        <w:rPr>
          <w:rFonts w:eastAsia="Times New Roman"/>
          <w:lang w:val="en-US" w:eastAsia="vi-VN"/>
        </w:rPr>
        <w:t>ng như: khuyến khích kinh doanh, tiêu dùng các sản phẩm an toàn</w:t>
      </w:r>
      <w:r w:rsidR="00E11C0D">
        <w:rPr>
          <w:rStyle w:val="Vnbnnidung2"/>
          <w:color w:val="000000"/>
        </w:rPr>
        <w:t>, tố</w:t>
      </w:r>
      <w:r w:rsidRPr="0032002B">
        <w:rPr>
          <w:rStyle w:val="Vnbnnidung2"/>
          <w:color w:val="000000"/>
        </w:rPr>
        <w:t>t cho sức khỏe người tiêu dùng, bảo vệ môi trường; sử dụng các nguồn năng lượng và nguyên liệu thân thiện môi trường; nói không với túi nhựa, phân loại và tái ch</w:t>
      </w:r>
      <w:r w:rsidR="00E11C0D">
        <w:rPr>
          <w:rStyle w:val="Vnbnnidung2"/>
          <w:color w:val="000000"/>
          <w:lang w:val="en-US"/>
        </w:rPr>
        <w:t>ế</w:t>
      </w:r>
      <w:r w:rsidRPr="0032002B">
        <w:rPr>
          <w:rStyle w:val="Vnbnnidung2"/>
          <w:color w:val="000000"/>
        </w:rPr>
        <w:t xml:space="preserve"> rác; b</w:t>
      </w:r>
      <w:r w:rsidR="00E11C0D">
        <w:rPr>
          <w:rStyle w:val="Vnbnnidung2"/>
          <w:color w:val="000000"/>
          <w:lang w:val="en-US"/>
        </w:rPr>
        <w:t>ổ</w:t>
      </w:r>
      <w:r w:rsidRPr="0032002B">
        <w:rPr>
          <w:rStyle w:val="Vnbnnidung2"/>
          <w:color w:val="000000"/>
        </w:rPr>
        <w:t xml:space="preserve"> sung các biện pháp bảo đảm an toàn cho quá trình giao dịch (sát </w:t>
      </w:r>
      <w:r w:rsidRPr="0032002B">
        <w:rPr>
          <w:rStyle w:val="Vnbnnidung2"/>
          <w:color w:val="000000"/>
        </w:rPr>
        <w:lastRenderedPageBreak/>
        <w:t>khuẩn, đeo khẩu trang) cũng như quá trình sử dụng hàng hóa, dịch vụ; tiêu dùng thông minh trên môi trường t</w:t>
      </w:r>
      <w:r w:rsidR="00E11C0D">
        <w:rPr>
          <w:rStyle w:val="Vnbnnidung2"/>
          <w:color w:val="000000"/>
          <w:lang w:val="en-US"/>
        </w:rPr>
        <w:t>h</w:t>
      </w:r>
      <w:r w:rsidRPr="0032002B">
        <w:rPr>
          <w:rStyle w:val="Vnbnnidung2"/>
          <w:color w:val="000000"/>
        </w:rPr>
        <w:t>ương mại điện tử...</w:t>
      </w:r>
    </w:p>
    <w:p w:rsidR="00E11C0D" w:rsidRPr="00E11C0D" w:rsidRDefault="00E11C0D" w:rsidP="00DB7C34">
      <w:pPr>
        <w:pStyle w:val="Vnbnnidung21"/>
        <w:shd w:val="clear" w:color="auto" w:fill="auto"/>
        <w:spacing w:before="0" w:after="120" w:line="240" w:lineRule="auto"/>
        <w:ind w:right="-1"/>
        <w:rPr>
          <w:lang w:val="en-US"/>
        </w:rPr>
      </w:pPr>
      <w:r>
        <w:rPr>
          <w:rStyle w:val="Vnbnnidung2"/>
          <w:color w:val="000000"/>
        </w:rPr>
        <w:tab/>
      </w:r>
      <w:r w:rsidR="00985B3D">
        <w:rPr>
          <w:rStyle w:val="Vnbnnidung2"/>
          <w:color w:val="000000"/>
          <w:lang w:val="en-US"/>
        </w:rPr>
        <w:t>-</w:t>
      </w:r>
      <w:r>
        <w:rPr>
          <w:rStyle w:val="Vnbnnidung2"/>
          <w:color w:val="000000"/>
          <w:lang w:val="en-US"/>
        </w:rPr>
        <w:t xml:space="preserve"> Trong dịp trước, trong và sau Tết Nguyên đán, Sở Công Thương phối hợp cùng Cục Quản lý Thị trường kiểm tra nguồn gốc, chất lượng, giá cả hàng hóa, dịch vụ…tập trung các mặt hàng lương thực, thực phẩm tại các </w:t>
      </w:r>
      <w:r w:rsidRPr="0032002B">
        <w:rPr>
          <w:lang w:val="en-US"/>
        </w:rPr>
        <w:t>cơ sở kinh doanh, các chợ, siêu thị, trung tâm thương mại</w:t>
      </w:r>
      <w:r>
        <w:rPr>
          <w:lang w:val="en-US"/>
        </w:rPr>
        <w:t>.</w:t>
      </w:r>
    </w:p>
    <w:p w:rsidR="00861525" w:rsidRPr="008B0A9A" w:rsidRDefault="00DB7C34" w:rsidP="00DB7C34">
      <w:pPr>
        <w:spacing w:after="120"/>
        <w:jc w:val="both"/>
        <w:rPr>
          <w:b/>
          <w:sz w:val="28"/>
          <w:szCs w:val="28"/>
        </w:rPr>
      </w:pPr>
      <w:r>
        <w:rPr>
          <w:b/>
          <w:sz w:val="28"/>
          <w:szCs w:val="28"/>
        </w:rPr>
        <w:tab/>
      </w:r>
      <w:r w:rsidR="005237EE" w:rsidRPr="00EC3EB9">
        <w:rPr>
          <w:b/>
          <w:sz w:val="28"/>
          <w:szCs w:val="28"/>
        </w:rPr>
        <w:t>I</w:t>
      </w:r>
      <w:r w:rsidR="00B122B8">
        <w:rPr>
          <w:b/>
          <w:sz w:val="28"/>
          <w:szCs w:val="28"/>
          <w:lang w:val="en-US"/>
        </w:rPr>
        <w:t>II</w:t>
      </w:r>
      <w:r w:rsidR="005237EE" w:rsidRPr="00EC3EB9">
        <w:rPr>
          <w:b/>
          <w:sz w:val="28"/>
          <w:szCs w:val="28"/>
        </w:rPr>
        <w:t>. TỔ CHỨC THỰC HIỆN</w:t>
      </w:r>
    </w:p>
    <w:p w:rsidR="00861525" w:rsidRPr="00E11C0D" w:rsidRDefault="00E11C0D" w:rsidP="00DB7C34">
      <w:pPr>
        <w:spacing w:after="120"/>
        <w:ind w:left="720"/>
        <w:jc w:val="both"/>
        <w:rPr>
          <w:b/>
          <w:sz w:val="28"/>
          <w:szCs w:val="28"/>
          <w:lang w:val="en-US"/>
        </w:rPr>
      </w:pPr>
      <w:r>
        <w:rPr>
          <w:b/>
          <w:sz w:val="28"/>
          <w:szCs w:val="28"/>
          <w:lang w:val="en-US"/>
        </w:rPr>
        <w:t xml:space="preserve">1. </w:t>
      </w:r>
      <w:r w:rsidR="00377647" w:rsidRPr="00E11C0D">
        <w:rPr>
          <w:b/>
          <w:sz w:val="28"/>
          <w:szCs w:val="28"/>
          <w:lang w:val="en-US"/>
        </w:rPr>
        <w:t xml:space="preserve">Sở Công </w:t>
      </w:r>
      <w:r w:rsidR="00502CB3" w:rsidRPr="00E11C0D">
        <w:rPr>
          <w:b/>
          <w:sz w:val="28"/>
          <w:szCs w:val="28"/>
          <w:lang w:val="en-US"/>
        </w:rPr>
        <w:t>T</w:t>
      </w:r>
      <w:r w:rsidR="00377647" w:rsidRPr="00E11C0D">
        <w:rPr>
          <w:b/>
          <w:sz w:val="28"/>
          <w:szCs w:val="28"/>
          <w:lang w:val="en-US"/>
        </w:rPr>
        <w:t>hương</w:t>
      </w:r>
    </w:p>
    <w:p w:rsidR="00377647" w:rsidRDefault="00377647" w:rsidP="00DB7C34">
      <w:pPr>
        <w:spacing w:after="120"/>
        <w:ind w:firstLine="720"/>
        <w:jc w:val="both"/>
        <w:rPr>
          <w:sz w:val="28"/>
          <w:szCs w:val="28"/>
          <w:lang w:val="en-US"/>
        </w:rPr>
      </w:pPr>
      <w:r>
        <w:rPr>
          <w:sz w:val="28"/>
          <w:szCs w:val="28"/>
          <w:lang w:val="en-US"/>
        </w:rPr>
        <w:t xml:space="preserve">Chủ trì, </w:t>
      </w:r>
      <w:r w:rsidR="00CF1D28">
        <w:rPr>
          <w:sz w:val="28"/>
          <w:szCs w:val="28"/>
          <w:lang w:val="en-US"/>
        </w:rPr>
        <w:t xml:space="preserve">phối hợp thực hiện Kế hoạch này đảm bảo nội dung và tiến độ đề ra. Đồng thời, hướng dẫn, </w:t>
      </w:r>
      <w:r>
        <w:rPr>
          <w:sz w:val="28"/>
          <w:szCs w:val="28"/>
          <w:lang w:val="en-US"/>
        </w:rPr>
        <w:t>đôn đốc nhắc nhỡ đơn vị phối hợp thực hiện tham gia các hoạt bảo vệ quyền lợi người tiêu dùng;</w:t>
      </w:r>
    </w:p>
    <w:p w:rsidR="00CF1D28" w:rsidRPr="00377647" w:rsidRDefault="00CF1D28" w:rsidP="00DB7C34">
      <w:pPr>
        <w:spacing w:after="120"/>
        <w:ind w:firstLine="720"/>
        <w:jc w:val="both"/>
        <w:rPr>
          <w:sz w:val="28"/>
          <w:szCs w:val="28"/>
          <w:lang w:val="en-US"/>
        </w:rPr>
      </w:pPr>
      <w:r>
        <w:rPr>
          <w:sz w:val="28"/>
          <w:szCs w:val="28"/>
          <w:lang w:val="en-US"/>
        </w:rPr>
        <w:t>Theo dõi, tổng hợp báo cáo tình hình các hoạt động bảo vệ quyền lợi người tiêu dùng.</w:t>
      </w:r>
    </w:p>
    <w:p w:rsidR="00377647" w:rsidRPr="00E11C0D" w:rsidRDefault="00E11C0D" w:rsidP="00DB7C34">
      <w:pPr>
        <w:spacing w:after="120"/>
        <w:ind w:left="720"/>
        <w:jc w:val="both"/>
        <w:rPr>
          <w:b/>
          <w:sz w:val="28"/>
          <w:szCs w:val="28"/>
          <w:lang w:val="en-US"/>
        </w:rPr>
      </w:pPr>
      <w:r>
        <w:rPr>
          <w:b/>
          <w:sz w:val="28"/>
          <w:szCs w:val="28"/>
          <w:lang w:val="en-US"/>
        </w:rPr>
        <w:t xml:space="preserve">2. </w:t>
      </w:r>
      <w:r w:rsidR="00377647" w:rsidRPr="00E11C0D">
        <w:rPr>
          <w:b/>
          <w:sz w:val="28"/>
          <w:szCs w:val="28"/>
          <w:lang w:val="en-US"/>
        </w:rPr>
        <w:t>Hội Bảo vệ quyền lợi người tiêu dùng</w:t>
      </w:r>
      <w:r w:rsidR="00887B13">
        <w:rPr>
          <w:b/>
          <w:sz w:val="28"/>
          <w:szCs w:val="28"/>
          <w:lang w:val="en-US"/>
        </w:rPr>
        <w:t xml:space="preserve"> tỉnh</w:t>
      </w:r>
    </w:p>
    <w:p w:rsidR="00377647" w:rsidRDefault="00377647" w:rsidP="00DB7C34">
      <w:pPr>
        <w:spacing w:after="120"/>
        <w:ind w:firstLine="720"/>
        <w:jc w:val="both"/>
        <w:rPr>
          <w:sz w:val="28"/>
          <w:szCs w:val="28"/>
          <w:lang w:val="en-US"/>
        </w:rPr>
      </w:pPr>
      <w:r>
        <w:rPr>
          <w:sz w:val="28"/>
          <w:szCs w:val="28"/>
          <w:lang w:val="en-US"/>
        </w:rPr>
        <w:t>T</w:t>
      </w:r>
      <w:r w:rsidRPr="00EC3EB9">
        <w:rPr>
          <w:sz w:val="28"/>
          <w:szCs w:val="28"/>
          <w:lang w:val="en-US"/>
        </w:rPr>
        <w:t>ổ chức</w:t>
      </w:r>
      <w:r>
        <w:rPr>
          <w:sz w:val="28"/>
          <w:szCs w:val="28"/>
          <w:lang w:val="en-US"/>
        </w:rPr>
        <w:t xml:space="preserve"> Hội nghị tổng kết</w:t>
      </w:r>
      <w:r w:rsidR="00985B3D">
        <w:rPr>
          <w:sz w:val="28"/>
          <w:szCs w:val="28"/>
          <w:lang w:val="en-US"/>
        </w:rPr>
        <w:t xml:space="preserve"> hoạt động bảo vệ người tiêu dùng</w:t>
      </w:r>
      <w:r>
        <w:rPr>
          <w:sz w:val="28"/>
          <w:szCs w:val="28"/>
          <w:lang w:val="en-US"/>
        </w:rPr>
        <w:t xml:space="preserve"> năm 20</w:t>
      </w:r>
      <w:r w:rsidR="00502CB3">
        <w:rPr>
          <w:sz w:val="28"/>
          <w:szCs w:val="28"/>
          <w:lang w:val="en-US"/>
        </w:rPr>
        <w:t>20 và triển khai niệm vụ năm 2021</w:t>
      </w:r>
      <w:r>
        <w:rPr>
          <w:sz w:val="28"/>
          <w:szCs w:val="28"/>
          <w:lang w:val="en-US"/>
        </w:rPr>
        <w:t>, kỷ niệm ngày tiêu dùng Việt Nam 15/3</w:t>
      </w:r>
      <w:r w:rsidR="00B122B8">
        <w:rPr>
          <w:sz w:val="28"/>
          <w:szCs w:val="28"/>
          <w:lang w:val="en-US"/>
        </w:rPr>
        <w:t xml:space="preserve"> và sử dụng kinh phí thực hiện theo đúng quy định</w:t>
      </w:r>
      <w:r w:rsidRPr="00EC3EB9">
        <w:rPr>
          <w:sz w:val="28"/>
          <w:szCs w:val="28"/>
          <w:lang w:val="en-US"/>
        </w:rPr>
        <w:t xml:space="preserve">; </w:t>
      </w:r>
    </w:p>
    <w:p w:rsidR="00B122B8" w:rsidRDefault="00B122B8" w:rsidP="00DB7C34">
      <w:pPr>
        <w:spacing w:after="120"/>
        <w:ind w:firstLine="720"/>
        <w:jc w:val="both"/>
        <w:rPr>
          <w:sz w:val="28"/>
          <w:szCs w:val="28"/>
          <w:lang w:val="en-US"/>
        </w:rPr>
      </w:pPr>
      <w:r>
        <w:rPr>
          <w:sz w:val="28"/>
          <w:szCs w:val="28"/>
          <w:lang w:val="en-US"/>
        </w:rPr>
        <w:t xml:space="preserve">Đẩy mạnh công tác tuyên truyền, </w:t>
      </w:r>
      <w:r w:rsidR="00377647">
        <w:rPr>
          <w:sz w:val="28"/>
          <w:szCs w:val="28"/>
          <w:lang w:val="en-US"/>
        </w:rPr>
        <w:t xml:space="preserve">vận động cộng đồng doanh nghiệp tổ chức các hoạt động vì người tiêu dùng; </w:t>
      </w:r>
      <w:r>
        <w:rPr>
          <w:sz w:val="28"/>
          <w:szCs w:val="28"/>
          <w:lang w:val="en-US"/>
        </w:rPr>
        <w:t xml:space="preserve">Tăng cường công tác phát triển hội viên. </w:t>
      </w:r>
      <w:r w:rsidR="00D75ADE">
        <w:rPr>
          <w:sz w:val="28"/>
          <w:szCs w:val="28"/>
          <w:lang w:val="en-US"/>
        </w:rPr>
        <w:t xml:space="preserve">Tăng cường tập huấn, hướng dẫn các hội viên trong công tác </w:t>
      </w:r>
      <w:r w:rsidR="00D75ADE" w:rsidRPr="00D75ADE">
        <w:rPr>
          <w:sz w:val="28"/>
          <w:szCs w:val="28"/>
          <w:lang w:val="en-US"/>
        </w:rPr>
        <w:t>tiếp nhận và giải quyết các khiếu nạ</w:t>
      </w:r>
      <w:r w:rsidR="00D75ADE">
        <w:rPr>
          <w:sz w:val="28"/>
          <w:szCs w:val="28"/>
          <w:lang w:val="en-US"/>
        </w:rPr>
        <w:t>i, yêu cầu của người tiêu dùng.</w:t>
      </w:r>
    </w:p>
    <w:p w:rsidR="00D75ADE" w:rsidRDefault="00E11C0D" w:rsidP="00DB7C34">
      <w:pPr>
        <w:spacing w:after="120"/>
        <w:ind w:left="720"/>
        <w:jc w:val="both"/>
        <w:rPr>
          <w:b/>
          <w:sz w:val="28"/>
          <w:szCs w:val="28"/>
          <w:lang w:val="en-US"/>
        </w:rPr>
      </w:pPr>
      <w:r>
        <w:rPr>
          <w:b/>
          <w:sz w:val="28"/>
          <w:szCs w:val="28"/>
          <w:lang w:val="en-US"/>
        </w:rPr>
        <w:t xml:space="preserve">3. </w:t>
      </w:r>
      <w:r w:rsidR="004B3F94">
        <w:rPr>
          <w:b/>
          <w:sz w:val="28"/>
          <w:szCs w:val="28"/>
          <w:lang w:val="en-US"/>
        </w:rPr>
        <w:t>Công an tỉnh</w:t>
      </w:r>
      <w:r w:rsidR="00C570FD">
        <w:rPr>
          <w:b/>
          <w:sz w:val="28"/>
          <w:szCs w:val="28"/>
          <w:lang w:val="en-US"/>
        </w:rPr>
        <w:t>.</w:t>
      </w:r>
    </w:p>
    <w:p w:rsidR="004B3F94" w:rsidRPr="004B3F94" w:rsidRDefault="004B3F94" w:rsidP="00DB7C34">
      <w:pPr>
        <w:spacing w:after="120"/>
        <w:ind w:firstLine="720"/>
        <w:jc w:val="both"/>
        <w:rPr>
          <w:sz w:val="28"/>
          <w:szCs w:val="28"/>
          <w:lang w:val="en-US"/>
        </w:rPr>
      </w:pPr>
      <w:r>
        <w:rPr>
          <w:sz w:val="28"/>
          <w:szCs w:val="28"/>
          <w:lang w:val="en-US"/>
        </w:rPr>
        <w:t xml:space="preserve">Phối hợp với các đơn vị liên quan chỉ đạo các đơn vị trực thuộc tăng cường công tác đảm bảo an ninh trật tự, an toàn xã hội; đảm bảo công tác an toàn phòng cháy, chữa cháy và cứu nạn, cứu hộ; tăng cường </w:t>
      </w:r>
      <w:r>
        <w:rPr>
          <w:sz w:val="28"/>
          <w:szCs w:val="28"/>
          <w:lang w:val="en-US"/>
        </w:rPr>
        <w:t xml:space="preserve">kiểm tra, kiểm soát </w:t>
      </w:r>
      <w:r>
        <w:rPr>
          <w:sz w:val="28"/>
          <w:szCs w:val="28"/>
          <w:lang w:val="en-US"/>
        </w:rPr>
        <w:t xml:space="preserve">các đơn vị sản xuất, kinh doanh và </w:t>
      </w:r>
      <w:r w:rsidRPr="00D75ADE">
        <w:rPr>
          <w:sz w:val="28"/>
          <w:szCs w:val="28"/>
          <w:lang w:val="en-US"/>
        </w:rPr>
        <w:t>kiên quyết xử lý nghiêm các hành vi xâm phạm quyền và lợi ích hợp pháp của người tiêu dùng</w:t>
      </w:r>
      <w:r w:rsidR="00020B1E">
        <w:rPr>
          <w:sz w:val="28"/>
          <w:szCs w:val="28"/>
          <w:lang w:val="en-US"/>
        </w:rPr>
        <w:t>.</w:t>
      </w:r>
    </w:p>
    <w:p w:rsidR="00985B3D" w:rsidRPr="004B3F94" w:rsidRDefault="00985B3D" w:rsidP="00DB7C34">
      <w:pPr>
        <w:spacing w:after="120"/>
        <w:ind w:firstLine="720"/>
        <w:jc w:val="both"/>
        <w:rPr>
          <w:b/>
          <w:sz w:val="28"/>
          <w:szCs w:val="28"/>
          <w:lang w:val="en-US"/>
        </w:rPr>
      </w:pPr>
      <w:r w:rsidRPr="004B3F94">
        <w:rPr>
          <w:b/>
          <w:sz w:val="28"/>
          <w:szCs w:val="28"/>
          <w:lang w:val="en-US"/>
        </w:rPr>
        <w:t>4. Sở Văn hóa, Thể thao và Du lịch</w:t>
      </w:r>
    </w:p>
    <w:p w:rsidR="00985B3D" w:rsidRDefault="00985B3D" w:rsidP="00DB7C34">
      <w:pPr>
        <w:spacing w:after="120"/>
        <w:ind w:firstLine="720"/>
        <w:jc w:val="both"/>
        <w:rPr>
          <w:sz w:val="28"/>
          <w:szCs w:val="28"/>
          <w:lang w:val="en-US"/>
        </w:rPr>
      </w:pPr>
      <w:r>
        <w:rPr>
          <w:sz w:val="28"/>
          <w:szCs w:val="28"/>
          <w:lang w:val="en-US"/>
        </w:rPr>
        <w:t>Phối hợp</w:t>
      </w:r>
      <w:r w:rsidR="00AB4A13">
        <w:rPr>
          <w:sz w:val="28"/>
          <w:szCs w:val="28"/>
          <w:lang w:val="en-US"/>
        </w:rPr>
        <w:t>, tạo điều kiện</w:t>
      </w:r>
      <w:r w:rsidR="00C570FD">
        <w:rPr>
          <w:sz w:val="28"/>
          <w:szCs w:val="28"/>
          <w:lang w:val="en-US"/>
        </w:rPr>
        <w:t xml:space="preserve"> Sở Công Thương và</w:t>
      </w:r>
      <w:r>
        <w:rPr>
          <w:sz w:val="28"/>
          <w:szCs w:val="28"/>
          <w:lang w:val="en-US"/>
        </w:rPr>
        <w:t xml:space="preserve"> </w:t>
      </w:r>
      <w:r w:rsidR="00AB4A13" w:rsidRPr="00AB4A13">
        <w:rPr>
          <w:sz w:val="28"/>
          <w:szCs w:val="28"/>
          <w:lang w:val="en-US"/>
        </w:rPr>
        <w:t xml:space="preserve">Hội Bảo vệ quyền lợi người tiêu dùng </w:t>
      </w:r>
      <w:r>
        <w:rPr>
          <w:sz w:val="28"/>
          <w:szCs w:val="28"/>
          <w:lang w:val="en-US"/>
        </w:rPr>
        <w:t>treo băng rôn, phướn tuyên truyền về Ngày Quyền của người tiêu dùng Việt Nam, thời gian từ ngày 10/3/2021 đến hết ngày 20/3/2021 trên các tuyến đường trung tâm thành phố Thủ Dầu Một và khu vực Trung tâm Hành chính tỉnh.</w:t>
      </w:r>
    </w:p>
    <w:p w:rsidR="00985B3D" w:rsidRPr="004B3F94" w:rsidRDefault="00985B3D" w:rsidP="00DB7C34">
      <w:pPr>
        <w:spacing w:after="120"/>
        <w:ind w:firstLine="720"/>
        <w:jc w:val="both"/>
        <w:rPr>
          <w:b/>
          <w:sz w:val="28"/>
          <w:szCs w:val="28"/>
          <w:lang w:val="en-US"/>
        </w:rPr>
      </w:pPr>
      <w:r w:rsidRPr="004B3F94">
        <w:rPr>
          <w:b/>
          <w:sz w:val="28"/>
          <w:szCs w:val="28"/>
          <w:lang w:val="en-US"/>
        </w:rPr>
        <w:t>5. Sở Thông tin và Truyền thông</w:t>
      </w:r>
    </w:p>
    <w:p w:rsidR="00985B3D" w:rsidRDefault="00985B3D" w:rsidP="00DB7C34">
      <w:pPr>
        <w:spacing w:after="120"/>
        <w:ind w:firstLine="720"/>
        <w:jc w:val="both"/>
        <w:rPr>
          <w:sz w:val="28"/>
          <w:szCs w:val="28"/>
          <w:lang w:val="en-US"/>
        </w:rPr>
      </w:pPr>
      <w:r>
        <w:rPr>
          <w:sz w:val="28"/>
          <w:szCs w:val="28"/>
          <w:lang w:val="en-US"/>
        </w:rPr>
        <w:t>Phối hợp với Sở Công Thương chỉ đạo và cung cấp thông tin tuyên truyền, quảng bá các hoạt động hướng ứng Ngày Quyền của Người tiêu dùng Việt Nam năm 2021; tuyên truyền chủ trương, chính sách và pháp luật của N</w:t>
      </w:r>
      <w:r w:rsidR="004B3F94">
        <w:rPr>
          <w:sz w:val="28"/>
          <w:szCs w:val="28"/>
          <w:lang w:val="en-US"/>
        </w:rPr>
        <w:t>hà nước về bảo vệ quyền lợi của người tiêu dùng trên các phương tiện thông tin đại chúng.</w:t>
      </w:r>
    </w:p>
    <w:p w:rsidR="004B3F94" w:rsidRPr="00020B1E" w:rsidRDefault="004B3F94" w:rsidP="00DB7C34">
      <w:pPr>
        <w:spacing w:after="120"/>
        <w:ind w:firstLine="720"/>
        <w:jc w:val="both"/>
        <w:rPr>
          <w:b/>
          <w:sz w:val="28"/>
          <w:szCs w:val="28"/>
          <w:lang w:val="en-US"/>
        </w:rPr>
      </w:pPr>
      <w:r w:rsidRPr="00020B1E">
        <w:rPr>
          <w:b/>
          <w:sz w:val="28"/>
          <w:szCs w:val="28"/>
          <w:lang w:val="en-US"/>
        </w:rPr>
        <w:t>6. Sở Tài chính</w:t>
      </w:r>
    </w:p>
    <w:p w:rsidR="004B3F94" w:rsidRDefault="004B3F94" w:rsidP="00DB7C34">
      <w:pPr>
        <w:spacing w:after="120"/>
        <w:ind w:firstLine="720"/>
        <w:jc w:val="both"/>
        <w:rPr>
          <w:sz w:val="28"/>
          <w:szCs w:val="28"/>
          <w:lang w:val="en-US"/>
        </w:rPr>
      </w:pPr>
      <w:r>
        <w:rPr>
          <w:sz w:val="28"/>
          <w:szCs w:val="28"/>
          <w:lang w:val="en-US"/>
        </w:rPr>
        <w:lastRenderedPageBreak/>
        <w:t>Phối hợp với Sở Công Thương đề xuất về kinh phí trình UBND tỉnh xem xét, phê duyệt để thực hiện.</w:t>
      </w:r>
    </w:p>
    <w:p w:rsidR="004B3F94" w:rsidRPr="00020B1E" w:rsidRDefault="004B3F94" w:rsidP="00DB7C34">
      <w:pPr>
        <w:spacing w:after="120"/>
        <w:ind w:firstLine="720"/>
        <w:jc w:val="both"/>
        <w:rPr>
          <w:b/>
          <w:sz w:val="28"/>
          <w:szCs w:val="28"/>
          <w:lang w:val="en-US"/>
        </w:rPr>
      </w:pPr>
      <w:r w:rsidRPr="00020B1E">
        <w:rPr>
          <w:b/>
          <w:sz w:val="28"/>
          <w:szCs w:val="28"/>
          <w:lang w:val="en-US"/>
        </w:rPr>
        <w:t>7.</w:t>
      </w:r>
      <w:r w:rsidR="00AB4A13">
        <w:rPr>
          <w:b/>
          <w:sz w:val="28"/>
          <w:szCs w:val="28"/>
          <w:lang w:val="en-US"/>
        </w:rPr>
        <w:t xml:space="preserve"> Các Sở:</w:t>
      </w:r>
      <w:r w:rsidRPr="00020B1E">
        <w:rPr>
          <w:b/>
          <w:sz w:val="28"/>
          <w:szCs w:val="28"/>
          <w:lang w:val="en-US"/>
        </w:rPr>
        <w:t xml:space="preserve"> Y tế</w:t>
      </w:r>
      <w:r w:rsidR="00AB4A13">
        <w:rPr>
          <w:b/>
          <w:sz w:val="28"/>
          <w:szCs w:val="28"/>
          <w:lang w:val="en-US"/>
        </w:rPr>
        <w:t>, Khoa học và Công nghệ, Nông nghiệp và Phát triển nông thôn, Giao thông Vận Tải</w:t>
      </w:r>
    </w:p>
    <w:p w:rsidR="004B3F94" w:rsidRDefault="004B3F94" w:rsidP="00DB7C34">
      <w:pPr>
        <w:spacing w:after="120"/>
        <w:ind w:firstLine="720"/>
        <w:jc w:val="both"/>
        <w:rPr>
          <w:sz w:val="28"/>
          <w:szCs w:val="28"/>
          <w:lang w:val="en-US"/>
        </w:rPr>
      </w:pPr>
      <w:r>
        <w:rPr>
          <w:sz w:val="28"/>
          <w:szCs w:val="28"/>
          <w:lang w:val="en-US"/>
        </w:rPr>
        <w:t xml:space="preserve">Phối hợp với </w:t>
      </w:r>
      <w:r w:rsidR="00AB4A13">
        <w:rPr>
          <w:sz w:val="28"/>
          <w:szCs w:val="28"/>
          <w:lang w:val="en-US"/>
        </w:rPr>
        <w:t>các cơ quan chức năng tăng cường công tác kiểm tra, xử lý vi phạm về chất lượng hàng hóa, dịch vụ và thực hiện công tác bảo vệ người tiêu dùng</w:t>
      </w:r>
      <w:r>
        <w:rPr>
          <w:sz w:val="28"/>
          <w:szCs w:val="28"/>
          <w:lang w:val="en-US"/>
        </w:rPr>
        <w:t xml:space="preserve"> trong </w:t>
      </w:r>
      <w:r w:rsidR="00AB4A13">
        <w:rPr>
          <w:sz w:val="28"/>
          <w:szCs w:val="28"/>
          <w:lang w:val="en-US"/>
        </w:rPr>
        <w:t xml:space="preserve">các </w:t>
      </w:r>
      <w:r>
        <w:rPr>
          <w:sz w:val="28"/>
          <w:szCs w:val="28"/>
          <w:lang w:val="en-US"/>
        </w:rPr>
        <w:t>lĩnh vực y tế,</w:t>
      </w:r>
      <w:r w:rsidR="00AB4A13">
        <w:rPr>
          <w:sz w:val="28"/>
          <w:szCs w:val="28"/>
          <w:lang w:val="en-US"/>
        </w:rPr>
        <w:t xml:space="preserve"> </w:t>
      </w:r>
      <w:r w:rsidR="00F241C2">
        <w:rPr>
          <w:sz w:val="28"/>
          <w:szCs w:val="28"/>
          <w:lang w:val="en-US"/>
        </w:rPr>
        <w:t>tiêu chuẩn, đo lường chất lượng,</w:t>
      </w:r>
      <w:r w:rsidR="00AB4A13">
        <w:rPr>
          <w:sz w:val="28"/>
          <w:szCs w:val="28"/>
          <w:lang w:val="en-US"/>
        </w:rPr>
        <w:t xml:space="preserve"> nông nghiệp;</w:t>
      </w:r>
      <w:r>
        <w:rPr>
          <w:sz w:val="28"/>
          <w:szCs w:val="28"/>
          <w:lang w:val="en-US"/>
        </w:rPr>
        <w:t xml:space="preserve"> đặc biệt là các vấn đề an toàn thực phẩm</w:t>
      </w:r>
      <w:r w:rsidR="00AB4A13">
        <w:rPr>
          <w:sz w:val="28"/>
          <w:szCs w:val="28"/>
          <w:lang w:val="en-US"/>
        </w:rPr>
        <w:t>, chất lượng hàng hóa, dịch vụ</w:t>
      </w:r>
      <w:r>
        <w:rPr>
          <w:sz w:val="28"/>
          <w:szCs w:val="28"/>
          <w:lang w:val="en-US"/>
        </w:rPr>
        <w:t xml:space="preserve"> thuộc phân cấp quản lý của </w:t>
      </w:r>
      <w:r w:rsidR="00AB4A13">
        <w:rPr>
          <w:sz w:val="28"/>
          <w:szCs w:val="28"/>
          <w:lang w:val="en-US"/>
        </w:rPr>
        <w:t xml:space="preserve">từng </w:t>
      </w:r>
      <w:r>
        <w:rPr>
          <w:sz w:val="28"/>
          <w:szCs w:val="28"/>
          <w:lang w:val="en-US"/>
        </w:rPr>
        <w:t>ngành.</w:t>
      </w:r>
    </w:p>
    <w:p w:rsidR="004B3F94" w:rsidRPr="00E11C0D" w:rsidRDefault="004B3F94" w:rsidP="00DB7C34">
      <w:pPr>
        <w:spacing w:after="120"/>
        <w:ind w:left="720"/>
        <w:jc w:val="both"/>
        <w:rPr>
          <w:b/>
          <w:sz w:val="28"/>
          <w:szCs w:val="28"/>
          <w:lang w:val="en-US"/>
        </w:rPr>
      </w:pPr>
      <w:r>
        <w:rPr>
          <w:b/>
          <w:sz w:val="28"/>
          <w:szCs w:val="28"/>
          <w:lang w:val="en-US"/>
        </w:rPr>
        <w:t xml:space="preserve">8. </w:t>
      </w:r>
      <w:r w:rsidRPr="00E11C0D">
        <w:rPr>
          <w:b/>
          <w:sz w:val="28"/>
          <w:szCs w:val="28"/>
          <w:lang w:val="en-US"/>
        </w:rPr>
        <w:t>Cục Quản lý Thị trường</w:t>
      </w:r>
    </w:p>
    <w:p w:rsidR="004B3F94" w:rsidRDefault="004B3F94" w:rsidP="00DB7C34">
      <w:pPr>
        <w:spacing w:after="120"/>
        <w:ind w:firstLine="720"/>
        <w:jc w:val="both"/>
        <w:rPr>
          <w:sz w:val="28"/>
          <w:szCs w:val="28"/>
          <w:lang w:val="en-US"/>
        </w:rPr>
      </w:pPr>
      <w:r>
        <w:rPr>
          <w:sz w:val="28"/>
          <w:szCs w:val="28"/>
          <w:lang w:val="en-US"/>
        </w:rPr>
        <w:t xml:space="preserve">Phối hợp cùng Hội Bảo vệ </w:t>
      </w:r>
      <w:r w:rsidRPr="00537573">
        <w:rPr>
          <w:sz w:val="28"/>
          <w:szCs w:val="28"/>
          <w:lang w:val="en-US"/>
        </w:rPr>
        <w:t xml:space="preserve">quyền lợi người tiêu dùng </w:t>
      </w:r>
      <w:r>
        <w:rPr>
          <w:sz w:val="28"/>
          <w:szCs w:val="28"/>
          <w:lang w:val="en-US"/>
        </w:rPr>
        <w:t xml:space="preserve">và Sở Công Thương </w:t>
      </w:r>
      <w:r w:rsidRPr="00D75ADE">
        <w:rPr>
          <w:sz w:val="28"/>
          <w:szCs w:val="28"/>
          <w:lang w:val="en-US"/>
        </w:rPr>
        <w:t xml:space="preserve">đẩy mạnh việc tuyên truyền, phổ biến, </w:t>
      </w:r>
      <w:r>
        <w:rPr>
          <w:sz w:val="28"/>
          <w:szCs w:val="28"/>
          <w:lang w:val="en-US"/>
        </w:rPr>
        <w:t xml:space="preserve">đến </w:t>
      </w:r>
      <w:r w:rsidRPr="00D75ADE">
        <w:rPr>
          <w:sz w:val="28"/>
          <w:szCs w:val="28"/>
          <w:lang w:val="en-US"/>
        </w:rPr>
        <w:t xml:space="preserve">các nhà sản xuất, kinh doanh </w:t>
      </w:r>
      <w:r>
        <w:rPr>
          <w:sz w:val="28"/>
          <w:szCs w:val="28"/>
          <w:lang w:val="en-US"/>
        </w:rPr>
        <w:t xml:space="preserve">nhằm </w:t>
      </w:r>
      <w:r w:rsidRPr="00D75ADE">
        <w:rPr>
          <w:sz w:val="28"/>
          <w:szCs w:val="28"/>
          <w:lang w:val="en-US"/>
        </w:rPr>
        <w:t>nâng cao ý thức, trách nhiệm trong việc bảo vệ quyền lợi người tiêu dùng</w:t>
      </w:r>
      <w:r>
        <w:rPr>
          <w:sz w:val="28"/>
          <w:szCs w:val="28"/>
          <w:lang w:val="en-US"/>
        </w:rPr>
        <w:t>.</w:t>
      </w:r>
      <w:r w:rsidRPr="00D75ADE">
        <w:rPr>
          <w:sz w:val="28"/>
          <w:szCs w:val="28"/>
          <w:lang w:val="en-US"/>
        </w:rPr>
        <w:t xml:space="preserve"> </w:t>
      </w:r>
      <w:r>
        <w:rPr>
          <w:sz w:val="28"/>
          <w:szCs w:val="28"/>
          <w:lang w:val="en-US"/>
        </w:rPr>
        <w:t>Trong quá trình kiểm tra, kiểm soát chất lượng hàng hóa cần</w:t>
      </w:r>
      <w:r w:rsidRPr="00D75ADE">
        <w:rPr>
          <w:sz w:val="28"/>
          <w:szCs w:val="28"/>
          <w:lang w:val="en-US"/>
        </w:rPr>
        <w:t xml:space="preserve"> kiên quyết xử lý nghiêm các hành vi xâm phạm quyền và lợi ích hợp pháp của người tiêu dùng</w:t>
      </w:r>
      <w:r>
        <w:rPr>
          <w:sz w:val="28"/>
          <w:szCs w:val="28"/>
          <w:lang w:val="en-US"/>
        </w:rPr>
        <w:t>.</w:t>
      </w:r>
    </w:p>
    <w:p w:rsidR="004B3F94" w:rsidRPr="00C570FD" w:rsidRDefault="00020B1E" w:rsidP="00DB7C34">
      <w:pPr>
        <w:spacing w:after="120"/>
        <w:ind w:firstLine="720"/>
        <w:jc w:val="both"/>
        <w:rPr>
          <w:b/>
          <w:sz w:val="28"/>
          <w:szCs w:val="28"/>
          <w:lang w:val="en-US"/>
        </w:rPr>
      </w:pPr>
      <w:r w:rsidRPr="00C570FD">
        <w:rPr>
          <w:b/>
          <w:sz w:val="28"/>
          <w:szCs w:val="28"/>
          <w:lang w:val="en-US"/>
        </w:rPr>
        <w:t>9. Đài Phát thanh và Truyền hình Bình Dương, Báo Bình Dương</w:t>
      </w:r>
    </w:p>
    <w:p w:rsidR="00020B1E" w:rsidRDefault="00020B1E" w:rsidP="00DB7C34">
      <w:pPr>
        <w:spacing w:after="120"/>
        <w:ind w:firstLine="720"/>
        <w:jc w:val="both"/>
        <w:rPr>
          <w:sz w:val="28"/>
          <w:szCs w:val="28"/>
          <w:lang w:val="en-US"/>
        </w:rPr>
      </w:pPr>
      <w:r>
        <w:rPr>
          <w:sz w:val="28"/>
          <w:szCs w:val="28"/>
          <w:lang w:val="en-US"/>
        </w:rPr>
        <w:t xml:space="preserve">Phối hợp các đơn vị liên quan tuyên truyền, phổ biến về </w:t>
      </w:r>
      <w:r w:rsidR="00AB4A13">
        <w:rPr>
          <w:sz w:val="28"/>
          <w:szCs w:val="28"/>
          <w:lang w:val="en-US"/>
        </w:rPr>
        <w:t>Ngày Quyền của người tiêu dùng Việt Nam</w:t>
      </w:r>
      <w:r w:rsidR="00AB4A13">
        <w:rPr>
          <w:sz w:val="28"/>
          <w:szCs w:val="28"/>
          <w:lang w:val="en-US"/>
        </w:rPr>
        <w:t xml:space="preserve"> trên báo, đài; phối hợp thực hiện các chuyên mục, phóng sự tuyên truyền về pháp luật bảo vệ quyền lợi người tiêu dùng.</w:t>
      </w:r>
    </w:p>
    <w:p w:rsidR="00C570FD" w:rsidRPr="00C570FD" w:rsidRDefault="00C570FD" w:rsidP="00DB7C34">
      <w:pPr>
        <w:spacing w:after="120"/>
        <w:ind w:firstLine="720"/>
        <w:jc w:val="both"/>
        <w:rPr>
          <w:b/>
          <w:sz w:val="28"/>
          <w:szCs w:val="28"/>
          <w:lang w:val="en-US"/>
        </w:rPr>
      </w:pPr>
      <w:r w:rsidRPr="00C570FD">
        <w:rPr>
          <w:b/>
          <w:sz w:val="28"/>
          <w:szCs w:val="28"/>
          <w:lang w:val="en-US"/>
        </w:rPr>
        <w:t>10. Ủy ban nhân dân các huyện, thị xã, thành phố.</w:t>
      </w:r>
    </w:p>
    <w:p w:rsidR="00C570FD" w:rsidRDefault="00C570FD" w:rsidP="00DB7C34">
      <w:pPr>
        <w:spacing w:after="120"/>
        <w:ind w:firstLine="720"/>
        <w:jc w:val="both"/>
        <w:rPr>
          <w:sz w:val="28"/>
          <w:szCs w:val="28"/>
          <w:lang w:val="en-US"/>
        </w:rPr>
      </w:pPr>
      <w:r>
        <w:rPr>
          <w:sz w:val="28"/>
          <w:szCs w:val="28"/>
          <w:lang w:val="en-US"/>
        </w:rPr>
        <w:t>- Căn cứ điều kiện cụ thể của địa phương phối hợp với Sở Công Thương, các Sở, ngành có liên quan tổ chức thực hiện các hoạt động hưởng ứng Ngày Quyền của người tiêu dùng Việt Nam năm 2021 trên địa bàn quản lý.</w:t>
      </w:r>
    </w:p>
    <w:p w:rsidR="00C570FD" w:rsidRDefault="00C570FD" w:rsidP="00DB7C34">
      <w:pPr>
        <w:spacing w:after="120"/>
        <w:ind w:firstLine="720"/>
        <w:jc w:val="both"/>
        <w:rPr>
          <w:sz w:val="28"/>
          <w:szCs w:val="28"/>
          <w:lang w:val="en-US"/>
        </w:rPr>
      </w:pPr>
      <w:r>
        <w:rPr>
          <w:sz w:val="28"/>
          <w:szCs w:val="28"/>
          <w:lang w:val="en-US"/>
        </w:rPr>
        <w:t xml:space="preserve">- Vận động, kêu gọi các cơ sở sản xuất, kinh doanh, các doanh nghiệp, đặc biệt là các chợ </w:t>
      </w:r>
      <w:r>
        <w:rPr>
          <w:sz w:val="28"/>
          <w:szCs w:val="28"/>
          <w:lang w:val="en-US"/>
        </w:rPr>
        <w:t>trên địa bàn</w:t>
      </w:r>
      <w:r>
        <w:rPr>
          <w:sz w:val="28"/>
          <w:szCs w:val="28"/>
          <w:lang w:val="en-US"/>
        </w:rPr>
        <w:t xml:space="preserve"> hưởng ứng, thực hiện các hoạt động hướng về người tiêu dùng.</w:t>
      </w:r>
    </w:p>
    <w:p w:rsidR="00CF1D28" w:rsidRPr="00E11C0D" w:rsidRDefault="00C570FD" w:rsidP="00DB7C34">
      <w:pPr>
        <w:spacing w:after="120"/>
        <w:ind w:firstLine="720"/>
        <w:jc w:val="both"/>
        <w:rPr>
          <w:b/>
          <w:sz w:val="28"/>
          <w:szCs w:val="28"/>
          <w:lang w:val="en-US"/>
        </w:rPr>
      </w:pPr>
      <w:r>
        <w:rPr>
          <w:b/>
          <w:sz w:val="28"/>
          <w:szCs w:val="28"/>
          <w:lang w:val="en-US"/>
        </w:rPr>
        <w:t>11</w:t>
      </w:r>
      <w:r w:rsidR="00E11C0D">
        <w:rPr>
          <w:b/>
          <w:sz w:val="28"/>
          <w:szCs w:val="28"/>
          <w:lang w:val="en-US"/>
        </w:rPr>
        <w:t xml:space="preserve">. </w:t>
      </w:r>
      <w:r w:rsidR="00CF1D28" w:rsidRPr="00E11C0D">
        <w:rPr>
          <w:b/>
          <w:sz w:val="28"/>
          <w:szCs w:val="28"/>
          <w:lang w:val="en-US"/>
        </w:rPr>
        <w:t xml:space="preserve">Các </w:t>
      </w:r>
      <w:r w:rsidR="00887B13">
        <w:rPr>
          <w:b/>
          <w:sz w:val="28"/>
          <w:szCs w:val="28"/>
          <w:lang w:val="en-US"/>
        </w:rPr>
        <w:t xml:space="preserve">Hiệp hội doanh nghiệp, </w:t>
      </w:r>
      <w:r w:rsidR="00CF1D28" w:rsidRPr="00E11C0D">
        <w:rPr>
          <w:b/>
          <w:sz w:val="28"/>
          <w:szCs w:val="28"/>
          <w:lang w:val="en-US"/>
        </w:rPr>
        <w:t>đơn vị sản xuất, kinh doanh trên địa bàn tỉnh</w:t>
      </w:r>
    </w:p>
    <w:p w:rsidR="00887B13" w:rsidRPr="00887B13" w:rsidRDefault="00887B13" w:rsidP="00DB7C34">
      <w:pPr>
        <w:spacing w:after="120"/>
        <w:ind w:firstLine="720"/>
        <w:jc w:val="both"/>
        <w:rPr>
          <w:sz w:val="28"/>
          <w:szCs w:val="28"/>
          <w:lang w:val="en-US"/>
        </w:rPr>
      </w:pPr>
      <w:r>
        <w:rPr>
          <w:sz w:val="28"/>
          <w:szCs w:val="28"/>
          <w:lang w:val="en-US"/>
        </w:rPr>
        <w:t>- Phối hợp với Sở Công Thương tổ chức, huy động doanh nghiệp tham gia sự kiện</w:t>
      </w:r>
      <w:r w:rsidRPr="00887B13">
        <w:rPr>
          <w:sz w:val="28"/>
          <w:szCs w:val="28"/>
        </w:rPr>
        <w:t xml:space="preserve"> </w:t>
      </w:r>
      <w:r>
        <w:rPr>
          <w:sz w:val="28"/>
          <w:szCs w:val="28"/>
        </w:rPr>
        <w:t xml:space="preserve">kỷ niệm </w:t>
      </w:r>
      <w:r>
        <w:rPr>
          <w:sz w:val="28"/>
          <w:szCs w:val="28"/>
          <w:lang w:val="en-US"/>
        </w:rPr>
        <w:t>N</w:t>
      </w:r>
      <w:r w:rsidRPr="00A678FF">
        <w:rPr>
          <w:sz w:val="28"/>
          <w:szCs w:val="28"/>
        </w:rPr>
        <w:t>gày</w:t>
      </w:r>
      <w:r>
        <w:rPr>
          <w:sz w:val="28"/>
          <w:szCs w:val="28"/>
          <w:lang w:val="en-US"/>
        </w:rPr>
        <w:t xml:space="preserve"> Quyền của người</w:t>
      </w:r>
      <w:r w:rsidRPr="00A678FF">
        <w:rPr>
          <w:sz w:val="28"/>
          <w:szCs w:val="28"/>
        </w:rPr>
        <w:t xml:space="preserve"> tiêu dùng Việt Nam 15/3</w:t>
      </w:r>
      <w:r>
        <w:rPr>
          <w:sz w:val="28"/>
          <w:szCs w:val="28"/>
          <w:lang w:val="en-US"/>
        </w:rPr>
        <w:t>.</w:t>
      </w:r>
    </w:p>
    <w:p w:rsidR="00CF1D28" w:rsidRDefault="00C570FD" w:rsidP="00DB7C34">
      <w:pPr>
        <w:spacing w:after="120"/>
        <w:ind w:firstLine="720"/>
        <w:jc w:val="both"/>
        <w:rPr>
          <w:sz w:val="28"/>
          <w:szCs w:val="28"/>
          <w:lang w:val="en-US"/>
        </w:rPr>
      </w:pPr>
      <w:r>
        <w:rPr>
          <w:sz w:val="28"/>
          <w:szCs w:val="28"/>
          <w:lang w:val="en-US"/>
        </w:rPr>
        <w:t xml:space="preserve">- </w:t>
      </w:r>
      <w:r w:rsidR="00CF1D28" w:rsidRPr="00CF1D28">
        <w:rPr>
          <w:sz w:val="28"/>
          <w:szCs w:val="28"/>
          <w:lang w:val="en-US"/>
        </w:rPr>
        <w:t>Hưởng ứng, triển khai thực hiện công tác bảo vệ quyền lợi người tiêu dùng năm 20</w:t>
      </w:r>
      <w:r w:rsidR="00502CB3">
        <w:rPr>
          <w:sz w:val="28"/>
          <w:szCs w:val="28"/>
          <w:lang w:val="en-US"/>
        </w:rPr>
        <w:t>21</w:t>
      </w:r>
      <w:r w:rsidR="00CF1D28" w:rsidRPr="00CF1D28">
        <w:rPr>
          <w:sz w:val="28"/>
          <w:szCs w:val="28"/>
          <w:lang w:val="en-US"/>
        </w:rPr>
        <w:t xml:space="preserve"> theo nội dung có liên quan;</w:t>
      </w:r>
      <w:r w:rsidR="000039FB" w:rsidRPr="000039FB">
        <w:rPr>
          <w:sz w:val="28"/>
          <w:szCs w:val="28"/>
          <w:lang w:val="en-US"/>
        </w:rPr>
        <w:t xml:space="preserve"> </w:t>
      </w:r>
      <w:r w:rsidR="000039FB" w:rsidRPr="0032002B">
        <w:rPr>
          <w:sz w:val="28"/>
          <w:szCs w:val="28"/>
          <w:lang w:val="en-US"/>
        </w:rPr>
        <w:t>T</w:t>
      </w:r>
      <w:r w:rsidR="000039FB">
        <w:rPr>
          <w:sz w:val="28"/>
          <w:szCs w:val="28"/>
          <w:lang w:val="en-US"/>
        </w:rPr>
        <w:t>ổ</w:t>
      </w:r>
      <w:r w:rsidR="000039FB" w:rsidRPr="0032002B">
        <w:rPr>
          <w:sz w:val="28"/>
          <w:szCs w:val="28"/>
          <w:lang w:val="en-US"/>
        </w:rPr>
        <w:t xml:space="preserve"> chức hoặc phối hợp t</w:t>
      </w:r>
      <w:r w:rsidR="000039FB">
        <w:rPr>
          <w:sz w:val="28"/>
          <w:szCs w:val="28"/>
          <w:lang w:val="en-US"/>
        </w:rPr>
        <w:t>ổ</w:t>
      </w:r>
      <w:r w:rsidR="000039FB" w:rsidRPr="0032002B">
        <w:rPr>
          <w:sz w:val="28"/>
          <w:szCs w:val="28"/>
          <w:lang w:val="en-US"/>
        </w:rPr>
        <w:t xml:space="preserve"> chức các hoạt động doanh nghiệp tri ân người tiêu dùng</w:t>
      </w:r>
      <w:r w:rsidR="000039FB">
        <w:rPr>
          <w:sz w:val="28"/>
          <w:szCs w:val="28"/>
          <w:lang w:val="en-US"/>
        </w:rPr>
        <w:t>.</w:t>
      </w:r>
    </w:p>
    <w:p w:rsidR="00CF1D28" w:rsidRDefault="00C570FD" w:rsidP="00DB7C34">
      <w:pPr>
        <w:spacing w:after="120"/>
        <w:ind w:firstLine="720"/>
        <w:jc w:val="both"/>
        <w:rPr>
          <w:sz w:val="28"/>
          <w:szCs w:val="28"/>
          <w:lang w:val="en-US"/>
        </w:rPr>
      </w:pPr>
      <w:r>
        <w:rPr>
          <w:sz w:val="28"/>
          <w:szCs w:val="28"/>
          <w:lang w:val="en-US"/>
        </w:rPr>
        <w:t xml:space="preserve">- </w:t>
      </w:r>
      <w:r w:rsidR="00CF1D28">
        <w:rPr>
          <w:sz w:val="28"/>
          <w:szCs w:val="28"/>
          <w:lang w:val="en-US"/>
        </w:rPr>
        <w:t>Thực hiện nghiêm túc các quy định về chất lượng hàng hoá, tiêu chuẩn đo lường, an toàn thực phẩm nhằm bảo vệ quyền lợi người tiêu dùng.</w:t>
      </w:r>
    </w:p>
    <w:p w:rsidR="00FC671A" w:rsidRDefault="00CF1D28" w:rsidP="00DB7C34">
      <w:pPr>
        <w:spacing w:after="120"/>
        <w:ind w:firstLine="720"/>
        <w:jc w:val="both"/>
        <w:rPr>
          <w:sz w:val="28"/>
          <w:szCs w:val="28"/>
        </w:rPr>
      </w:pPr>
      <w:r>
        <w:rPr>
          <w:sz w:val="28"/>
          <w:szCs w:val="28"/>
          <w:lang w:val="en-US"/>
        </w:rPr>
        <w:t xml:space="preserve">Trên đây là Kế hoạch triển khai công tác bảo vệ quyền lợi người tiêu dùng </w:t>
      </w:r>
      <w:r w:rsidR="00A678FF">
        <w:rPr>
          <w:sz w:val="28"/>
          <w:szCs w:val="28"/>
          <w:lang w:val="en-US"/>
        </w:rPr>
        <w:t xml:space="preserve">trên địa bàn tỉnh Bình Dương </w:t>
      </w:r>
      <w:r>
        <w:rPr>
          <w:sz w:val="28"/>
          <w:szCs w:val="28"/>
          <w:lang w:val="en-US"/>
        </w:rPr>
        <w:t>năm 20</w:t>
      </w:r>
      <w:r w:rsidR="00502CB3">
        <w:rPr>
          <w:sz w:val="28"/>
          <w:szCs w:val="28"/>
          <w:lang w:val="en-US"/>
        </w:rPr>
        <w:t>21</w:t>
      </w:r>
      <w:r w:rsidR="00C570FD">
        <w:rPr>
          <w:sz w:val="28"/>
          <w:szCs w:val="28"/>
          <w:lang w:val="en-US"/>
        </w:rPr>
        <w:t>. Trong qúa trình triển khai thực hiện nếu phát sinh những vấn đề khó khăn, vướng mắc cần điều chỉnh, bổ sung thì các đơn vị, cơ quan liên quan chủ động đề xuất Sở Công Thương để tổng hợp, báo cáo Ủy ban nhân dân tỉnh xem xét, quyết định</w:t>
      </w:r>
      <w:r w:rsidR="00FC671A" w:rsidRPr="000338BF">
        <w:rPr>
          <w:sz w:val="28"/>
          <w:szCs w:val="28"/>
        </w:rPr>
        <w:t>./.</w:t>
      </w:r>
    </w:p>
    <w:tbl>
      <w:tblPr>
        <w:tblW w:w="0" w:type="auto"/>
        <w:tblLook w:val="04A0" w:firstRow="1" w:lastRow="0" w:firstColumn="1" w:lastColumn="0" w:noHBand="0" w:noVBand="1"/>
      </w:tblPr>
      <w:tblGrid>
        <w:gridCol w:w="4546"/>
        <w:gridCol w:w="4525"/>
      </w:tblGrid>
      <w:tr w:rsidR="00861525" w:rsidRPr="00793966" w:rsidTr="00DB7C34">
        <w:trPr>
          <w:trHeight w:val="351"/>
        </w:trPr>
        <w:tc>
          <w:tcPr>
            <w:tcW w:w="4546" w:type="dxa"/>
            <w:shd w:val="clear" w:color="auto" w:fill="auto"/>
          </w:tcPr>
          <w:p w:rsidR="00861525" w:rsidRPr="001029FE" w:rsidRDefault="00861525" w:rsidP="007421F9">
            <w:pPr>
              <w:rPr>
                <w:b/>
                <w:i/>
                <w:lang w:val="en-US"/>
              </w:rPr>
            </w:pPr>
            <w:r w:rsidRPr="001029FE">
              <w:rPr>
                <w:b/>
                <w:i/>
                <w:lang w:val="en-US"/>
              </w:rPr>
              <w:lastRenderedPageBreak/>
              <w:t>Nơi nhận:</w:t>
            </w:r>
          </w:p>
        </w:tc>
        <w:tc>
          <w:tcPr>
            <w:tcW w:w="4525" w:type="dxa"/>
            <w:shd w:val="clear" w:color="auto" w:fill="auto"/>
          </w:tcPr>
          <w:p w:rsidR="00861525" w:rsidRPr="0024122A" w:rsidRDefault="00A14C6B" w:rsidP="001029FE">
            <w:pPr>
              <w:jc w:val="center"/>
              <w:rPr>
                <w:b/>
                <w:sz w:val="28"/>
                <w:szCs w:val="28"/>
                <w:lang w:val="en-US"/>
              </w:rPr>
            </w:pPr>
            <w:r>
              <w:rPr>
                <w:b/>
                <w:sz w:val="28"/>
                <w:szCs w:val="28"/>
                <w:lang w:val="en-US"/>
              </w:rPr>
              <w:t>CHỦ TỊCH</w:t>
            </w:r>
          </w:p>
        </w:tc>
      </w:tr>
      <w:tr w:rsidR="001029FE" w:rsidRPr="00793966" w:rsidTr="00DB7C34">
        <w:tc>
          <w:tcPr>
            <w:tcW w:w="4546" w:type="dxa"/>
            <w:shd w:val="clear" w:color="auto" w:fill="auto"/>
          </w:tcPr>
          <w:p w:rsidR="001029FE" w:rsidRDefault="001029FE" w:rsidP="00730CA0">
            <w:pPr>
              <w:numPr>
                <w:ilvl w:val="0"/>
                <w:numId w:val="1"/>
              </w:numPr>
              <w:tabs>
                <w:tab w:val="left" w:pos="142"/>
              </w:tabs>
              <w:ind w:left="-142" w:firstLine="142"/>
              <w:jc w:val="both"/>
              <w:rPr>
                <w:sz w:val="22"/>
                <w:szCs w:val="22"/>
                <w:lang w:val="en-US"/>
              </w:rPr>
            </w:pPr>
            <w:r w:rsidRPr="00793966">
              <w:rPr>
                <w:sz w:val="22"/>
                <w:szCs w:val="22"/>
                <w:lang w:val="en-US"/>
              </w:rPr>
              <w:t xml:space="preserve">Bộ Công </w:t>
            </w:r>
            <w:r>
              <w:rPr>
                <w:sz w:val="22"/>
                <w:szCs w:val="22"/>
                <w:lang w:val="en-US"/>
              </w:rPr>
              <w:t>T</w:t>
            </w:r>
            <w:r w:rsidRPr="00793966">
              <w:rPr>
                <w:sz w:val="22"/>
                <w:szCs w:val="22"/>
                <w:lang w:val="en-US"/>
              </w:rPr>
              <w:t>hương;</w:t>
            </w:r>
          </w:p>
          <w:p w:rsidR="00C570FD" w:rsidRDefault="00C570FD" w:rsidP="00730CA0">
            <w:pPr>
              <w:numPr>
                <w:ilvl w:val="0"/>
                <w:numId w:val="1"/>
              </w:numPr>
              <w:tabs>
                <w:tab w:val="left" w:pos="142"/>
              </w:tabs>
              <w:ind w:left="-142" w:firstLine="142"/>
              <w:jc w:val="both"/>
              <w:rPr>
                <w:sz w:val="22"/>
                <w:szCs w:val="22"/>
                <w:lang w:val="en-US"/>
              </w:rPr>
            </w:pPr>
            <w:r>
              <w:rPr>
                <w:sz w:val="22"/>
                <w:szCs w:val="22"/>
                <w:lang w:val="en-US"/>
              </w:rPr>
              <w:t>UBMTTQVN</w:t>
            </w:r>
            <w:r w:rsidR="00A14C6B">
              <w:rPr>
                <w:sz w:val="22"/>
                <w:szCs w:val="22"/>
                <w:lang w:val="en-US"/>
              </w:rPr>
              <w:t xml:space="preserve"> tỉnh;</w:t>
            </w:r>
          </w:p>
          <w:p w:rsidR="00887B13" w:rsidRDefault="00887B13" w:rsidP="00730CA0">
            <w:pPr>
              <w:numPr>
                <w:ilvl w:val="0"/>
                <w:numId w:val="1"/>
              </w:numPr>
              <w:tabs>
                <w:tab w:val="left" w:pos="142"/>
              </w:tabs>
              <w:ind w:left="-142" w:firstLine="142"/>
              <w:jc w:val="both"/>
              <w:rPr>
                <w:sz w:val="22"/>
                <w:szCs w:val="22"/>
                <w:lang w:val="en-US"/>
              </w:rPr>
            </w:pPr>
            <w:r>
              <w:rPr>
                <w:sz w:val="22"/>
                <w:szCs w:val="22"/>
                <w:lang w:val="en-US"/>
              </w:rPr>
              <w:t>CT, các PCT;</w:t>
            </w:r>
          </w:p>
          <w:p w:rsidR="00A14C6B" w:rsidRDefault="00A14C6B" w:rsidP="00A14C6B">
            <w:pPr>
              <w:jc w:val="both"/>
              <w:rPr>
                <w:sz w:val="22"/>
                <w:szCs w:val="22"/>
                <w:lang w:val="en-US"/>
              </w:rPr>
            </w:pPr>
            <w:r>
              <w:rPr>
                <w:sz w:val="22"/>
                <w:szCs w:val="22"/>
                <w:lang w:val="en-US"/>
              </w:rPr>
              <w:t xml:space="preserve">- </w:t>
            </w:r>
            <w:r>
              <w:rPr>
                <w:sz w:val="22"/>
                <w:szCs w:val="22"/>
                <w:lang w:val="en-US"/>
              </w:rPr>
              <w:t>Các</w:t>
            </w:r>
            <w:r>
              <w:rPr>
                <w:sz w:val="22"/>
                <w:szCs w:val="22"/>
                <w:lang w:val="en-US"/>
              </w:rPr>
              <w:t xml:space="preserve"> đơn vị: SCT, STC, CAT, SVH</w:t>
            </w:r>
            <w:r w:rsidR="00887B13">
              <w:rPr>
                <w:sz w:val="22"/>
                <w:szCs w:val="22"/>
                <w:lang w:val="en-US"/>
              </w:rPr>
              <w:t>-</w:t>
            </w:r>
            <w:r>
              <w:rPr>
                <w:sz w:val="22"/>
                <w:szCs w:val="22"/>
                <w:lang w:val="en-US"/>
              </w:rPr>
              <w:t>TT</w:t>
            </w:r>
            <w:r w:rsidR="00887B13">
              <w:rPr>
                <w:sz w:val="22"/>
                <w:szCs w:val="22"/>
                <w:lang w:val="en-US"/>
              </w:rPr>
              <w:t>-</w:t>
            </w:r>
            <w:r>
              <w:rPr>
                <w:sz w:val="22"/>
                <w:szCs w:val="22"/>
                <w:lang w:val="en-US"/>
              </w:rPr>
              <w:t>DL, SYT, SKHCN, SNN-PTNT, SGTVT, C.</w:t>
            </w:r>
            <w:r w:rsidR="00887B13">
              <w:rPr>
                <w:sz w:val="22"/>
                <w:szCs w:val="22"/>
                <w:lang w:val="en-US"/>
              </w:rPr>
              <w:t xml:space="preserve"> </w:t>
            </w:r>
            <w:r>
              <w:rPr>
                <w:sz w:val="22"/>
                <w:szCs w:val="22"/>
                <w:lang w:val="en-US"/>
              </w:rPr>
              <w:t xml:space="preserve">QLTT; </w:t>
            </w:r>
          </w:p>
          <w:p w:rsidR="00E11C0D" w:rsidRPr="00A14C6B" w:rsidRDefault="00E11C0D" w:rsidP="00A14C6B">
            <w:pPr>
              <w:numPr>
                <w:ilvl w:val="0"/>
                <w:numId w:val="1"/>
              </w:numPr>
              <w:tabs>
                <w:tab w:val="left" w:pos="142"/>
              </w:tabs>
              <w:ind w:left="-142" w:firstLine="142"/>
              <w:jc w:val="both"/>
              <w:rPr>
                <w:sz w:val="22"/>
                <w:szCs w:val="22"/>
                <w:lang w:val="en-US"/>
              </w:rPr>
            </w:pPr>
            <w:r>
              <w:rPr>
                <w:sz w:val="22"/>
                <w:szCs w:val="22"/>
                <w:lang w:val="en-US"/>
              </w:rPr>
              <w:t>UBND các huyện, thị xã, thành phố;</w:t>
            </w:r>
          </w:p>
          <w:p w:rsidR="001029FE" w:rsidRDefault="001029FE" w:rsidP="00730CA0">
            <w:pPr>
              <w:numPr>
                <w:ilvl w:val="0"/>
                <w:numId w:val="1"/>
              </w:numPr>
              <w:tabs>
                <w:tab w:val="left" w:pos="142"/>
              </w:tabs>
              <w:ind w:left="-142" w:firstLine="142"/>
              <w:jc w:val="both"/>
              <w:rPr>
                <w:sz w:val="22"/>
                <w:szCs w:val="22"/>
                <w:lang w:val="en-US"/>
              </w:rPr>
            </w:pPr>
            <w:r w:rsidRPr="00793966">
              <w:rPr>
                <w:sz w:val="22"/>
                <w:szCs w:val="22"/>
                <w:lang w:val="en-US"/>
              </w:rPr>
              <w:t>Hội bảo vệ quyền lợi người tiêu dùng tỉnh;</w:t>
            </w:r>
          </w:p>
          <w:p w:rsidR="00887B13" w:rsidRPr="00887B13" w:rsidRDefault="00887B13" w:rsidP="00887B13">
            <w:pPr>
              <w:numPr>
                <w:ilvl w:val="0"/>
                <w:numId w:val="1"/>
              </w:numPr>
              <w:tabs>
                <w:tab w:val="left" w:pos="142"/>
              </w:tabs>
              <w:ind w:left="-142" w:firstLine="142"/>
              <w:jc w:val="both"/>
              <w:rPr>
                <w:sz w:val="22"/>
                <w:szCs w:val="22"/>
                <w:lang w:val="en-US"/>
              </w:rPr>
            </w:pPr>
            <w:r>
              <w:rPr>
                <w:sz w:val="22"/>
                <w:szCs w:val="22"/>
                <w:lang w:val="en-US"/>
              </w:rPr>
              <w:t>Báo, Đài PTTH Bình Dương, Web;</w:t>
            </w:r>
          </w:p>
          <w:p w:rsidR="00E11C0D" w:rsidRDefault="00E11C0D" w:rsidP="00730CA0">
            <w:pPr>
              <w:numPr>
                <w:ilvl w:val="0"/>
                <w:numId w:val="1"/>
              </w:numPr>
              <w:tabs>
                <w:tab w:val="left" w:pos="142"/>
              </w:tabs>
              <w:ind w:left="-142" w:firstLine="142"/>
              <w:jc w:val="both"/>
              <w:rPr>
                <w:sz w:val="22"/>
                <w:szCs w:val="22"/>
                <w:lang w:val="en-US"/>
              </w:rPr>
            </w:pPr>
            <w:r>
              <w:rPr>
                <w:sz w:val="22"/>
                <w:szCs w:val="22"/>
                <w:lang w:val="en-US"/>
              </w:rPr>
              <w:t>Các chợ, siêu thị, TTTM;</w:t>
            </w:r>
          </w:p>
          <w:p w:rsidR="00887B13" w:rsidRDefault="00887B13" w:rsidP="00730CA0">
            <w:pPr>
              <w:numPr>
                <w:ilvl w:val="0"/>
                <w:numId w:val="1"/>
              </w:numPr>
              <w:tabs>
                <w:tab w:val="left" w:pos="142"/>
              </w:tabs>
              <w:ind w:left="-142" w:firstLine="142"/>
              <w:jc w:val="both"/>
              <w:rPr>
                <w:sz w:val="22"/>
                <w:szCs w:val="22"/>
                <w:lang w:val="en-US"/>
              </w:rPr>
            </w:pPr>
            <w:r>
              <w:rPr>
                <w:sz w:val="22"/>
                <w:szCs w:val="22"/>
                <w:lang w:val="en-US"/>
              </w:rPr>
              <w:t>Các Hiệp hội ngành hàng;</w:t>
            </w:r>
          </w:p>
          <w:p w:rsidR="001029FE" w:rsidRPr="00A678FF" w:rsidRDefault="001029FE" w:rsidP="00887B13">
            <w:pPr>
              <w:rPr>
                <w:b/>
                <w:i/>
                <w:sz w:val="22"/>
                <w:szCs w:val="22"/>
                <w:u w:val="single"/>
                <w:lang w:val="en-US"/>
              </w:rPr>
            </w:pPr>
            <w:r w:rsidRPr="00A678FF">
              <w:rPr>
                <w:sz w:val="22"/>
                <w:szCs w:val="22"/>
                <w:lang w:val="en-US"/>
              </w:rPr>
              <w:t>-</w:t>
            </w:r>
            <w:r w:rsidR="00887B13">
              <w:rPr>
                <w:sz w:val="22"/>
                <w:szCs w:val="22"/>
                <w:lang w:val="en-US"/>
              </w:rPr>
              <w:t xml:space="preserve"> Lưu: VT</w:t>
            </w:r>
            <w:r w:rsidR="007421F9" w:rsidRPr="00A678FF">
              <w:rPr>
                <w:sz w:val="22"/>
                <w:szCs w:val="22"/>
                <w:lang w:val="en-US"/>
              </w:rPr>
              <w:t>.</w:t>
            </w:r>
          </w:p>
        </w:tc>
        <w:tc>
          <w:tcPr>
            <w:tcW w:w="4525" w:type="dxa"/>
            <w:shd w:val="clear" w:color="auto" w:fill="auto"/>
          </w:tcPr>
          <w:p w:rsidR="001029FE" w:rsidRPr="00A678FF" w:rsidRDefault="001029FE" w:rsidP="00E11C0D">
            <w:pPr>
              <w:jc w:val="center"/>
              <w:rPr>
                <w:b/>
                <w:sz w:val="28"/>
                <w:szCs w:val="28"/>
                <w:lang w:val="en-US"/>
              </w:rPr>
            </w:pPr>
          </w:p>
        </w:tc>
      </w:tr>
    </w:tbl>
    <w:p w:rsidR="00E11C0D" w:rsidRDefault="00E11C0D" w:rsidP="00FC671A"/>
    <w:p w:rsidR="000039FB" w:rsidRDefault="000039FB" w:rsidP="00FC671A"/>
    <w:p w:rsidR="000039FB" w:rsidRDefault="000039FB" w:rsidP="00FC671A"/>
    <w:p w:rsidR="000039FB" w:rsidRDefault="000039FB" w:rsidP="00FC671A"/>
    <w:p w:rsidR="000039FB" w:rsidRDefault="000039FB" w:rsidP="00FC671A"/>
    <w:p w:rsidR="000039FB" w:rsidRDefault="000039FB" w:rsidP="00FC671A"/>
    <w:p w:rsidR="000039FB" w:rsidRDefault="000039FB" w:rsidP="00FC671A"/>
    <w:p w:rsidR="000039FB" w:rsidRDefault="000039FB" w:rsidP="00FC671A"/>
    <w:p w:rsidR="000039FB" w:rsidRDefault="000039FB" w:rsidP="00FC671A"/>
    <w:p w:rsidR="000039FB" w:rsidRDefault="000039FB" w:rsidP="00FC671A"/>
    <w:p w:rsidR="000039FB" w:rsidRDefault="000039FB" w:rsidP="00FC671A"/>
    <w:p w:rsidR="000039FB" w:rsidRDefault="000039FB" w:rsidP="00FC671A"/>
    <w:p w:rsidR="000039FB" w:rsidRDefault="000039FB" w:rsidP="00FC671A"/>
    <w:p w:rsidR="000039FB" w:rsidRDefault="000039FB" w:rsidP="00FC671A"/>
    <w:p w:rsidR="00872D20" w:rsidRDefault="00872D20">
      <w:pPr>
        <w:spacing w:after="200" w:line="276" w:lineRule="auto"/>
        <w:rPr>
          <w:rStyle w:val="Tiu1"/>
          <w:rFonts w:eastAsiaTheme="minorHAnsi"/>
          <w:color w:val="000000"/>
        </w:rPr>
      </w:pPr>
      <w:bookmarkStart w:id="1" w:name="bookmark10"/>
      <w:r>
        <w:rPr>
          <w:rStyle w:val="Tiu1"/>
          <w:b w:val="0"/>
          <w:bCs w:val="0"/>
          <w:color w:val="000000"/>
        </w:rPr>
        <w:br w:type="page"/>
      </w:r>
    </w:p>
    <w:p w:rsidR="00414BA1" w:rsidRDefault="00414BA1" w:rsidP="000039FB">
      <w:pPr>
        <w:pStyle w:val="Tiu10"/>
        <w:keepNext/>
        <w:keepLines/>
        <w:shd w:val="clear" w:color="auto" w:fill="auto"/>
        <w:spacing w:before="0" w:line="320" w:lineRule="exact"/>
        <w:ind w:left="20"/>
        <w:jc w:val="center"/>
        <w:rPr>
          <w:rStyle w:val="Tiu1"/>
          <w:b/>
          <w:bCs/>
          <w:color w:val="000000"/>
          <w:lang w:eastAsia="vi-VN"/>
        </w:rPr>
      </w:pPr>
    </w:p>
    <w:p w:rsidR="000039FB" w:rsidRDefault="000039FB" w:rsidP="000039FB">
      <w:pPr>
        <w:pStyle w:val="Tiu10"/>
        <w:keepNext/>
        <w:keepLines/>
        <w:shd w:val="clear" w:color="auto" w:fill="auto"/>
        <w:spacing w:before="0" w:line="320" w:lineRule="exact"/>
        <w:ind w:left="20"/>
        <w:jc w:val="center"/>
      </w:pPr>
      <w:r>
        <w:rPr>
          <w:rStyle w:val="Tiu1"/>
          <w:b/>
          <w:bCs/>
          <w:color w:val="000000"/>
          <w:lang w:eastAsia="vi-VN"/>
        </w:rPr>
        <w:t>PHỤ LỤC: MỘT SÓ NỘI DUNG TUYÊN TRUYỀN</w:t>
      </w:r>
      <w:r>
        <w:rPr>
          <w:rStyle w:val="Tiu1"/>
          <w:b/>
          <w:bCs/>
          <w:color w:val="000000"/>
          <w:lang w:eastAsia="vi-VN"/>
        </w:rPr>
        <w:br/>
        <w:t>NGÀY QUỲÈN CỦA NGƯỜI TIÊU DÙNG VIỆT NAM NĂM 2021</w:t>
      </w:r>
      <w:bookmarkEnd w:id="1"/>
    </w:p>
    <w:p w:rsidR="000039FB" w:rsidRDefault="000039FB" w:rsidP="000039FB">
      <w:pPr>
        <w:pStyle w:val="Vnbnnidung51"/>
        <w:shd w:val="clear" w:color="auto" w:fill="auto"/>
        <w:spacing w:before="0" w:after="512" w:line="320" w:lineRule="exact"/>
        <w:ind w:left="240"/>
      </w:pPr>
      <w:r>
        <w:rPr>
          <w:rStyle w:val="Vnbnnidung5"/>
          <w:i/>
          <w:iCs/>
          <w:color w:val="000000"/>
        </w:rPr>
        <w:t>(</w:t>
      </w:r>
      <w:r w:rsidR="00F225DA">
        <w:rPr>
          <w:rStyle w:val="Vnbnnidung5"/>
          <w:i/>
          <w:iCs/>
          <w:color w:val="000000"/>
          <w:lang w:val="en-US"/>
        </w:rPr>
        <w:t>K</w:t>
      </w:r>
      <w:r>
        <w:rPr>
          <w:rStyle w:val="Vnbnnidung5"/>
          <w:i/>
          <w:iCs/>
          <w:color w:val="000000"/>
        </w:rPr>
        <w:t xml:space="preserve">èm theo </w:t>
      </w:r>
      <w:r w:rsidR="00F225DA">
        <w:rPr>
          <w:rStyle w:val="Vnbnnidung5"/>
          <w:i/>
          <w:iCs/>
          <w:color w:val="000000"/>
          <w:lang w:val="en-US"/>
        </w:rPr>
        <w:t>Kế hoạch số         /KH-</w:t>
      </w:r>
      <w:r w:rsidR="00DB7C34">
        <w:rPr>
          <w:rStyle w:val="Vnbnnidung5"/>
          <w:i/>
          <w:iCs/>
          <w:color w:val="000000"/>
          <w:lang w:val="en-US"/>
        </w:rPr>
        <w:t>UBND</w:t>
      </w:r>
      <w:r w:rsidR="00F225DA">
        <w:rPr>
          <w:rStyle w:val="Vnbnnidung5"/>
          <w:i/>
          <w:iCs/>
          <w:color w:val="000000"/>
          <w:lang w:val="en-US"/>
        </w:rPr>
        <w:t xml:space="preserve"> ngày   /12/2020 của </w:t>
      </w:r>
      <w:r w:rsidR="00DB7C34">
        <w:rPr>
          <w:rStyle w:val="Vnbnnidung5"/>
          <w:i/>
          <w:iCs/>
          <w:color w:val="000000"/>
          <w:lang w:val="en-US"/>
        </w:rPr>
        <w:t>UBND tỉnh</w:t>
      </w:r>
      <w:r>
        <w:rPr>
          <w:rStyle w:val="Vnbnnidung5"/>
          <w:i/>
          <w:iCs/>
          <w:color w:val="000000"/>
        </w:rPr>
        <w:t>)</w:t>
      </w:r>
    </w:p>
    <w:p w:rsidR="000039FB" w:rsidRDefault="00E11C0D" w:rsidP="00E11C0D">
      <w:pPr>
        <w:pStyle w:val="Vnbnnidung21"/>
        <w:shd w:val="clear" w:color="auto" w:fill="auto"/>
        <w:spacing w:before="0" w:after="232" w:line="280" w:lineRule="exact"/>
      </w:pPr>
      <w:r>
        <w:rPr>
          <w:rStyle w:val="Vnbnnidung2"/>
          <w:color w:val="000000"/>
          <w:lang w:val="en-US"/>
        </w:rPr>
        <w:t xml:space="preserve">1. </w:t>
      </w:r>
      <w:r w:rsidR="000039FB">
        <w:rPr>
          <w:rStyle w:val="Vnbnnidung2"/>
          <w:color w:val="000000"/>
        </w:rPr>
        <w:t>Kinh doanh trách nhiệm, tiêu dùng bền vững trong thời kỳ bình thườ</w:t>
      </w:r>
      <w:r w:rsidR="00F225DA">
        <w:rPr>
          <w:rStyle w:val="Vnbnnidung2"/>
          <w:color w:val="000000"/>
        </w:rPr>
        <w:t>ng mớ</w:t>
      </w:r>
      <w:r w:rsidR="000039FB">
        <w:rPr>
          <w:rStyle w:val="Vnbnnidung2"/>
          <w:color w:val="000000"/>
        </w:rPr>
        <w:t>i.</w:t>
      </w:r>
    </w:p>
    <w:p w:rsidR="000039FB" w:rsidRDefault="00E11C0D" w:rsidP="00E11C0D">
      <w:pPr>
        <w:pStyle w:val="Vnbnnidung21"/>
        <w:shd w:val="clear" w:color="auto" w:fill="auto"/>
        <w:spacing w:before="0" w:after="276" w:line="400" w:lineRule="exact"/>
      </w:pPr>
      <w:r>
        <w:rPr>
          <w:rStyle w:val="Vnbnnidung2"/>
          <w:color w:val="000000"/>
          <w:lang w:val="en-US"/>
        </w:rPr>
        <w:t xml:space="preserve">2. </w:t>
      </w:r>
      <w:r w:rsidR="000039FB">
        <w:rPr>
          <w:rStyle w:val="Vnbnnidung2"/>
          <w:color w:val="000000"/>
        </w:rPr>
        <w:t>Kinh doanh, tiêu dùng các sản phẩm an toàn, tốt cho sức khỏe người tiêu dùng, bảo vệ môi trường.</w:t>
      </w:r>
    </w:p>
    <w:p w:rsidR="000039FB" w:rsidRDefault="00E11C0D" w:rsidP="00E11C0D">
      <w:pPr>
        <w:pStyle w:val="Vnbnnidung21"/>
        <w:shd w:val="clear" w:color="auto" w:fill="auto"/>
        <w:tabs>
          <w:tab w:val="left" w:pos="1036"/>
        </w:tabs>
        <w:spacing w:before="0" w:after="227" w:line="280" w:lineRule="exact"/>
      </w:pPr>
      <w:r>
        <w:rPr>
          <w:rStyle w:val="Vnbnnidung2"/>
          <w:color w:val="000000"/>
          <w:lang w:val="en-US"/>
        </w:rPr>
        <w:t xml:space="preserve">3. </w:t>
      </w:r>
      <w:r w:rsidR="000039FB">
        <w:rPr>
          <w:rStyle w:val="Vnbnnidung2"/>
          <w:color w:val="000000"/>
        </w:rPr>
        <w:t>Hãy sử dụng các nguồn năng lượng và nguyên liệu thân thiện với môi trường.</w:t>
      </w:r>
    </w:p>
    <w:p w:rsidR="000039FB" w:rsidRDefault="00E11C0D" w:rsidP="00E11C0D">
      <w:pPr>
        <w:pStyle w:val="Vnbnnidung21"/>
        <w:shd w:val="clear" w:color="auto" w:fill="auto"/>
        <w:tabs>
          <w:tab w:val="left" w:pos="999"/>
        </w:tabs>
        <w:spacing w:before="0" w:after="279" w:line="403" w:lineRule="exact"/>
      </w:pPr>
      <w:r>
        <w:rPr>
          <w:rStyle w:val="Vnbnnidung2"/>
          <w:color w:val="000000"/>
          <w:lang w:val="en-US"/>
        </w:rPr>
        <w:t xml:space="preserve">4. </w:t>
      </w:r>
      <w:r w:rsidR="000039FB">
        <w:rPr>
          <w:rStyle w:val="Vnbnnidung2"/>
          <w:color w:val="000000"/>
        </w:rPr>
        <w:t>Thực hiện đúng và đầy đủ các biện pháp bảo vệ sức khỏe cho cá nhân và cộng đồng trong quá trình kinh doanh, tiêu dùng.</w:t>
      </w:r>
    </w:p>
    <w:p w:rsidR="000039FB" w:rsidRDefault="00E11C0D" w:rsidP="00E11C0D">
      <w:pPr>
        <w:pStyle w:val="Vnbnnidung21"/>
        <w:shd w:val="clear" w:color="auto" w:fill="auto"/>
        <w:tabs>
          <w:tab w:val="left" w:pos="1036"/>
        </w:tabs>
        <w:spacing w:before="0" w:after="180" w:line="280" w:lineRule="exact"/>
      </w:pPr>
      <w:r>
        <w:rPr>
          <w:rStyle w:val="Vnbnnidung2"/>
          <w:color w:val="000000"/>
          <w:lang w:val="en-US"/>
        </w:rPr>
        <w:t xml:space="preserve">5. </w:t>
      </w:r>
      <w:r w:rsidR="000039FB">
        <w:rPr>
          <w:rStyle w:val="Vnbnnidung2"/>
          <w:color w:val="000000"/>
        </w:rPr>
        <w:t>Hãy là người tiêu dùng thông thái.</w:t>
      </w:r>
    </w:p>
    <w:p w:rsidR="000039FB" w:rsidRDefault="00E11C0D" w:rsidP="00E11C0D">
      <w:pPr>
        <w:pStyle w:val="Vnbnnidung21"/>
        <w:shd w:val="clear" w:color="auto" w:fill="auto"/>
        <w:tabs>
          <w:tab w:val="left" w:pos="999"/>
        </w:tabs>
        <w:spacing w:before="0" w:after="279" w:line="403" w:lineRule="exact"/>
      </w:pPr>
      <w:r>
        <w:rPr>
          <w:rStyle w:val="Vnbnnidung2"/>
          <w:color w:val="000000"/>
          <w:lang w:val="en-US"/>
        </w:rPr>
        <w:t xml:space="preserve">6. </w:t>
      </w:r>
      <w:r w:rsidR="00F225DA">
        <w:rPr>
          <w:rStyle w:val="Vnbnnidung2"/>
          <w:color w:val="000000"/>
        </w:rPr>
        <w:t>Kiể</w:t>
      </w:r>
      <w:r w:rsidR="000039FB">
        <w:rPr>
          <w:rStyle w:val="Vnbnnidung2"/>
          <w:color w:val="000000"/>
        </w:rPr>
        <w:t>m tra kỹ hàng hóa trước khi nhận; lựa chọn tiêu dùng hàng hóa, dịch vụ có ngu</w:t>
      </w:r>
      <w:r w:rsidR="00F225DA">
        <w:rPr>
          <w:rStyle w:val="Vnbnnidung2"/>
          <w:color w:val="000000"/>
          <w:lang w:val="en-US"/>
        </w:rPr>
        <w:t>ồ</w:t>
      </w:r>
      <w:r w:rsidR="00F225DA">
        <w:rPr>
          <w:rStyle w:val="Vnbnnidung2"/>
          <w:color w:val="000000"/>
        </w:rPr>
        <w:t>n gố</w:t>
      </w:r>
      <w:r w:rsidR="000039FB">
        <w:rPr>
          <w:rStyle w:val="Vnbnnidung2"/>
          <w:color w:val="000000"/>
        </w:rPr>
        <w:t>c, xuất xứ rõ ràng.</w:t>
      </w:r>
    </w:p>
    <w:p w:rsidR="000039FB" w:rsidRDefault="00E11C0D" w:rsidP="00E11C0D">
      <w:pPr>
        <w:pStyle w:val="Vnbnnidung21"/>
        <w:shd w:val="clear" w:color="auto" w:fill="auto"/>
        <w:tabs>
          <w:tab w:val="left" w:pos="1036"/>
        </w:tabs>
        <w:spacing w:before="0" w:after="236" w:line="280" w:lineRule="exact"/>
      </w:pPr>
      <w:r>
        <w:rPr>
          <w:rStyle w:val="Vnbnnidung2"/>
          <w:color w:val="000000"/>
          <w:lang w:val="en-US"/>
        </w:rPr>
        <w:t xml:space="preserve">7. </w:t>
      </w:r>
      <w:r w:rsidR="000039FB">
        <w:rPr>
          <w:rStyle w:val="Vnbnnidung2"/>
          <w:color w:val="000000"/>
        </w:rPr>
        <w:t>Lựa chọn sản ph</w:t>
      </w:r>
      <w:r w:rsidR="00F225DA">
        <w:rPr>
          <w:rStyle w:val="Vnbnnidung2"/>
          <w:color w:val="000000"/>
          <w:lang w:val="en-US"/>
        </w:rPr>
        <w:t>ẩ</w:t>
      </w:r>
      <w:r w:rsidR="000039FB">
        <w:rPr>
          <w:rStyle w:val="Vnbnnidung2"/>
          <w:color w:val="000000"/>
        </w:rPr>
        <w:t>m an toàn để bảo vệ bản thân, gia đình và xã hội.</w:t>
      </w:r>
    </w:p>
    <w:p w:rsidR="000039FB" w:rsidRDefault="00E11C0D" w:rsidP="00E11C0D">
      <w:pPr>
        <w:pStyle w:val="Vnbnnidung21"/>
        <w:shd w:val="clear" w:color="auto" w:fill="auto"/>
        <w:tabs>
          <w:tab w:val="left" w:pos="1003"/>
        </w:tabs>
        <w:spacing w:before="0" w:after="276" w:line="400" w:lineRule="exact"/>
      </w:pPr>
      <w:r>
        <w:rPr>
          <w:rStyle w:val="Vnbnnidung2"/>
          <w:color w:val="000000"/>
          <w:lang w:val="en-US"/>
        </w:rPr>
        <w:t xml:space="preserve">8. </w:t>
      </w:r>
      <w:r w:rsidR="000039FB">
        <w:rPr>
          <w:rStyle w:val="Vnbnnidung2"/>
          <w:color w:val="000000"/>
        </w:rPr>
        <w:t>Sản ph</w:t>
      </w:r>
      <w:r w:rsidR="00F225DA">
        <w:rPr>
          <w:rStyle w:val="Vnbnnidung2"/>
          <w:color w:val="000000"/>
        </w:rPr>
        <w:t>ẩ</w:t>
      </w:r>
      <w:r w:rsidR="000039FB">
        <w:rPr>
          <w:rStyle w:val="Vnbnnidung2"/>
          <w:color w:val="000000"/>
        </w:rPr>
        <w:t>m không an toàn có thể gây thiệt hại về tính mạng, sức khỏe và tài sản cho người tiêu dùng.</w:t>
      </w:r>
    </w:p>
    <w:p w:rsidR="000039FB" w:rsidRDefault="00E11C0D" w:rsidP="00E11C0D">
      <w:pPr>
        <w:pStyle w:val="Vnbnnidung21"/>
        <w:shd w:val="clear" w:color="auto" w:fill="auto"/>
        <w:tabs>
          <w:tab w:val="left" w:pos="1036"/>
        </w:tabs>
        <w:spacing w:before="0" w:after="336" w:line="280" w:lineRule="exact"/>
      </w:pPr>
      <w:r>
        <w:rPr>
          <w:rStyle w:val="Vnbnnidung2"/>
          <w:color w:val="000000"/>
          <w:lang w:val="en-US"/>
        </w:rPr>
        <w:t xml:space="preserve">9. </w:t>
      </w:r>
      <w:r w:rsidR="000039FB">
        <w:rPr>
          <w:rStyle w:val="Vnbnnidung2"/>
          <w:color w:val="000000"/>
        </w:rPr>
        <w:t>Bảo vệ quyền lợi người tiêu dùng là trách nhiệm chung của toàn xã hội.</w:t>
      </w:r>
    </w:p>
    <w:p w:rsidR="000039FB" w:rsidRDefault="00E11C0D" w:rsidP="00E11C0D">
      <w:pPr>
        <w:pStyle w:val="Vnbnnidung21"/>
        <w:shd w:val="clear" w:color="auto" w:fill="auto"/>
        <w:spacing w:before="0" w:after="239" w:line="280" w:lineRule="exact"/>
      </w:pPr>
      <w:r>
        <w:rPr>
          <w:rStyle w:val="Vnbnnidung2"/>
          <w:color w:val="000000"/>
          <w:lang w:val="en-US"/>
        </w:rPr>
        <w:t xml:space="preserve">10. Tổng đài </w:t>
      </w:r>
      <w:r w:rsidR="000039FB">
        <w:rPr>
          <w:rStyle w:val="Vnbnnidung2"/>
          <w:color w:val="000000"/>
        </w:rPr>
        <w:t xml:space="preserve">1800-6838 </w:t>
      </w:r>
      <w:r w:rsidR="00F225DA">
        <w:rPr>
          <w:rStyle w:val="Vnbnnidung2"/>
          <w:color w:val="000000"/>
        </w:rPr>
        <w:t>–</w:t>
      </w:r>
      <w:r w:rsidR="000039FB">
        <w:rPr>
          <w:rStyle w:val="Vnbnnidung2"/>
          <w:color w:val="000000"/>
        </w:rPr>
        <w:t xml:space="preserve"> T</w:t>
      </w:r>
      <w:r w:rsidR="00F225DA">
        <w:rPr>
          <w:rStyle w:val="Vnbnnidung2"/>
          <w:color w:val="000000"/>
        </w:rPr>
        <w:t>ổ</w:t>
      </w:r>
      <w:r w:rsidR="000039FB">
        <w:rPr>
          <w:rStyle w:val="Vnbnnidung2"/>
          <w:color w:val="000000"/>
        </w:rPr>
        <w:t>ng đài tư v</w:t>
      </w:r>
      <w:r w:rsidR="00F225DA">
        <w:rPr>
          <w:rStyle w:val="Vnbnnidung2"/>
          <w:color w:val="000000"/>
        </w:rPr>
        <w:t>ấ</w:t>
      </w:r>
      <w:r w:rsidR="000039FB">
        <w:rPr>
          <w:rStyle w:val="Vnbnnidung2"/>
          <w:color w:val="000000"/>
        </w:rPr>
        <w:t>n, hỗ trợ người tiêu dùng trên toàn quốc.</w:t>
      </w:r>
    </w:p>
    <w:p w:rsidR="000039FB" w:rsidRDefault="000039FB" w:rsidP="000039FB">
      <w:pPr>
        <w:rPr>
          <w:rStyle w:val="Vnbnnidung2"/>
          <w:color w:val="000000"/>
        </w:rPr>
      </w:pPr>
      <w:r>
        <w:rPr>
          <w:rStyle w:val="Vnbnnidung2Inm1"/>
          <w:color w:val="000000"/>
        </w:rPr>
        <w:t xml:space="preserve">Lưu </w:t>
      </w:r>
      <w:r w:rsidR="00F225DA">
        <w:rPr>
          <w:rStyle w:val="Vnbnnidung2Inm1"/>
          <w:color w:val="000000"/>
          <w:lang w:val="en-US"/>
        </w:rPr>
        <w:t>ý</w:t>
      </w:r>
      <w:r>
        <w:rPr>
          <w:rStyle w:val="Vnbnnidung22"/>
          <w:color w:val="000000"/>
        </w:rPr>
        <w:t>:</w:t>
      </w:r>
      <w:r>
        <w:rPr>
          <w:rStyle w:val="Vnbnnidung2"/>
          <w:color w:val="000000"/>
        </w:rPr>
        <w:t xml:space="preserve"> Căn cứ tình hình kinh tế xã hội tại địa phương và hoạt động cụ thể tại đơn vị, các cơ quan, tố chức có thể bố sung các nội dung tuyên truyền khác phù hợp với quy định của pháp luật.</w:t>
      </w:r>
    </w:p>
    <w:p w:rsidR="00F225DA" w:rsidRDefault="00F225DA" w:rsidP="000039FB">
      <w:pPr>
        <w:rPr>
          <w:rStyle w:val="Vnbnnidung2"/>
          <w:color w:val="000000"/>
        </w:rPr>
      </w:pPr>
    </w:p>
    <w:p w:rsidR="00F225DA" w:rsidRDefault="00F225DA" w:rsidP="000039FB">
      <w:pPr>
        <w:rPr>
          <w:rStyle w:val="Vnbnnidung2"/>
          <w:color w:val="000000"/>
        </w:rPr>
      </w:pPr>
    </w:p>
    <w:p w:rsidR="00F225DA" w:rsidRDefault="00F225DA" w:rsidP="000039FB">
      <w:pPr>
        <w:rPr>
          <w:rStyle w:val="Vnbnnidung2"/>
          <w:color w:val="000000"/>
        </w:rPr>
      </w:pPr>
    </w:p>
    <w:p w:rsidR="00F225DA" w:rsidRDefault="00F225DA" w:rsidP="000039FB">
      <w:pPr>
        <w:rPr>
          <w:rStyle w:val="Vnbnnidung2"/>
          <w:color w:val="000000"/>
        </w:rPr>
      </w:pPr>
    </w:p>
    <w:p w:rsidR="00F225DA" w:rsidRDefault="00F225DA" w:rsidP="000039FB">
      <w:pPr>
        <w:rPr>
          <w:rStyle w:val="Vnbnnidung2"/>
          <w:color w:val="000000"/>
        </w:rPr>
      </w:pPr>
    </w:p>
    <w:p w:rsidR="00F225DA" w:rsidRDefault="00F225DA" w:rsidP="000039FB">
      <w:pPr>
        <w:rPr>
          <w:rStyle w:val="Vnbnnidung2"/>
          <w:color w:val="000000"/>
        </w:rPr>
      </w:pPr>
    </w:p>
    <w:p w:rsidR="00F225DA" w:rsidRDefault="00F225DA" w:rsidP="000039FB">
      <w:pPr>
        <w:rPr>
          <w:rStyle w:val="Vnbnnidung2"/>
          <w:color w:val="000000"/>
        </w:rPr>
      </w:pPr>
    </w:p>
    <w:p w:rsidR="00E11C0D" w:rsidRDefault="00E11C0D" w:rsidP="000039FB">
      <w:pPr>
        <w:rPr>
          <w:rStyle w:val="Vnbnnidung2"/>
          <w:color w:val="000000"/>
        </w:rPr>
      </w:pPr>
    </w:p>
    <w:p w:rsidR="00E11C0D" w:rsidRDefault="00E11C0D" w:rsidP="000039FB">
      <w:pPr>
        <w:rPr>
          <w:rStyle w:val="Vnbnnidung2"/>
          <w:color w:val="000000"/>
        </w:rPr>
      </w:pPr>
    </w:p>
    <w:p w:rsidR="00F225DA" w:rsidRDefault="00F225DA" w:rsidP="000039FB">
      <w:pPr>
        <w:rPr>
          <w:rStyle w:val="Vnbnnidung2"/>
          <w:color w:val="000000"/>
        </w:rPr>
      </w:pPr>
    </w:p>
    <w:p w:rsidR="00F225DA" w:rsidRDefault="00F225DA" w:rsidP="000039FB">
      <w:pPr>
        <w:rPr>
          <w:rStyle w:val="Vnbnnidung2"/>
          <w:color w:val="000000"/>
        </w:rPr>
      </w:pPr>
    </w:p>
    <w:p w:rsidR="00F225DA" w:rsidRDefault="00F225DA" w:rsidP="000039FB">
      <w:pPr>
        <w:rPr>
          <w:rStyle w:val="Vnbnnidung2"/>
          <w:color w:val="000000"/>
        </w:rPr>
      </w:pPr>
    </w:p>
    <w:p w:rsidR="00F225DA" w:rsidRDefault="00F225DA" w:rsidP="000039FB">
      <w:pPr>
        <w:rPr>
          <w:rStyle w:val="Vnbnnidung2"/>
          <w:color w:val="000000"/>
        </w:rPr>
      </w:pPr>
    </w:p>
    <w:p w:rsidR="00F225DA" w:rsidRDefault="00F225DA" w:rsidP="000039FB">
      <w:pPr>
        <w:rPr>
          <w:rStyle w:val="Vnbnnidung2"/>
          <w:color w:val="000000"/>
        </w:rPr>
      </w:pPr>
    </w:p>
    <w:sectPr w:rsidR="00F225DA" w:rsidSect="00E11C0D">
      <w:footerReference w:type="even" r:id="rId8"/>
      <w:footerReference w:type="default" r:id="rId9"/>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D1" w:rsidRDefault="008144D1">
      <w:r>
        <w:separator/>
      </w:r>
    </w:p>
  </w:endnote>
  <w:endnote w:type="continuationSeparator" w:id="0">
    <w:p w:rsidR="008144D1" w:rsidRDefault="0081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0D" w:rsidRDefault="00E11C0D" w:rsidP="00E11C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1C0D" w:rsidRDefault="00E11C0D" w:rsidP="00E11C0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0D" w:rsidRDefault="00E11C0D" w:rsidP="00E11C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463">
      <w:rPr>
        <w:rStyle w:val="PageNumber"/>
        <w:noProof/>
      </w:rPr>
      <w:t>8</w:t>
    </w:r>
    <w:r>
      <w:rPr>
        <w:rStyle w:val="PageNumber"/>
      </w:rPr>
      <w:fldChar w:fldCharType="end"/>
    </w:r>
  </w:p>
  <w:p w:rsidR="00E11C0D" w:rsidRDefault="00E11C0D" w:rsidP="00E11C0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D1" w:rsidRDefault="008144D1">
      <w:r>
        <w:separator/>
      </w:r>
    </w:p>
  </w:footnote>
  <w:footnote w:type="continuationSeparator" w:id="0">
    <w:p w:rsidR="008144D1" w:rsidRDefault="008144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138BA"/>
    <w:multiLevelType w:val="hybridMultilevel"/>
    <w:tmpl w:val="C1F42210"/>
    <w:lvl w:ilvl="0" w:tplc="018CBFE8">
      <w:start w:val="1"/>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25"/>
    <w:rsid w:val="0000354A"/>
    <w:rsid w:val="00003817"/>
    <w:rsid w:val="000039FB"/>
    <w:rsid w:val="00004F9F"/>
    <w:rsid w:val="00020966"/>
    <w:rsid w:val="00020B1E"/>
    <w:rsid w:val="000338BF"/>
    <w:rsid w:val="000573EB"/>
    <w:rsid w:val="000A04B2"/>
    <w:rsid w:val="000A6796"/>
    <w:rsid w:val="001029FE"/>
    <w:rsid w:val="00103221"/>
    <w:rsid w:val="001C2523"/>
    <w:rsid w:val="001D6463"/>
    <w:rsid w:val="00212915"/>
    <w:rsid w:val="00215C63"/>
    <w:rsid w:val="002255D8"/>
    <w:rsid w:val="00230E1D"/>
    <w:rsid w:val="00303F97"/>
    <w:rsid w:val="00316576"/>
    <w:rsid w:val="0032002B"/>
    <w:rsid w:val="0032003C"/>
    <w:rsid w:val="00375127"/>
    <w:rsid w:val="00377647"/>
    <w:rsid w:val="0038159C"/>
    <w:rsid w:val="00392FC0"/>
    <w:rsid w:val="00394F95"/>
    <w:rsid w:val="003969BD"/>
    <w:rsid w:val="003A6C4F"/>
    <w:rsid w:val="003B0C13"/>
    <w:rsid w:val="00414BA1"/>
    <w:rsid w:val="00423A46"/>
    <w:rsid w:val="00431087"/>
    <w:rsid w:val="00477BE6"/>
    <w:rsid w:val="00481058"/>
    <w:rsid w:val="00497BFD"/>
    <w:rsid w:val="004B3F94"/>
    <w:rsid w:val="004E32E3"/>
    <w:rsid w:val="00502CB3"/>
    <w:rsid w:val="005128C4"/>
    <w:rsid w:val="005237EE"/>
    <w:rsid w:val="00537573"/>
    <w:rsid w:val="00542FEA"/>
    <w:rsid w:val="00565817"/>
    <w:rsid w:val="00587112"/>
    <w:rsid w:val="00590CCE"/>
    <w:rsid w:val="005B0956"/>
    <w:rsid w:val="005B7C66"/>
    <w:rsid w:val="005C57FA"/>
    <w:rsid w:val="005D1702"/>
    <w:rsid w:val="005D3AF8"/>
    <w:rsid w:val="005D62C2"/>
    <w:rsid w:val="005F220C"/>
    <w:rsid w:val="005F5A42"/>
    <w:rsid w:val="00617DAE"/>
    <w:rsid w:val="00646E96"/>
    <w:rsid w:val="00663292"/>
    <w:rsid w:val="006831CF"/>
    <w:rsid w:val="006E1716"/>
    <w:rsid w:val="006F5855"/>
    <w:rsid w:val="00704B52"/>
    <w:rsid w:val="00730CA0"/>
    <w:rsid w:val="00730EA8"/>
    <w:rsid w:val="00731C4A"/>
    <w:rsid w:val="007421F9"/>
    <w:rsid w:val="00745599"/>
    <w:rsid w:val="00746C2A"/>
    <w:rsid w:val="007A408C"/>
    <w:rsid w:val="007D203F"/>
    <w:rsid w:val="007E06BE"/>
    <w:rsid w:val="008144D1"/>
    <w:rsid w:val="00826B11"/>
    <w:rsid w:val="00854AA8"/>
    <w:rsid w:val="00861525"/>
    <w:rsid w:val="00872D20"/>
    <w:rsid w:val="00887B13"/>
    <w:rsid w:val="008B0A9A"/>
    <w:rsid w:val="008B332A"/>
    <w:rsid w:val="008B6D42"/>
    <w:rsid w:val="008C09AF"/>
    <w:rsid w:val="008E5C21"/>
    <w:rsid w:val="008F277F"/>
    <w:rsid w:val="00926B87"/>
    <w:rsid w:val="00970A5E"/>
    <w:rsid w:val="009713DF"/>
    <w:rsid w:val="00971795"/>
    <w:rsid w:val="0098242E"/>
    <w:rsid w:val="00982A5A"/>
    <w:rsid w:val="00985B3D"/>
    <w:rsid w:val="009B0DF0"/>
    <w:rsid w:val="009D5567"/>
    <w:rsid w:val="009F2D1A"/>
    <w:rsid w:val="00A14C6B"/>
    <w:rsid w:val="00A55D67"/>
    <w:rsid w:val="00A678FF"/>
    <w:rsid w:val="00A91DB5"/>
    <w:rsid w:val="00A95E97"/>
    <w:rsid w:val="00AB4A13"/>
    <w:rsid w:val="00AC750B"/>
    <w:rsid w:val="00AF69E6"/>
    <w:rsid w:val="00B122B8"/>
    <w:rsid w:val="00B81408"/>
    <w:rsid w:val="00BC3BFC"/>
    <w:rsid w:val="00C30270"/>
    <w:rsid w:val="00C410EA"/>
    <w:rsid w:val="00C555A8"/>
    <w:rsid w:val="00C570FD"/>
    <w:rsid w:val="00C61EB2"/>
    <w:rsid w:val="00C673E2"/>
    <w:rsid w:val="00C87551"/>
    <w:rsid w:val="00C877FC"/>
    <w:rsid w:val="00CA08E3"/>
    <w:rsid w:val="00CC180D"/>
    <w:rsid w:val="00CF1D28"/>
    <w:rsid w:val="00D74661"/>
    <w:rsid w:val="00D75ADE"/>
    <w:rsid w:val="00D8628B"/>
    <w:rsid w:val="00DA3873"/>
    <w:rsid w:val="00DA5F2F"/>
    <w:rsid w:val="00DB7C34"/>
    <w:rsid w:val="00DD7508"/>
    <w:rsid w:val="00DE089B"/>
    <w:rsid w:val="00DE4737"/>
    <w:rsid w:val="00DF783D"/>
    <w:rsid w:val="00E11C0D"/>
    <w:rsid w:val="00E1467F"/>
    <w:rsid w:val="00E504E0"/>
    <w:rsid w:val="00E5459D"/>
    <w:rsid w:val="00E61DFE"/>
    <w:rsid w:val="00E67664"/>
    <w:rsid w:val="00EB5042"/>
    <w:rsid w:val="00EC3EB9"/>
    <w:rsid w:val="00ED1A53"/>
    <w:rsid w:val="00EE59C5"/>
    <w:rsid w:val="00EF0C85"/>
    <w:rsid w:val="00EF1305"/>
    <w:rsid w:val="00EF6BC6"/>
    <w:rsid w:val="00F07A87"/>
    <w:rsid w:val="00F13758"/>
    <w:rsid w:val="00F225DA"/>
    <w:rsid w:val="00F241C2"/>
    <w:rsid w:val="00F34938"/>
    <w:rsid w:val="00F43C6C"/>
    <w:rsid w:val="00F6735F"/>
    <w:rsid w:val="00FC08F2"/>
    <w:rsid w:val="00FC671A"/>
    <w:rsid w:val="00FD7C56"/>
    <w:rsid w:val="00FE43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0BE4"/>
  <w15:docId w15:val="{FFB9BF10-D939-4CAB-8207-7E212915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25"/>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525"/>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4">
    <w:name w:val="Normal + 14"/>
    <w:basedOn w:val="Normal"/>
    <w:link w:val="Normal14Char"/>
    <w:rsid w:val="00861525"/>
    <w:pPr>
      <w:spacing w:before="240" w:after="240"/>
      <w:ind w:firstLine="720"/>
      <w:jc w:val="both"/>
    </w:pPr>
    <w:rPr>
      <w:rFonts w:eastAsia="Calibri"/>
      <w:sz w:val="28"/>
      <w:szCs w:val="28"/>
      <w:lang w:val="en-US" w:eastAsia="en-US"/>
    </w:rPr>
  </w:style>
  <w:style w:type="paragraph" w:customStyle="1" w:styleId="CharCharCharChar">
    <w:name w:val="Char Char Char Char"/>
    <w:basedOn w:val="Normal"/>
    <w:rsid w:val="00861525"/>
    <w:rPr>
      <w:rFonts w:ascii="Arial" w:hAnsi="Arial"/>
      <w:sz w:val="22"/>
      <w:szCs w:val="20"/>
      <w:lang w:val="en-AU" w:eastAsia="en-US"/>
    </w:rPr>
  </w:style>
  <w:style w:type="character" w:styleId="PageNumber">
    <w:name w:val="page number"/>
    <w:basedOn w:val="DefaultParagraphFont"/>
    <w:rsid w:val="00861525"/>
  </w:style>
  <w:style w:type="paragraph" w:styleId="BodyText">
    <w:name w:val="Body Text"/>
    <w:basedOn w:val="Normal"/>
    <w:link w:val="BodyTextChar"/>
    <w:rsid w:val="00861525"/>
    <w:pPr>
      <w:jc w:val="center"/>
    </w:pPr>
    <w:rPr>
      <w:rFonts w:ascii=".VnTime" w:hAnsi=".VnTime"/>
      <w:szCs w:val="20"/>
      <w:lang w:val="en-US" w:eastAsia="en-US"/>
    </w:rPr>
  </w:style>
  <w:style w:type="character" w:customStyle="1" w:styleId="BodyTextChar">
    <w:name w:val="Body Text Char"/>
    <w:basedOn w:val="DefaultParagraphFont"/>
    <w:link w:val="BodyText"/>
    <w:rsid w:val="00861525"/>
    <w:rPr>
      <w:rFonts w:ascii=".VnTime" w:eastAsia="Times New Roman" w:hAnsi=".VnTime" w:cs="Times New Roman"/>
      <w:sz w:val="24"/>
      <w:szCs w:val="20"/>
      <w:lang w:val="en-US"/>
    </w:rPr>
  </w:style>
  <w:style w:type="paragraph" w:styleId="BodyTextIndent">
    <w:name w:val="Body Text Indent"/>
    <w:basedOn w:val="Normal"/>
    <w:link w:val="BodyTextIndentChar"/>
    <w:rsid w:val="00861525"/>
    <w:pPr>
      <w:spacing w:after="120"/>
      <w:ind w:left="360"/>
    </w:pPr>
  </w:style>
  <w:style w:type="character" w:customStyle="1" w:styleId="BodyTextIndentChar">
    <w:name w:val="Body Text Indent Char"/>
    <w:basedOn w:val="DefaultParagraphFont"/>
    <w:link w:val="BodyTextIndent"/>
    <w:rsid w:val="00861525"/>
    <w:rPr>
      <w:rFonts w:ascii="Times New Roman" w:eastAsia="Times New Roman" w:hAnsi="Times New Roman" w:cs="Times New Roman"/>
      <w:sz w:val="24"/>
      <w:szCs w:val="24"/>
      <w:lang w:eastAsia="vi-VN"/>
    </w:rPr>
  </w:style>
  <w:style w:type="paragraph" w:customStyle="1" w:styleId="CharCharCharCharCharChar1CharCharCharChar">
    <w:name w:val="Char Char Char Char Char Char1 Char Char Char Char"/>
    <w:basedOn w:val="Normal"/>
    <w:rsid w:val="00861525"/>
    <w:pPr>
      <w:spacing w:after="160" w:line="240" w:lineRule="exact"/>
    </w:pPr>
    <w:rPr>
      <w:rFonts w:ascii="Verdana" w:hAnsi="Verdana"/>
      <w:sz w:val="20"/>
      <w:szCs w:val="20"/>
      <w:lang w:val="en-US" w:eastAsia="en-US"/>
    </w:rPr>
  </w:style>
  <w:style w:type="character" w:customStyle="1" w:styleId="Normal14Char">
    <w:name w:val="Normal + 14 Char"/>
    <w:link w:val="Normal14"/>
    <w:rsid w:val="00861525"/>
    <w:rPr>
      <w:rFonts w:ascii="Times New Roman" w:eastAsia="Calibri" w:hAnsi="Times New Roman" w:cs="Times New Roman"/>
      <w:sz w:val="28"/>
      <w:szCs w:val="28"/>
      <w:lang w:val="en-US"/>
    </w:rPr>
  </w:style>
  <w:style w:type="paragraph" w:styleId="Footer">
    <w:name w:val="footer"/>
    <w:basedOn w:val="Normal"/>
    <w:link w:val="FooterChar"/>
    <w:rsid w:val="00861525"/>
    <w:pPr>
      <w:tabs>
        <w:tab w:val="center" w:pos="4320"/>
        <w:tab w:val="right" w:pos="8640"/>
      </w:tabs>
    </w:pPr>
  </w:style>
  <w:style w:type="character" w:customStyle="1" w:styleId="FooterChar">
    <w:name w:val="Footer Char"/>
    <w:basedOn w:val="DefaultParagraphFont"/>
    <w:link w:val="Footer"/>
    <w:rsid w:val="00861525"/>
    <w:rPr>
      <w:rFonts w:ascii="Times New Roman" w:eastAsia="Times New Roman" w:hAnsi="Times New Roman" w:cs="Times New Roman"/>
      <w:sz w:val="24"/>
      <w:szCs w:val="24"/>
      <w:lang w:eastAsia="vi-VN"/>
    </w:rPr>
  </w:style>
  <w:style w:type="paragraph" w:customStyle="1" w:styleId="Char">
    <w:name w:val="Char"/>
    <w:basedOn w:val="Normal"/>
    <w:rsid w:val="00861525"/>
    <w:pPr>
      <w:widowControl w:val="0"/>
      <w:tabs>
        <w:tab w:val="left" w:pos="4665"/>
        <w:tab w:val="left" w:pos="8970"/>
      </w:tabs>
      <w:ind w:firstLine="400"/>
      <w:jc w:val="both"/>
    </w:pPr>
    <w:rPr>
      <w:rFonts w:ascii="Tahoma" w:eastAsia="SimSun" w:hAnsi="Tahoma"/>
      <w:kern w:val="2"/>
      <w:szCs w:val="20"/>
      <w:lang w:val="en-US" w:eastAsia="zh-CN"/>
    </w:rPr>
  </w:style>
  <w:style w:type="character" w:customStyle="1" w:styleId="yiv6014718649">
    <w:name w:val="yiv6014718649"/>
    <w:basedOn w:val="DefaultParagraphFont"/>
    <w:rsid w:val="00861525"/>
  </w:style>
  <w:style w:type="character" w:customStyle="1" w:styleId="apple-converted-space">
    <w:name w:val="apple-converted-space"/>
    <w:basedOn w:val="DefaultParagraphFont"/>
    <w:rsid w:val="00861525"/>
  </w:style>
  <w:style w:type="paragraph" w:styleId="DocumentMap">
    <w:name w:val="Document Map"/>
    <w:basedOn w:val="Normal"/>
    <w:link w:val="DocumentMapChar"/>
    <w:semiHidden/>
    <w:rsid w:val="008615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61525"/>
    <w:rPr>
      <w:rFonts w:ascii="Tahoma" w:eastAsia="Times New Roman" w:hAnsi="Tahoma" w:cs="Tahoma"/>
      <w:sz w:val="20"/>
      <w:szCs w:val="20"/>
      <w:shd w:val="clear" w:color="auto" w:fill="000080"/>
      <w:lang w:eastAsia="vi-VN"/>
    </w:rPr>
  </w:style>
  <w:style w:type="paragraph" w:styleId="BalloonText">
    <w:name w:val="Balloon Text"/>
    <w:basedOn w:val="Normal"/>
    <w:link w:val="BalloonTextChar"/>
    <w:rsid w:val="00861525"/>
    <w:rPr>
      <w:rFonts w:ascii="Tahoma" w:hAnsi="Tahoma" w:cs="Tahoma"/>
      <w:sz w:val="16"/>
      <w:szCs w:val="16"/>
    </w:rPr>
  </w:style>
  <w:style w:type="character" w:customStyle="1" w:styleId="BalloonTextChar">
    <w:name w:val="Balloon Text Char"/>
    <w:basedOn w:val="DefaultParagraphFont"/>
    <w:link w:val="BalloonText"/>
    <w:rsid w:val="00861525"/>
    <w:rPr>
      <w:rFonts w:ascii="Tahoma" w:eastAsia="Times New Roman" w:hAnsi="Tahoma" w:cs="Tahoma"/>
      <w:sz w:val="16"/>
      <w:szCs w:val="16"/>
      <w:lang w:eastAsia="vi-VN"/>
    </w:rPr>
  </w:style>
  <w:style w:type="paragraph" w:styleId="ListParagraph">
    <w:name w:val="List Paragraph"/>
    <w:basedOn w:val="Normal"/>
    <w:uiPriority w:val="34"/>
    <w:qFormat/>
    <w:rsid w:val="00E61DFE"/>
    <w:pPr>
      <w:ind w:left="720"/>
      <w:contextualSpacing/>
    </w:pPr>
  </w:style>
  <w:style w:type="paragraph" w:styleId="NormalWeb">
    <w:name w:val="Normal (Web)"/>
    <w:basedOn w:val="Normal"/>
    <w:uiPriority w:val="99"/>
    <w:unhideWhenUsed/>
    <w:rsid w:val="00D74661"/>
    <w:pPr>
      <w:spacing w:before="100" w:beforeAutospacing="1" w:after="100" w:afterAutospacing="1"/>
    </w:pPr>
  </w:style>
  <w:style w:type="character" w:customStyle="1" w:styleId="Vnbnnidung2">
    <w:name w:val="Văn bản nội dung (2)_"/>
    <w:basedOn w:val="DefaultParagraphFont"/>
    <w:link w:val="Vnbnnidung21"/>
    <w:uiPriority w:val="99"/>
    <w:rsid w:val="0032002B"/>
    <w:rPr>
      <w:rFonts w:ascii="Times New Roman" w:hAnsi="Times New Roman" w:cs="Times New Roman"/>
      <w:sz w:val="28"/>
      <w:szCs w:val="28"/>
      <w:shd w:val="clear" w:color="auto" w:fill="FFFFFF"/>
    </w:rPr>
  </w:style>
  <w:style w:type="paragraph" w:customStyle="1" w:styleId="Vnbnnidung21">
    <w:name w:val="Văn bản nội dung (2)1"/>
    <w:basedOn w:val="Normal"/>
    <w:link w:val="Vnbnnidung2"/>
    <w:uiPriority w:val="99"/>
    <w:rsid w:val="0032002B"/>
    <w:pPr>
      <w:widowControl w:val="0"/>
      <w:shd w:val="clear" w:color="auto" w:fill="FFFFFF"/>
      <w:spacing w:before="240" w:after="240" w:line="324" w:lineRule="exact"/>
      <w:jc w:val="both"/>
    </w:pPr>
    <w:rPr>
      <w:rFonts w:eastAsiaTheme="minorHAnsi"/>
      <w:sz w:val="28"/>
      <w:szCs w:val="28"/>
      <w:lang w:eastAsia="en-US"/>
    </w:rPr>
  </w:style>
  <w:style w:type="character" w:customStyle="1" w:styleId="Vnbnnidung2FranklinGothicHeavy">
    <w:name w:val="Văn bản nội dung (2) + Franklin Gothic Heavy"/>
    <w:aliases w:val="9.5 pt,Giãn cách 1 pt"/>
    <w:basedOn w:val="Vnbnnidung2"/>
    <w:uiPriority w:val="99"/>
    <w:rsid w:val="0032002B"/>
    <w:rPr>
      <w:rFonts w:ascii="Franklin Gothic Heavy" w:hAnsi="Franklin Gothic Heavy" w:cs="Franklin Gothic Heavy"/>
      <w:spacing w:val="30"/>
      <w:sz w:val="19"/>
      <w:szCs w:val="19"/>
      <w:u w:val="none"/>
      <w:shd w:val="clear" w:color="auto" w:fill="FFFFFF"/>
    </w:rPr>
  </w:style>
  <w:style w:type="character" w:customStyle="1" w:styleId="Vnbnnidung5">
    <w:name w:val="Văn bản nội dung (5)_"/>
    <w:basedOn w:val="DefaultParagraphFont"/>
    <w:link w:val="Vnbnnidung51"/>
    <w:uiPriority w:val="99"/>
    <w:rsid w:val="000039FB"/>
    <w:rPr>
      <w:rFonts w:ascii="Times New Roman" w:hAnsi="Times New Roman" w:cs="Times New Roman"/>
      <w:i/>
      <w:iCs/>
      <w:sz w:val="28"/>
      <w:szCs w:val="28"/>
      <w:shd w:val="clear" w:color="auto" w:fill="FFFFFF"/>
    </w:rPr>
  </w:style>
  <w:style w:type="character" w:customStyle="1" w:styleId="Tiu1">
    <w:name w:val="Tiêu đề #1_"/>
    <w:basedOn w:val="DefaultParagraphFont"/>
    <w:link w:val="Tiu10"/>
    <w:uiPriority w:val="99"/>
    <w:rsid w:val="000039FB"/>
    <w:rPr>
      <w:rFonts w:ascii="Times New Roman" w:hAnsi="Times New Roman" w:cs="Times New Roman"/>
      <w:b/>
      <w:bCs/>
      <w:sz w:val="28"/>
      <w:szCs w:val="28"/>
      <w:shd w:val="clear" w:color="auto" w:fill="FFFFFF"/>
    </w:rPr>
  </w:style>
  <w:style w:type="character" w:customStyle="1" w:styleId="Vnbnnidung6">
    <w:name w:val="Văn bản nội dung (6)_"/>
    <w:basedOn w:val="DefaultParagraphFont"/>
    <w:link w:val="Vnbnnidung60"/>
    <w:uiPriority w:val="99"/>
    <w:rsid w:val="000039FB"/>
    <w:rPr>
      <w:rFonts w:ascii="Times New Roman" w:hAnsi="Times New Roman" w:cs="Times New Roman"/>
      <w:b/>
      <w:bCs/>
      <w:shd w:val="clear" w:color="auto" w:fill="FFFFFF"/>
    </w:rPr>
  </w:style>
  <w:style w:type="character" w:customStyle="1" w:styleId="Vnbnnidung5Khnginnghing">
    <w:name w:val="Văn bản nội dung (5) + Không in nghiêng"/>
    <w:basedOn w:val="Vnbnnidung5"/>
    <w:uiPriority w:val="99"/>
    <w:rsid w:val="000039FB"/>
    <w:rPr>
      <w:rFonts w:ascii="Times New Roman" w:hAnsi="Times New Roman" w:cs="Times New Roman"/>
      <w:i w:val="0"/>
      <w:iCs w:val="0"/>
      <w:sz w:val="28"/>
      <w:szCs w:val="28"/>
      <w:shd w:val="clear" w:color="auto" w:fill="FFFFFF"/>
    </w:rPr>
  </w:style>
  <w:style w:type="character" w:customStyle="1" w:styleId="Vnbnnidung6Exact">
    <w:name w:val="Văn bản nội dung (6) Exact"/>
    <w:basedOn w:val="DefaultParagraphFont"/>
    <w:uiPriority w:val="99"/>
    <w:rsid w:val="000039FB"/>
    <w:rPr>
      <w:rFonts w:ascii="Times New Roman" w:hAnsi="Times New Roman" w:cs="Times New Roman"/>
      <w:b/>
      <w:bCs/>
      <w:u w:val="none"/>
    </w:rPr>
  </w:style>
  <w:style w:type="character" w:customStyle="1" w:styleId="Vnbnnidung50">
    <w:name w:val="Văn bản nội dung (5)"/>
    <w:basedOn w:val="Vnbnnidung5"/>
    <w:uiPriority w:val="99"/>
    <w:rsid w:val="000039FB"/>
    <w:rPr>
      <w:rFonts w:ascii="Times New Roman" w:hAnsi="Times New Roman" w:cs="Times New Roman"/>
      <w:i/>
      <w:iCs/>
      <w:sz w:val="28"/>
      <w:szCs w:val="28"/>
      <w:shd w:val="clear" w:color="auto" w:fill="FFFFFF"/>
    </w:rPr>
  </w:style>
  <w:style w:type="character" w:customStyle="1" w:styleId="Vnbnnidung2Inm1">
    <w:name w:val="Văn bản nội dung (2) + In đậm1"/>
    <w:basedOn w:val="Vnbnnidung2"/>
    <w:uiPriority w:val="99"/>
    <w:rsid w:val="000039FB"/>
    <w:rPr>
      <w:rFonts w:ascii="Times New Roman" w:hAnsi="Times New Roman" w:cs="Times New Roman"/>
      <w:b/>
      <w:bCs/>
      <w:sz w:val="28"/>
      <w:szCs w:val="28"/>
      <w:u w:val="single"/>
      <w:shd w:val="clear" w:color="auto" w:fill="FFFFFF"/>
    </w:rPr>
  </w:style>
  <w:style w:type="character" w:customStyle="1" w:styleId="Vnbnnidung22">
    <w:name w:val="Văn bản nội dung (2)2"/>
    <w:basedOn w:val="Vnbnnidung2"/>
    <w:uiPriority w:val="99"/>
    <w:rsid w:val="000039FB"/>
    <w:rPr>
      <w:rFonts w:ascii="Times New Roman" w:hAnsi="Times New Roman" w:cs="Times New Roman"/>
      <w:sz w:val="28"/>
      <w:szCs w:val="28"/>
      <w:u w:val="single"/>
      <w:shd w:val="clear" w:color="auto" w:fill="FFFFFF"/>
    </w:rPr>
  </w:style>
  <w:style w:type="paragraph" w:customStyle="1" w:styleId="Vnbnnidung51">
    <w:name w:val="Văn bản nội dung (5)1"/>
    <w:basedOn w:val="Normal"/>
    <w:link w:val="Vnbnnidung5"/>
    <w:uiPriority w:val="99"/>
    <w:rsid w:val="000039FB"/>
    <w:pPr>
      <w:widowControl w:val="0"/>
      <w:shd w:val="clear" w:color="auto" w:fill="FFFFFF"/>
      <w:spacing w:before="420" w:after="720" w:line="240" w:lineRule="atLeast"/>
    </w:pPr>
    <w:rPr>
      <w:rFonts w:eastAsiaTheme="minorHAnsi"/>
      <w:i/>
      <w:iCs/>
      <w:sz w:val="28"/>
      <w:szCs w:val="28"/>
      <w:lang w:eastAsia="en-US"/>
    </w:rPr>
  </w:style>
  <w:style w:type="paragraph" w:customStyle="1" w:styleId="Tiu10">
    <w:name w:val="Tiêu đề #1"/>
    <w:basedOn w:val="Normal"/>
    <w:link w:val="Tiu1"/>
    <w:uiPriority w:val="99"/>
    <w:rsid w:val="000039FB"/>
    <w:pPr>
      <w:widowControl w:val="0"/>
      <w:shd w:val="clear" w:color="auto" w:fill="FFFFFF"/>
      <w:spacing w:before="720" w:line="299" w:lineRule="exact"/>
      <w:outlineLvl w:val="0"/>
    </w:pPr>
    <w:rPr>
      <w:rFonts w:eastAsiaTheme="minorHAnsi"/>
      <w:b/>
      <w:bCs/>
      <w:sz w:val="28"/>
      <w:szCs w:val="28"/>
      <w:lang w:eastAsia="en-US"/>
    </w:rPr>
  </w:style>
  <w:style w:type="paragraph" w:customStyle="1" w:styleId="Vnbnnidung60">
    <w:name w:val="Văn bản nội dung (6)"/>
    <w:basedOn w:val="Normal"/>
    <w:link w:val="Vnbnnidung6"/>
    <w:uiPriority w:val="99"/>
    <w:rsid w:val="000039FB"/>
    <w:pPr>
      <w:widowControl w:val="0"/>
      <w:shd w:val="clear" w:color="auto" w:fill="FFFFFF"/>
      <w:spacing w:line="299" w:lineRule="exact"/>
    </w:pPr>
    <w:rPr>
      <w:rFonts w:eastAsiaTheme="minorHAnsi"/>
      <w:b/>
      <w:bCs/>
      <w:sz w:val="22"/>
      <w:szCs w:val="22"/>
      <w:lang w:eastAsia="en-US"/>
    </w:rPr>
  </w:style>
  <w:style w:type="character" w:customStyle="1" w:styleId="Vnbnnidung2Innghing">
    <w:name w:val="Văn bản nội dung (2) + In nghiêng"/>
    <w:basedOn w:val="Vnbnnidung2"/>
    <w:uiPriority w:val="99"/>
    <w:rsid w:val="00F225DA"/>
    <w:rPr>
      <w:rFonts w:ascii="Times New Roman" w:hAnsi="Times New Roman" w:cs="Times New Roman"/>
      <w:i/>
      <w:iCs/>
      <w:sz w:val="28"/>
      <w:szCs w:val="28"/>
      <w:u w:val="none"/>
      <w:shd w:val="clear" w:color="auto" w:fill="FFFFFF"/>
    </w:rPr>
  </w:style>
  <w:style w:type="character" w:customStyle="1" w:styleId="Vnbnnidung2Innghing1">
    <w:name w:val="Văn bản nội dung (2) + In nghiêng1"/>
    <w:basedOn w:val="Vnbnnidung2"/>
    <w:uiPriority w:val="99"/>
    <w:rsid w:val="00F225DA"/>
    <w:rPr>
      <w:rFonts w:ascii="Times New Roman" w:hAnsi="Times New Roman" w:cs="Times New Roman"/>
      <w:i/>
      <w:iCs/>
      <w:sz w:val="28"/>
      <w:szCs w:val="28"/>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phap-luat/tim-van-ban.aspx?keyword=99/2011/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8</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Tam</dc:creator>
  <cp:lastModifiedBy>User</cp:lastModifiedBy>
  <cp:revision>11</cp:revision>
  <cp:lastPrinted>2020-12-22T07:59:00Z</cp:lastPrinted>
  <dcterms:created xsi:type="dcterms:W3CDTF">2020-12-09T09:19:00Z</dcterms:created>
  <dcterms:modified xsi:type="dcterms:W3CDTF">2020-12-22T08:07:00Z</dcterms:modified>
</cp:coreProperties>
</file>