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CB551D" w:rsidRPr="00CB551D" w:rsidTr="00962622">
        <w:tc>
          <w:tcPr>
            <w:tcW w:w="11091" w:type="dxa"/>
          </w:tcPr>
          <w:tbl>
            <w:tblPr>
              <w:tblStyle w:val="TableGrid"/>
              <w:tblW w:w="10807" w:type="dxa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  <w:gridCol w:w="284"/>
              <w:gridCol w:w="5528"/>
            </w:tblGrid>
            <w:tr w:rsidR="00CB551D" w:rsidRPr="00CB551D" w:rsidTr="0005206E">
              <w:trPr>
                <w:trHeight w:val="1252"/>
              </w:trPr>
              <w:tc>
                <w:tcPr>
                  <w:tcW w:w="4995" w:type="dxa"/>
                </w:tcPr>
                <w:p w:rsidR="0005206E" w:rsidRPr="00CB551D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B551D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UBND TỈNH BÌNH DƯƠNG</w:t>
                  </w:r>
                </w:p>
                <w:p w:rsidR="0005206E" w:rsidRPr="00CB551D" w:rsidRDefault="0005206E" w:rsidP="000B62B4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CB551D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36A1D5C" wp14:editId="18F50E71">
                            <wp:simplePos x="0" y="0"/>
                            <wp:positionH relativeFrom="column">
                              <wp:posOffset>912495</wp:posOffset>
                            </wp:positionH>
                            <wp:positionV relativeFrom="paragraph">
                              <wp:posOffset>231140</wp:posOffset>
                            </wp:positionV>
                            <wp:extent cx="1188720" cy="0"/>
                            <wp:effectExtent l="0" t="0" r="30480" b="1905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87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9F776B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71.85pt;margin-top:18.2pt;width:9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mzJQIAAEoEAAAOAAAAZHJzL2Uyb0RvYy54bWysVMGO2jAQvVfqP1i5QwgNuxARVqsEetl2&#10;kdh+gLEdYjXxWLYhoKr/3rEJaWkvVdUcHDueeX5v5jnLp3PbkJMwVoLKo2Q8iYhQDLhUhzz68rYZ&#10;zSNiHVWcNqBEHl2EjZ5W798tO52JKdTQcGEIgiibdTqPaud0FseW1aKldgxaKNyswLTU4dIcYm5o&#10;h+htE08nk4e4A8O1ASasxa/ldTNaBfyqEsy9VpUVjjR5hNxcGE0Y936MV0uaHQzVtWQ9DfoPLFoq&#10;FR46QJXUUXI08g+oVjIDFio3ZtDGUFWSiaAB1SST39TsaqpF0ILFsXook/1/sOzzaWuI5Ni7iCja&#10;Yot2zlB5qB15NgY6UoBSWEYwJPHV6rTNMKlQW+P1srPa6RdgXy1RUNRUHURg/XbRCBUy4rsUv7Aa&#10;z9x3n4BjDD06CKU7V6b1kFgUcg4dugwdEmdHGH5Mkvn8cYqNZLe9mGa3RG2s+yigJX6SR7bXMQhI&#10;wjH09GIdCsHEW4I/VcFGNk2wQ6NIl0eL2XQWEiw0kvtNH2bNYV80hpyoN1R4fFUQ7C7MwFHxAFYL&#10;ytf93FHZXOcY3yiPh8KQTj+7OubbYrJYz9fzdJROH9ajdFKWo+dNkY4eNsnjrPxQFkWZfPfUkjSr&#10;JedCeXY39ybp37mjv0dX3w3+HcoQ36MHiUj29g6kQ2d9M6+22AO/bI2vhm8yGjYE95fL34hf1yHq&#10;5y9g9QMAAP//AwBQSwMEFAAGAAgAAAAhAG1F1XfeAAAACQEAAA8AAABkcnMvZG93bnJldi54bWxM&#10;j8FOwzAMhu+TeIfIk7hMLNk6BitNpwmJA0e2SVyzxrRljVM16Vr29BhxgONvf/r9OduOrhEX7ELt&#10;ScNirkAgFd7WVGo4Hl7uHkGEaMiaxhNq+MIA2/xmkpnU+oHe8LKPpeASCqnRUMXYplKGokJnwty3&#10;SLz78J0zkWNXStuZgctdI5dKraUzNfGFyrT4XGFx3vdOA4b+fqF2G1ceX6/D7H15/Rzag9a303H3&#10;BCLiGP9g+NFndcjZ6eR7skE0nFfJA6MakvUKBANJojYgTr8DmWfy/wf5NwAAAP//AwBQSwECLQAU&#10;AAYACAAAACEAtoM4kv4AAADhAQAAEwAAAAAAAAAAAAAAAAAAAAAAW0NvbnRlbnRfVHlwZXNdLnht&#10;bFBLAQItABQABgAIAAAAIQA4/SH/1gAAAJQBAAALAAAAAAAAAAAAAAAAAC8BAABfcmVscy8ucmVs&#10;c1BLAQItABQABgAIAAAAIQA5kimzJQIAAEoEAAAOAAAAAAAAAAAAAAAAAC4CAABkcnMvZTJvRG9j&#10;LnhtbFBLAQItABQABgAIAAAAIQBtRdV33gAAAAkBAAAPAAAAAAAAAAAAAAAAAH8EAABkcnMvZG93&#10;bnJldi54bWxQSwUGAAAAAAQABADzAAAAigUAAAAA&#10;"/>
                        </w:pict>
                      </mc:Fallback>
                    </mc:AlternateContent>
                  </w:r>
                  <w:r w:rsidRPr="00CB551D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t>SỞ CÔNG THƯƠNG</w:t>
                  </w:r>
                  <w:r w:rsidRPr="00CB551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AB3C4C" w:rsidRPr="00CB551D" w:rsidRDefault="00AB3C4C" w:rsidP="000B62B4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AB3C4C" w:rsidRPr="00CB551D" w:rsidRDefault="00AB3C4C" w:rsidP="00AB3C4C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B55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Số: 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863E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133</w:t>
                  </w:r>
                  <w:r w:rsidR="009401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Pr="00CB55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/LLV-SCT</w:t>
                  </w:r>
                </w:p>
                <w:p w:rsidR="00AB3C4C" w:rsidRPr="00CB551D" w:rsidRDefault="00AB3C4C" w:rsidP="000B62B4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05206E" w:rsidRPr="00CB551D" w:rsidRDefault="0005206E" w:rsidP="00962622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8" w:type="dxa"/>
                </w:tcPr>
                <w:p w:rsidR="0005206E" w:rsidRPr="00CB551D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55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CỘNG HÒA XÃ HỘI CHỦ NGHĨA VIỆT NAM</w:t>
                  </w:r>
                </w:p>
                <w:p w:rsidR="0005206E" w:rsidRPr="00CB551D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B551D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80071A" wp14:editId="649D6734">
                            <wp:simplePos x="0" y="0"/>
                            <wp:positionH relativeFrom="column">
                              <wp:posOffset>669290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009775" cy="0"/>
                            <wp:effectExtent l="0" t="0" r="28575" b="1905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09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514717" id="Straight Arrow Connector 2" o:spid="_x0000_s1026" type="#_x0000_t32" style="position:absolute;margin-left:52.7pt;margin-top:17.25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mg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NHHPl8Oh1Twm++hGW3QGOd/yyhJcHIqbvWcS8g&#10;jWnY8cX5QItlt4CQVcNaNU2UQ6NJl9P5eDiOAQ4aJYIzHHN2vysaS44sCCo+sUb0PB6zcNAigtWS&#10;idXV9kw1FxuTNzrgYWFI52pdFPNjPpivZqvZqDcaTla90aAse8/rYtSbrNPpuPxUFkWZ/gzU0lFW&#10;KyGkDuxu6k1Hf6eO6z266O6u33sbkvfosV9I9vaOpONkwzAvstiBOG/sbeIo2Hj4ernCjXjco/34&#10;C1j+AgAA//8DAFBLAwQUAAYACAAAACEA0x8x190AAAAJAQAADwAAAGRycy9kb3ducmV2LnhtbEyP&#10;wU7DMAyG70i8Q2QkLoglLS1ipek0IXHgyDaJa9aYttA4VZOuZU+PEQc4/van35/LzeJ6ccIxdJ40&#10;JCsFAqn2tqNGw2H/fPsAIkRD1vSeUMMXBthUlxelKayf6RVPu9gILqFQGA1tjEMhZahbdCas/IDE&#10;u3c/OhM5jo20o5m53PUyVepeOtMRX2jNgE8t1p+7yWnAMOWJ2q5dc3g5zzdv6fljHvZaX18t20cQ&#10;EZf4B8OPPqtDxU5HP5ENoues8oxRDXdZDoKBLE3WII6/A1mV8v8H1TcAAAD//wMAUEsBAi0AFAAG&#10;AAgAAAAhALaDOJL+AAAA4QEAABMAAAAAAAAAAAAAAAAAAAAAAFtDb250ZW50X1R5cGVzXS54bWxQ&#10;SwECLQAUAAYACAAAACEAOP0h/9YAAACUAQAACwAAAAAAAAAAAAAAAAAvAQAAX3JlbHMvLnJlbHNQ&#10;SwECLQAUAAYACAAAACEA7s25oCQCAABKBAAADgAAAAAAAAAAAAAAAAAuAgAAZHJzL2Uyb0RvYy54&#10;bWxQSwECLQAUAAYACAAAACEA0x8x190AAAAJAQAADwAAAAAAAAAAAAAAAAB+BAAAZHJzL2Rvd25y&#10;ZXYueG1sUEsFBgAAAAAEAAQA8wAAAIgFAAAAAA==&#10;"/>
                        </w:pict>
                      </mc:Fallback>
                    </mc:AlternateConten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Độc lập - Tự do - Hạnh phúc</w:t>
                  </w:r>
                </w:p>
                <w:p w:rsidR="00AB3C4C" w:rsidRPr="00CB551D" w:rsidRDefault="00AB3C4C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AB3C4C" w:rsidRPr="00CB551D" w:rsidRDefault="00AB3C4C" w:rsidP="00863EFF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B551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Bình Dương, ngày </w:t>
                  </w:r>
                  <w:r w:rsidR="00DE38C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863EFF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11</w:t>
                  </w:r>
                  <w:r w:rsidR="00DE38C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 </w:t>
                  </w:r>
                  <w:r w:rsidRPr="00CB551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tháng </w:t>
                  </w:r>
                  <w:r w:rsidR="00940195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6</w:t>
                  </w:r>
                  <w:r w:rsidR="00DE38C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CB551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năm 2021</w:t>
                  </w:r>
                </w:p>
              </w:tc>
            </w:tr>
            <w:tr w:rsidR="00CB551D" w:rsidRPr="00CB551D" w:rsidTr="0005206E">
              <w:tc>
                <w:tcPr>
                  <w:tcW w:w="10807" w:type="dxa"/>
                  <w:gridSpan w:val="3"/>
                </w:tcPr>
                <w:p w:rsidR="0005206E" w:rsidRPr="00CB551D" w:rsidRDefault="0005206E" w:rsidP="0096262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B551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LỊCH </w:t>
                  </w:r>
                  <w:r w:rsidR="000B62B4" w:rsidRPr="00CB551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LÀM VIỆC</w:t>
                  </w:r>
                  <w:r w:rsidR="003D59F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. V2</w:t>
                  </w:r>
                </w:p>
                <w:p w:rsidR="0005206E" w:rsidRPr="00CB551D" w:rsidRDefault="0005206E" w:rsidP="0096262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(Tuần lễ thứ 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2</w:t>
                  </w:r>
                  <w:r w:rsidR="00863EF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5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, từ ngày </w:t>
                  </w:r>
                  <w:r w:rsidR="00863EF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14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/0</w:t>
                  </w:r>
                  <w:r w:rsidR="009D731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6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/2021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đến ngày </w:t>
                  </w:r>
                  <w:r w:rsidR="00863EF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</w:t>
                  </w:r>
                  <w:r w:rsidR="009D731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/06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/2021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)</w:t>
                  </w:r>
                </w:p>
                <w:p w:rsidR="00AB3C4C" w:rsidRPr="00CB551D" w:rsidRDefault="00AB3C4C" w:rsidP="0096262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5206E" w:rsidRPr="00CB551D" w:rsidRDefault="0005206E" w:rsidP="00962622">
            <w:pPr>
              <w:spacing w:after="12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</w:tbl>
    <w:tbl>
      <w:tblPr>
        <w:tblStyle w:val="TableGrid"/>
        <w:tblW w:w="113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10515"/>
      </w:tblGrid>
      <w:tr w:rsidR="00CB551D" w:rsidRPr="00CB551D" w:rsidTr="00AB3C4C">
        <w:trPr>
          <w:trHeight w:val="20"/>
        </w:trPr>
        <w:tc>
          <w:tcPr>
            <w:tcW w:w="11365" w:type="dxa"/>
            <w:gridSpan w:val="2"/>
            <w:shd w:val="clear" w:color="auto" w:fill="D9D9D9" w:themeFill="background1" w:themeFillShade="D9"/>
            <w:vAlign w:val="center"/>
          </w:tcPr>
          <w:p w:rsidR="00FA0E35" w:rsidRPr="00CB551D" w:rsidRDefault="00FA0E35" w:rsidP="00DC6DE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Thứ </w:t>
            </w:r>
            <w:r w:rsidR="00AB3C4C"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Hai</w:t>
            </w:r>
            <w:r w:rsidR="00AB3C4C"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DE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/0</w:t>
            </w:r>
            <w:r w:rsidR="008F76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/2021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FA0E35" w:rsidRPr="00CB551D" w:rsidRDefault="00FA0E35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515" w:type="dxa"/>
          </w:tcPr>
          <w:p w:rsidR="009D731F" w:rsidRPr="00CB551D" w:rsidRDefault="009D731F" w:rsidP="009D731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7:45: Họp </w:t>
            </w:r>
            <w:r w:rsidR="004E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trực tuyến </w:t>
            </w:r>
            <w:r w:rsidR="00095F1A">
              <w:rPr>
                <w:rFonts w:ascii="Times New Roman" w:hAnsi="Times New Roman" w:cs="Times New Roman"/>
                <w:b/>
                <w:sz w:val="24"/>
                <w:szCs w:val="24"/>
              </w:rPr>
              <w:t>Hội ý BGĐ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Sở định kỳ </w:t>
            </w:r>
            <w:r w:rsidR="00095F1A">
              <w:rPr>
                <w:rFonts w:ascii="Times New Roman" w:hAnsi="Times New Roman" w:cs="Times New Roman"/>
                <w:b/>
                <w:sz w:val="24"/>
                <w:szCs w:val="24"/>
              </w:rPr>
              <w:t>tuần 2</w:t>
            </w:r>
            <w:r w:rsidR="00D20E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31F" w:rsidRPr="00CB551D" w:rsidRDefault="009D731F" w:rsidP="009D731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Giám đốc Sở - Nguyễn Thanh Toàn.</w:t>
            </w:r>
          </w:p>
          <w:p w:rsidR="009D731F" w:rsidRPr="00CB551D" w:rsidRDefault="009D731F" w:rsidP="009D731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các PGĐ Sở, trưởng, phó các phòng, đvtt; KTT, ĐD BCH các Đoàn thể</w:t>
            </w:r>
          </w:p>
          <w:p w:rsidR="009D731F" w:rsidRPr="00CB551D" w:rsidRDefault="009D731F" w:rsidP="009D731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phòng họp A. SCT</w:t>
            </w:r>
          </w:p>
          <w:p w:rsidR="00FA0E35" w:rsidRDefault="009D731F" w:rsidP="009D731F">
            <w:pPr>
              <w:spacing w:before="120" w:after="120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Chuẩn bị nội dung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P KHTCTH </w:t>
            </w:r>
          </w:p>
          <w:p w:rsidR="00E222C7" w:rsidRDefault="00E222C7" w:rsidP="00E222C7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Chuẩn bị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thiết bị kỹ thuật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CV Dương</w:t>
            </w:r>
          </w:p>
          <w:p w:rsidR="004A09A5" w:rsidRPr="003F787C" w:rsidRDefault="004A09A5" w:rsidP="004A09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09A5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Họp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 chấp hành Đảng ủy Sở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87C">
              <w:rPr>
                <w:rFonts w:ascii="Times New Roman" w:hAnsi="Times New Roman" w:cs="Times New Roman"/>
                <w:b/>
                <w:sz w:val="24"/>
                <w:szCs w:val="24"/>
              </w:rPr>
              <w:t>thực hiện quy trình công tác cán bộ</w:t>
            </w:r>
          </w:p>
          <w:p w:rsidR="004A09A5" w:rsidRPr="00CB551D" w:rsidRDefault="004A09A5" w:rsidP="004A09A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Bí thư Đảng ủy, 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Giám đốc Sở - Nguyễn Thanh Toàn.</w:t>
            </w:r>
          </w:p>
          <w:p w:rsidR="004A09A5" w:rsidRPr="00CB551D" w:rsidRDefault="004A09A5" w:rsidP="004A09A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Thành viên 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BCH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Đảng ủy; Chánh Văn phòng Sở</w:t>
            </w:r>
          </w:p>
          <w:p w:rsidR="004A09A5" w:rsidRPr="00CB551D" w:rsidRDefault="004A09A5" w:rsidP="004A09A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phòng họp A. SCT</w:t>
            </w:r>
          </w:p>
          <w:p w:rsidR="004A09A5" w:rsidRPr="00CB551D" w:rsidRDefault="004A09A5" w:rsidP="004A09A5">
            <w:pPr>
              <w:spacing w:before="120" w:after="120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Chuẩn bị nội dung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VP Sở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FA0E35" w:rsidRPr="00CB551D" w:rsidRDefault="00FA0E35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0515" w:type="dxa"/>
          </w:tcPr>
          <w:p w:rsidR="00AB3C4C" w:rsidRPr="00CB551D" w:rsidRDefault="00AB3C4C" w:rsidP="00AB3C4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13:30: Họp phòng Khuyến công và PTCN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C4C" w:rsidRPr="00CB551D" w:rsidRDefault="00AB3C4C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Đ/c Trần Anh Tuấn -TPKC và PTCN.</w:t>
            </w:r>
          </w:p>
          <w:p w:rsidR="00AB3C4C" w:rsidRPr="00CB551D" w:rsidRDefault="00AB3C4C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CBVC Phòng KC&amp;PTCN. </w:t>
            </w:r>
          </w:p>
          <w:p w:rsidR="00AB3C4C" w:rsidRPr="00CB551D" w:rsidRDefault="00AB3C4C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Đ/c Nguyễn Thúy Hằng – PGĐ TT</w:t>
            </w:r>
          </w:p>
          <w:p w:rsidR="00FA0E35" w:rsidRDefault="00AB3C4C" w:rsidP="0006317B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Phòng Khuyến công và PTCN </w:t>
            </w:r>
          </w:p>
          <w:p w:rsidR="003869AA" w:rsidRPr="003F787C" w:rsidRDefault="003869AA" w:rsidP="003869A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09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A09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: Họp</w:t>
            </w:r>
            <w:r w:rsidR="00924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trực tuyến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Hội đồng thi đua khen thưởng xét khen thưởng công tác khuyến công giai đoạn 2011-2016</w:t>
            </w:r>
          </w:p>
          <w:p w:rsidR="003869AA" w:rsidRPr="00CB551D" w:rsidRDefault="003869AA" w:rsidP="003869AA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Giám đốc Sở - Nguyễn Thanh Toàn – Chủ tịch Hội đồng</w:t>
            </w:r>
          </w:p>
          <w:p w:rsidR="003869AA" w:rsidRPr="00CB551D" w:rsidRDefault="003869AA" w:rsidP="003869AA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Thành viên Hội đồng (</w:t>
            </w:r>
            <w:r w:rsidR="001D330D">
              <w:rPr>
                <w:rFonts w:ascii="Times New Roman" w:hAnsi="Times New Roman" w:cs="Times New Roman"/>
                <w:sz w:val="24"/>
                <w:szCs w:val="24"/>
              </w:rPr>
              <w:t xml:space="preserve">BGĐ Sở,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trưởng các phòng, đơn vị; Bí thư Đoàn Thanh niên) </w:t>
            </w:r>
          </w:p>
          <w:p w:rsidR="003869AA" w:rsidRPr="00CB551D" w:rsidRDefault="003869AA" w:rsidP="003869AA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phòng họp A. SCT</w:t>
            </w:r>
          </w:p>
          <w:p w:rsidR="003869AA" w:rsidRPr="00CB551D" w:rsidRDefault="003869AA" w:rsidP="003869AA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Chuẩn bị nội dung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VP Sở</w:t>
            </w:r>
          </w:p>
        </w:tc>
      </w:tr>
      <w:tr w:rsidR="00CB551D" w:rsidRPr="00CB551D" w:rsidTr="00AB3C4C">
        <w:trPr>
          <w:trHeight w:val="20"/>
        </w:trPr>
        <w:tc>
          <w:tcPr>
            <w:tcW w:w="11365" w:type="dxa"/>
            <w:gridSpan w:val="2"/>
            <w:shd w:val="clear" w:color="auto" w:fill="D9D9D9" w:themeFill="background1" w:themeFillShade="D9"/>
            <w:vAlign w:val="center"/>
          </w:tcPr>
          <w:p w:rsidR="00601AD9" w:rsidRPr="00CB551D" w:rsidRDefault="00601AD9" w:rsidP="00DC6D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Thứ </w:t>
            </w:r>
            <w:r w:rsidR="0006317B"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Ba </w:t>
            </w:r>
            <w:r w:rsidR="00DC6D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/0</w:t>
            </w:r>
            <w:r w:rsidR="008F76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/2021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601AD9" w:rsidRPr="00CB551D" w:rsidRDefault="00601AD9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515" w:type="dxa"/>
          </w:tcPr>
          <w:p w:rsidR="002748DB" w:rsidRPr="009D4F96" w:rsidRDefault="002748DB" w:rsidP="002748D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6D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C6D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Họp Ban chỉ đạo bầu cử và Ủy ban bầu cử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F96">
              <w:rPr>
                <w:rFonts w:ascii="Times New Roman" w:hAnsi="Times New Roman" w:cs="Times New Roman"/>
                <w:b/>
                <w:sz w:val="24"/>
                <w:szCs w:val="24"/>
              </w:rPr>
              <w:t>đại biểu quốc hội, HĐND tỉnh nhiệm kỳ 2021-2026</w:t>
            </w:r>
          </w:p>
          <w:p w:rsidR="002748DB" w:rsidRPr="00205081" w:rsidRDefault="002748DB" w:rsidP="002748D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Thường trực Tỉnh ủy</w:t>
            </w:r>
          </w:p>
          <w:p w:rsidR="002748DB" w:rsidRPr="00205081" w:rsidRDefault="002748DB" w:rsidP="002748D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Giám đốc Sở - Nguyễn Thanh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</w:p>
          <w:p w:rsidR="00BC445F" w:rsidRDefault="00DC6DE8" w:rsidP="00DC6DE8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48DB"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="002748DB"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48DB">
              <w:rPr>
                <w:rFonts w:ascii="Times New Roman" w:hAnsi="Times New Roman" w:cs="Times New Roman"/>
                <w:sz w:val="24"/>
                <w:szCs w:val="24"/>
              </w:rPr>
              <w:t>Hội trường B. Tỉnh ủy</w:t>
            </w:r>
          </w:p>
          <w:p w:rsidR="00FE70A2" w:rsidRPr="00FE70A2" w:rsidRDefault="00FE70A2" w:rsidP="00FE70A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Họp Hội đồng định giá tài sản thường xuyên trong tố tụng hình sự </w:t>
            </w:r>
            <w:r w:rsidRPr="00FE70A2">
              <w:rPr>
                <w:rFonts w:ascii="Times New Roman" w:hAnsi="Times New Roman" w:cs="Times New Roman"/>
                <w:sz w:val="24"/>
                <w:szCs w:val="24"/>
              </w:rPr>
              <w:t>(10.60 kg phế liệu nhôm)</w:t>
            </w:r>
          </w:p>
          <w:p w:rsidR="00FE70A2" w:rsidRPr="00205081" w:rsidRDefault="00FE70A2" w:rsidP="00FE70A2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Chuyên viên – Nguyễn Ngọc Thạch</w:t>
            </w:r>
          </w:p>
          <w:p w:rsidR="00FE70A2" w:rsidRDefault="00FE70A2" w:rsidP="00FE70A2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Phòng họp 1, Tầng 1, tháp A, TTHC tỉnh</w:t>
            </w:r>
          </w:p>
          <w:p w:rsidR="00FE70A2" w:rsidRPr="00FE70A2" w:rsidRDefault="00FE70A2" w:rsidP="00FE70A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Họp Hội đồng định giá tài sản thường xuyên trong tố tụng hình sự </w:t>
            </w:r>
            <w:r w:rsidRPr="00FE70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12D9">
              <w:rPr>
                <w:rFonts w:ascii="Times New Roman" w:hAnsi="Times New Roman" w:cs="Times New Roman"/>
                <w:sz w:val="24"/>
                <w:szCs w:val="24"/>
              </w:rPr>
              <w:t>gang tay y tế</w:t>
            </w:r>
            <w:r w:rsidRPr="00FE7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70A2" w:rsidRPr="00205081" w:rsidRDefault="00FE70A2" w:rsidP="00FE70A2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Chuyên viên – Nguyễn Ngọc Thạch</w:t>
            </w:r>
          </w:p>
          <w:p w:rsidR="00FE70A2" w:rsidRPr="00CB551D" w:rsidRDefault="00FE70A2" w:rsidP="00FE70A2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Phòng họp 1, Tầng 1, tháp A, TTHC tỉnh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601AD9" w:rsidRPr="00CB551D" w:rsidRDefault="00601AD9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Chiều</w:t>
            </w:r>
          </w:p>
        </w:tc>
        <w:tc>
          <w:tcPr>
            <w:tcW w:w="10515" w:type="dxa"/>
          </w:tcPr>
          <w:p w:rsidR="00601AD9" w:rsidRPr="00CB551D" w:rsidRDefault="0033268B" w:rsidP="00331E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Làm việc theo văn bản số 1264/SCT-VP ngày 02/6/2021</w:t>
            </w:r>
          </w:p>
        </w:tc>
      </w:tr>
      <w:tr w:rsidR="00CB551D" w:rsidRPr="00CB551D" w:rsidTr="00AB3C4C">
        <w:trPr>
          <w:trHeight w:val="20"/>
        </w:trPr>
        <w:tc>
          <w:tcPr>
            <w:tcW w:w="11365" w:type="dxa"/>
            <w:gridSpan w:val="2"/>
            <w:shd w:val="clear" w:color="auto" w:fill="D9D9D9" w:themeFill="background1" w:themeFillShade="D9"/>
            <w:vAlign w:val="center"/>
          </w:tcPr>
          <w:p w:rsidR="00371C1A" w:rsidRPr="00CB551D" w:rsidRDefault="00371C1A" w:rsidP="00BC32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Thứ </w:t>
            </w:r>
            <w:r w:rsidR="0006317B"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Tư</w:t>
            </w:r>
            <w:r w:rsidR="0006317B"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32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/0</w:t>
            </w:r>
            <w:r w:rsidR="00EA69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/2021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AA2CAD" w:rsidRPr="00CB551D" w:rsidRDefault="00AA2CAD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515" w:type="dxa"/>
          </w:tcPr>
          <w:p w:rsidR="00DC6DE8" w:rsidRPr="00572D0D" w:rsidRDefault="00DC6DE8" w:rsidP="00DC6DE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2D0D">
              <w:rPr>
                <w:rFonts w:ascii="Times New Roman" w:hAnsi="Times New Roman" w:cs="Times New Roman"/>
                <w:b/>
                <w:sz w:val="24"/>
                <w:szCs w:val="24"/>
              </w:rPr>
              <w:t>8:00: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Dự Hội nghị </w:t>
            </w:r>
            <w:r w:rsidR="0082055A" w:rsidRPr="00572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để nghe thông tin tình hình tỉnh </w:t>
            </w:r>
          </w:p>
          <w:p w:rsidR="00DC6DE8" w:rsidRPr="00572D0D" w:rsidRDefault="00DC6DE8" w:rsidP="00DC6DE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2055A" w:rsidRPr="00572D0D">
              <w:rPr>
                <w:rFonts w:ascii="Times New Roman" w:hAnsi="Times New Roman" w:cs="Times New Roman"/>
                <w:sz w:val="24"/>
                <w:szCs w:val="24"/>
              </w:rPr>
              <w:t>Tỉnh ủy Bình Dương</w:t>
            </w:r>
            <w:r w:rsidR="00BC3268"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DE8" w:rsidRPr="00572D0D" w:rsidRDefault="00DC6DE8" w:rsidP="00DC6DE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>: Giám đốc Sở - Nguyễn Thanh Toàn</w:t>
            </w:r>
          </w:p>
          <w:p w:rsidR="00971294" w:rsidRPr="00572D0D" w:rsidRDefault="00DC6DE8" w:rsidP="00971294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Địa điểm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3268"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Phòng họp </w:t>
            </w:r>
            <w:r w:rsidR="0082055A" w:rsidRPr="00572D0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C3268"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055A" w:rsidRPr="00572D0D">
              <w:rPr>
                <w:rFonts w:ascii="Times New Roman" w:hAnsi="Times New Roman" w:cs="Times New Roman"/>
                <w:sz w:val="24"/>
                <w:szCs w:val="24"/>
              </w:rPr>
              <w:t>Tỉnh ủy</w:t>
            </w:r>
          </w:p>
          <w:bookmarkEnd w:id="0"/>
          <w:p w:rsidR="0082055A" w:rsidRPr="00971294" w:rsidRDefault="0082055A" w:rsidP="0097129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Dự Hội nghị trực tuyến toàn quốc về đẩy mạnh giải ngân đầu tư công, phát triển xuất khẩu bền vững và thúc đẩy tăng trưởng năm 2021 (1 ngày)</w:t>
            </w:r>
          </w:p>
          <w:p w:rsidR="0082055A" w:rsidRPr="00205081" w:rsidRDefault="0082055A" w:rsidP="0082055A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Thủ tướng Chính phủ </w:t>
            </w:r>
          </w:p>
          <w:p w:rsidR="0082055A" w:rsidRPr="00205081" w:rsidRDefault="0082055A" w:rsidP="0082055A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1294">
              <w:rPr>
                <w:rFonts w:ascii="Times New Roman" w:hAnsi="Times New Roman" w:cs="Times New Roman"/>
                <w:sz w:val="24"/>
                <w:szCs w:val="24"/>
              </w:rPr>
              <w:t xml:space="preserve">Phó 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Giám đốc Sở - </w:t>
            </w:r>
            <w:r w:rsidR="00971294">
              <w:rPr>
                <w:rFonts w:ascii="Times New Roman" w:hAnsi="Times New Roman" w:cs="Times New Roman"/>
                <w:sz w:val="24"/>
                <w:szCs w:val="24"/>
              </w:rPr>
              <w:t>Phan T Khánh Duyên</w:t>
            </w:r>
          </w:p>
          <w:p w:rsidR="0082055A" w:rsidRDefault="0082055A" w:rsidP="0082055A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Phòng họp A. UBND tỉnh</w:t>
            </w:r>
          </w:p>
          <w:p w:rsidR="0082055A" w:rsidRPr="00CB551D" w:rsidRDefault="0082055A" w:rsidP="0082055A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8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 KHTCTH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AA2CAD" w:rsidRPr="00CB551D" w:rsidRDefault="00AA2CAD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0515" w:type="dxa"/>
          </w:tcPr>
          <w:p w:rsidR="00BC3268" w:rsidRPr="009D4F96" w:rsidRDefault="00BC3268" w:rsidP="00BC326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Dự Hội nghị trực tuyến toàn quốc về đẩy mạnh giải ngân đầu tư công, phát triển xuất khẩu bền vững và thúc đẩy tăng trưởng năm 2021 (1 ngày)</w:t>
            </w:r>
          </w:p>
          <w:p w:rsidR="00BC3268" w:rsidRPr="00205081" w:rsidRDefault="00BC3268" w:rsidP="00BC326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Thủ tướng Chính phủ </w:t>
            </w:r>
          </w:p>
          <w:p w:rsidR="00BC3268" w:rsidRPr="00205081" w:rsidRDefault="00BC3268" w:rsidP="00BC326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Giám đốc Sở - Nguyễn Thanh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</w:p>
          <w:p w:rsidR="00BC3268" w:rsidRDefault="00BC3268" w:rsidP="00BC3268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Phòng họp A. UBND tỉnh</w:t>
            </w:r>
          </w:p>
          <w:p w:rsidR="00AA2CAD" w:rsidRPr="00CB551D" w:rsidRDefault="00BC3268" w:rsidP="00BC3268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8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 KHTCTH</w:t>
            </w:r>
          </w:p>
        </w:tc>
      </w:tr>
      <w:tr w:rsidR="00CB551D" w:rsidRPr="00CB551D" w:rsidTr="00AB3C4C">
        <w:trPr>
          <w:trHeight w:val="20"/>
        </w:trPr>
        <w:tc>
          <w:tcPr>
            <w:tcW w:w="11365" w:type="dxa"/>
            <w:gridSpan w:val="2"/>
            <w:shd w:val="clear" w:color="auto" w:fill="D9D9D9" w:themeFill="background1" w:themeFillShade="D9"/>
            <w:vAlign w:val="center"/>
          </w:tcPr>
          <w:p w:rsidR="00EB7FDC" w:rsidRPr="00CB551D" w:rsidRDefault="00EB7FDC" w:rsidP="00BC32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Thứ </w:t>
            </w:r>
            <w:r w:rsidR="00CB551D"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Năm</w:t>
            </w:r>
            <w:r w:rsidR="00CB551D"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9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32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/0</w:t>
            </w:r>
            <w:r w:rsidR="00EA69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/2021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EB7FDC" w:rsidRPr="00CB551D" w:rsidRDefault="00EB7FDC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515" w:type="dxa"/>
          </w:tcPr>
          <w:p w:rsidR="00CB551D" w:rsidRPr="00331E3A" w:rsidRDefault="00CB551D" w:rsidP="00CB551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>7:30: TIẾP CÔNG DÂN ĐỊNH KỲ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 (cả ngày).</w:t>
            </w:r>
          </w:p>
          <w:p w:rsidR="00CB551D" w:rsidRPr="00331E3A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>Chủ trì: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268">
              <w:rPr>
                <w:rFonts w:ascii="Times New Roman" w:hAnsi="Times New Roman" w:cs="Times New Roman"/>
                <w:sz w:val="24"/>
                <w:szCs w:val="24"/>
              </w:rPr>
              <w:t xml:space="preserve">Ban 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Giám đốc Sở </w:t>
            </w:r>
          </w:p>
          <w:p w:rsidR="00CB551D" w:rsidRPr="00331E3A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>: Chánh Thanh tra – Trương Thanh Nhàn</w:t>
            </w:r>
          </w:p>
          <w:p w:rsidR="00CB551D" w:rsidRPr="00331E3A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>: Phòng tiếp dân. SCT (phòng họp D)</w:t>
            </w:r>
          </w:p>
          <w:p w:rsidR="00BC3268" w:rsidRPr="009D4F96" w:rsidRDefault="00BC3268" w:rsidP="00BC326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Dự Hội nghị Tổng kết công tác bầu cử </w:t>
            </w:r>
            <w:r w:rsidRPr="009D4F96">
              <w:rPr>
                <w:rFonts w:ascii="Times New Roman" w:hAnsi="Times New Roman" w:cs="Times New Roman"/>
                <w:b/>
                <w:sz w:val="24"/>
                <w:szCs w:val="24"/>
              </w:rPr>
              <w:t>đại biểu Quốc hội, HĐND tỉnh nhiệm kỳ 2021-2026</w:t>
            </w:r>
          </w:p>
          <w:p w:rsidR="00BC3268" w:rsidRDefault="00BC3268" w:rsidP="00BC326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D330D">
              <w:rPr>
                <w:rFonts w:ascii="Times New Roman" w:hAnsi="Times New Roman" w:cs="Times New Roman"/>
                <w:sz w:val="24"/>
                <w:szCs w:val="24"/>
              </w:rPr>
              <w:t>Thường trực Tỉnh ủy</w:t>
            </w:r>
          </w:p>
          <w:p w:rsidR="00BC3268" w:rsidRPr="00205081" w:rsidRDefault="00BC3268" w:rsidP="00BC326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Giám đốc Sở - Nguyễn Thanh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</w:p>
          <w:p w:rsidR="00EB7FDC" w:rsidRDefault="00BC3268" w:rsidP="00BC326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Hội trường B. Tỉnh ủy</w:t>
            </w:r>
          </w:p>
          <w:p w:rsidR="003D59FD" w:rsidRPr="003D59FD" w:rsidRDefault="003D59FD" w:rsidP="003D59F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59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3D59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572D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3D59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</w:t>
            </w:r>
            <w:r w:rsidRPr="003D5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59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Họp chuẩn bị nội dung rà soát kiểm tra các dự án năng lượng mặt trời</w:t>
            </w:r>
          </w:p>
          <w:p w:rsidR="003D59FD" w:rsidRPr="003D59FD" w:rsidRDefault="003D59FD" w:rsidP="003D59F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9F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Chủ trì</w:t>
            </w:r>
            <w:r w:rsidRPr="003D5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Giám đốc Sở - Nguyễn Thanh Toàn</w:t>
            </w:r>
          </w:p>
          <w:p w:rsidR="003D59FD" w:rsidRPr="003D59FD" w:rsidRDefault="003D59FD" w:rsidP="003D59F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9F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Thành phần</w:t>
            </w:r>
            <w:r w:rsidRPr="003D5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3D5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PGĐ Nguyễn Thanh Hà, TP QLNL, Hồng Việt, PTP Trung Hiếu, CTT – Thanh Nhàn, PCTT – Cao Hải, </w:t>
            </w:r>
          </w:p>
          <w:p w:rsidR="003D59FD" w:rsidRPr="003D59FD" w:rsidRDefault="003D59FD" w:rsidP="003D59FD">
            <w:pPr>
              <w:spacing w:before="120" w:after="120"/>
              <w:ind w:firstLine="2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9F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Địa điểm</w:t>
            </w:r>
            <w:r w:rsidRPr="003D5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Phòng họp A. </w:t>
            </w:r>
            <w:r w:rsidRPr="003D5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SCT</w:t>
            </w:r>
          </w:p>
          <w:p w:rsidR="003D59FD" w:rsidRPr="00331E3A" w:rsidRDefault="003D59FD" w:rsidP="003D59F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Chuẩn bị nội dung</w:t>
            </w:r>
            <w:r w:rsidRPr="003D5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3D5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 QLNL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EB7FDC" w:rsidRPr="00CB551D" w:rsidRDefault="00EB7FDC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0515" w:type="dxa"/>
          </w:tcPr>
          <w:p w:rsidR="00CB551D" w:rsidRPr="00331E3A" w:rsidRDefault="00CB551D" w:rsidP="00CB551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>13:30: TIẾP CÔNG DÂN ĐỊNH KỲ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 (cả ngày).</w:t>
            </w:r>
          </w:p>
          <w:p w:rsidR="00CB551D" w:rsidRPr="00331E3A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>Chủ trì: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 Giám đốc Sở - Nguyễn Thanh Toàn</w:t>
            </w:r>
          </w:p>
          <w:p w:rsidR="00CB551D" w:rsidRPr="00331E3A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>: Chánh Thanh tra – Trương Thanh Nhàn</w:t>
            </w:r>
          </w:p>
          <w:p w:rsidR="00BC445F" w:rsidRDefault="00CB551D" w:rsidP="00BC326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Địa điểm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>: Phòng tiếp dân. SCT (phòng họp D)</w:t>
            </w:r>
          </w:p>
          <w:p w:rsidR="00F367FF" w:rsidRPr="00572D0D" w:rsidRDefault="00F367FF" w:rsidP="00F367F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572D0D">
              <w:rPr>
                <w:rFonts w:ascii="Times New Roman" w:hAnsi="Times New Roman" w:cs="Times New Roman"/>
                <w:b/>
                <w:sz w:val="24"/>
                <w:szCs w:val="24"/>
              </w:rPr>
              <w:t>14:00: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0D">
              <w:rPr>
                <w:rFonts w:ascii="Times New Roman" w:hAnsi="Times New Roman" w:cs="Times New Roman"/>
                <w:b/>
                <w:sz w:val="24"/>
                <w:szCs w:val="24"/>
              </w:rPr>
              <w:t>Dự Hội nghị trực tuyến các hoạt động cung ứng vận chuyển, lưu thông hàng hóa; thuận lợi, khó khăn, vướng mắc; giải pháp thực hiện trong giai đoạn ứng phó tình hình dịch bệnh Covid-19</w:t>
            </w:r>
          </w:p>
          <w:p w:rsidR="00F367FF" w:rsidRPr="00572D0D" w:rsidRDefault="00F367FF" w:rsidP="00F367F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: Sở Công Thương thành phố Hồ Chí Minh </w:t>
            </w:r>
          </w:p>
          <w:p w:rsidR="00F367FF" w:rsidRPr="00572D0D" w:rsidRDefault="00F367FF" w:rsidP="00F367F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>: Phó Giám đốc Sở - Phan T Khánh Duyên</w:t>
            </w:r>
            <w:r w:rsidR="000337A2" w:rsidRPr="00572D0D">
              <w:rPr>
                <w:rFonts w:ascii="Times New Roman" w:hAnsi="Times New Roman" w:cs="Times New Roman"/>
                <w:sz w:val="24"/>
                <w:szCs w:val="24"/>
              </w:rPr>
              <w:t>; Lãnh đạo, công chức P QLTM, KHTCTH</w:t>
            </w:r>
            <w:r w:rsidR="00D51C3F" w:rsidRPr="00572D0D">
              <w:rPr>
                <w:rFonts w:ascii="Times New Roman" w:hAnsi="Times New Roman" w:cs="Times New Roman"/>
                <w:sz w:val="24"/>
                <w:szCs w:val="24"/>
              </w:rPr>
              <w:t>, TTXT</w:t>
            </w:r>
            <w:r w:rsidR="000337A2"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7FF" w:rsidRPr="00572D0D" w:rsidRDefault="00F367FF" w:rsidP="00F367FF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Địa điểm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: Phòng họp </w:t>
            </w:r>
            <w:r w:rsidR="000337A2" w:rsidRPr="00572D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>. SCT</w:t>
            </w:r>
            <w:r w:rsidR="00EE626E"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(Zoom Cloud Meetings: ID: 795 581 8993; </w:t>
            </w:r>
            <w:r w:rsidR="00291EF2" w:rsidRPr="00572D0D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  <w:r w:rsidR="00EE626E" w:rsidRPr="00572D0D">
              <w:rPr>
                <w:rFonts w:ascii="Times New Roman" w:hAnsi="Times New Roman" w:cs="Times New Roman"/>
                <w:sz w:val="24"/>
                <w:szCs w:val="24"/>
              </w:rPr>
              <w:t>: sct2021</w:t>
            </w:r>
          </w:p>
          <w:p w:rsidR="00F367FF" w:rsidRPr="00572D0D" w:rsidRDefault="00F367FF" w:rsidP="00F36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Chuẩn bị nội dung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>: P QLTM</w:t>
            </w:r>
            <w:r w:rsidR="000337A2" w:rsidRPr="00572D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7FF" w:rsidRPr="00331E3A" w:rsidRDefault="00F367FF" w:rsidP="00F36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72D0D">
              <w:rPr>
                <w:rFonts w:ascii="Times New Roman" w:hAnsi="Times New Roman" w:cs="Times New Roman"/>
                <w:i/>
                <w:sz w:val="24"/>
                <w:szCs w:val="24"/>
              </w:rPr>
              <w:t>Chuẩn bị kỹ thuật: VP Sở (CV-Dương IT)</w:t>
            </w:r>
          </w:p>
        </w:tc>
      </w:tr>
      <w:tr w:rsidR="00CB551D" w:rsidRPr="00CB551D" w:rsidTr="00AB3C4C">
        <w:trPr>
          <w:trHeight w:val="20"/>
        </w:trPr>
        <w:tc>
          <w:tcPr>
            <w:tcW w:w="11365" w:type="dxa"/>
            <w:gridSpan w:val="2"/>
            <w:shd w:val="clear" w:color="auto" w:fill="D9D9D9" w:themeFill="background1" w:themeFillShade="D9"/>
            <w:vAlign w:val="center"/>
          </w:tcPr>
          <w:p w:rsidR="00A268A5" w:rsidRPr="00CB551D" w:rsidRDefault="00A268A5" w:rsidP="00BC32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Thứ </w:t>
            </w:r>
            <w:r w:rsidR="00CB551D"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Sáu</w:t>
            </w:r>
            <w:r w:rsidR="00CB551D"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9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32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/0</w:t>
            </w:r>
            <w:r w:rsidR="00EA69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/2021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A268A5" w:rsidRPr="00CB551D" w:rsidRDefault="00A268A5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515" w:type="dxa"/>
          </w:tcPr>
          <w:p w:rsidR="00825D46" w:rsidRDefault="00825D46" w:rsidP="00825D4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phiên họp UBND tỉnh thông qua các nội dung:</w:t>
            </w:r>
          </w:p>
          <w:p w:rsidR="00825D46" w:rsidRPr="00825D46" w:rsidRDefault="00825D46" w:rsidP="00825D4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5D46">
              <w:rPr>
                <w:rFonts w:ascii="Times New Roman" w:hAnsi="Times New Roman" w:cs="Times New Roman"/>
                <w:i/>
                <w:sz w:val="24"/>
                <w:szCs w:val="24"/>
              </w:rPr>
              <w:t>+ Báo cáo kết quả thực hiện kế hoạch kinh tế xã hội giai đoạn 2016-2020;</w:t>
            </w:r>
          </w:p>
          <w:p w:rsidR="00825D46" w:rsidRPr="00825D46" w:rsidRDefault="00825D46" w:rsidP="00825D4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D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Kế hoạch phát triển kinh tế xã hội năm 2021-2025</w:t>
            </w:r>
          </w:p>
          <w:p w:rsidR="00825D46" w:rsidRPr="00825D46" w:rsidRDefault="00825D46" w:rsidP="00825D4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D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Kế hoạch bồi dưỡng công chức, viên chức ở nước ngoài giai đoạn 2021-2025</w:t>
            </w:r>
          </w:p>
          <w:p w:rsidR="00825D46" w:rsidRPr="00825D46" w:rsidRDefault="00825D46" w:rsidP="00825D4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D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Chương trình phát triển đồng bộ hệ thống đô thị gắn với xây dựng thành phố thông minh Bình Dương</w:t>
            </w:r>
          </w:p>
          <w:p w:rsidR="00825D46" w:rsidRPr="00825D46" w:rsidRDefault="00825D46" w:rsidP="00825D4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D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Kế hoạch thực hiện Đề án phòng, chống sạt lở bờ song đến năm 2030 trên địa bàn tỉnh </w:t>
            </w:r>
          </w:p>
          <w:p w:rsidR="00825D46" w:rsidRPr="00825D46" w:rsidRDefault="00825D46" w:rsidP="00825D4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D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Quyết định quy định góp quyền sử dụng đất và điều chỉnh lại quyền sử dụng đất để thực hiện dự án đầu tư trên địa bàn tỉnh </w:t>
            </w:r>
          </w:p>
          <w:p w:rsidR="00825D46" w:rsidRPr="00825D46" w:rsidRDefault="00825D46" w:rsidP="00825D4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D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Quyết định về việc bãi bỏ Quyết định số 60/2010/QĐ-UBND ngày 22/12/2010 </w:t>
            </w:r>
          </w:p>
          <w:p w:rsidR="00825D46" w:rsidRPr="00825D46" w:rsidRDefault="00825D46" w:rsidP="00825D4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D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Báo cáo kết quả giải quyết kiến nghị của cử tri gửi đến kỳ họp thứ 17 HĐND tỉnh khóa IX</w:t>
            </w:r>
          </w:p>
          <w:p w:rsidR="00825D46" w:rsidRDefault="00825D46" w:rsidP="00825D46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68B">
              <w:rPr>
                <w:rFonts w:ascii="Times New Roman" w:hAnsi="Times New Roman" w:cs="Times New Roman"/>
                <w:sz w:val="24"/>
                <w:szCs w:val="24"/>
              </w:rPr>
              <w:t>Chủ tịch UBND tỉnh – Nguyễn Hoàng Thao</w:t>
            </w: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5D46" w:rsidRPr="00205081" w:rsidRDefault="00825D46" w:rsidP="00825D46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Giám đốc Sở - Nguyễn Thanh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</w:p>
          <w:p w:rsidR="00825D46" w:rsidRDefault="00825D46" w:rsidP="00825D4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Phòng họp A. UBND tỉnh</w:t>
            </w:r>
          </w:p>
          <w:p w:rsidR="00825D46" w:rsidRDefault="00825D46" w:rsidP="00825D4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25D46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 KHTCTH</w:t>
            </w:r>
          </w:p>
          <w:p w:rsidR="009608D5" w:rsidRPr="007855AE" w:rsidRDefault="009608D5" w:rsidP="009608D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08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Họp Hội ý BGĐ TTXTĐT</w:t>
            </w:r>
            <w:r w:rsidR="00BC445F">
              <w:rPr>
                <w:rFonts w:ascii="Times New Roman" w:hAnsi="Times New Roman" w:cs="Times New Roman"/>
                <w:sz w:val="24"/>
                <w:szCs w:val="24"/>
              </w:rPr>
              <w:t xml:space="preserve"> (trực tuyến)</w:t>
            </w:r>
          </w:p>
          <w:p w:rsidR="009608D5" w:rsidRPr="007855AE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GĐ TT – Phạm Thanh Dũng.</w:t>
            </w:r>
          </w:p>
          <w:p w:rsidR="009608D5" w:rsidRPr="007855AE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 PGĐ Phan T Khánh Duyên</w:t>
            </w:r>
          </w:p>
          <w:p w:rsidR="009608D5" w:rsidRPr="007855AE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PGĐ TT - Thúy Hằng; Trưởng, phó các PCM thuộc TT; Kế toán; CV Hồng Phúc. </w:t>
            </w:r>
          </w:p>
          <w:p w:rsidR="009608D5" w:rsidRPr="007855AE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Phòng họp 2 -TTXTĐT</w:t>
            </w:r>
          </w:p>
          <w:p w:rsidR="00A268A5" w:rsidRDefault="009608D5" w:rsidP="00BC445F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TTXT</w:t>
            </w:r>
          </w:p>
          <w:p w:rsidR="004D0AB7" w:rsidRPr="007855AE" w:rsidRDefault="004D0AB7" w:rsidP="004D0AB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08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Họp </w:t>
            </w:r>
            <w:r w:rsidR="00924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trực tuyến </w:t>
            </w:r>
            <w:r w:rsidRPr="004B7ACB">
              <w:rPr>
                <w:rFonts w:ascii="Times New Roman" w:hAnsi="Times New Roman" w:cs="Times New Roman"/>
                <w:b/>
                <w:sz w:val="24"/>
                <w:szCs w:val="24"/>
              </w:rPr>
              <w:t>Văn phòng</w:t>
            </w:r>
            <w:r w:rsidR="00BC7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và</w:t>
            </w:r>
            <w:r w:rsidR="00436A8E" w:rsidRPr="004B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Phòng Kế hoạch - Tài chính - Tổng hợp</w:t>
            </w:r>
          </w:p>
          <w:p w:rsidR="004D0AB7" w:rsidRPr="007855AE" w:rsidRDefault="004D0AB7" w:rsidP="004D0AB7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hó Giám đốc Sở - Nguyễn Trường Thi</w:t>
            </w:r>
          </w:p>
          <w:p w:rsidR="004D0AB7" w:rsidRPr="007855AE" w:rsidRDefault="004D0AB7" w:rsidP="004D0AB7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Lãnh đạo, công chức và </w:t>
            </w:r>
            <w:r w:rsidR="00BC7E74">
              <w:rPr>
                <w:rFonts w:ascii="Times New Roman" w:hAnsi="Times New Roman" w:cs="Times New Roman"/>
                <w:sz w:val="24"/>
                <w:szCs w:val="24"/>
              </w:rPr>
              <w:t>người lao động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Văn phòng</w:t>
            </w:r>
            <w:r w:rsidR="00BC7E74">
              <w:rPr>
                <w:rFonts w:ascii="Times New Roman" w:hAnsi="Times New Roman" w:cs="Times New Roman"/>
                <w:sz w:val="24"/>
                <w:szCs w:val="24"/>
              </w:rPr>
              <w:t xml:space="preserve"> và</w:t>
            </w:r>
            <w:r w:rsidR="0043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A8E" w:rsidRPr="00436A8E">
              <w:rPr>
                <w:rFonts w:ascii="Times New Roman" w:hAnsi="Times New Roman" w:cs="Times New Roman"/>
                <w:sz w:val="24"/>
                <w:szCs w:val="24"/>
              </w:rPr>
              <w:t>Phòng Kế hoạch - Tài chính - Tổng hợp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AB7" w:rsidRPr="00CB551D" w:rsidRDefault="004D0AB7" w:rsidP="004D0AB7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Phòng họp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SCT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A268A5" w:rsidRPr="00CB551D" w:rsidRDefault="00A268A5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0515" w:type="dxa"/>
          </w:tcPr>
          <w:p w:rsidR="00825D46" w:rsidRDefault="00825D46" w:rsidP="00825D4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33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D33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họp giám sát kết quả kiến nghị của cử tri gửi đến kỳ họp thứ 17 – HĐND khóa IX:</w:t>
            </w:r>
          </w:p>
          <w:p w:rsidR="00825D46" w:rsidRDefault="00825D46" w:rsidP="00825D4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Thường trực HĐND tỉnh</w:t>
            </w:r>
          </w:p>
          <w:p w:rsidR="00825D46" w:rsidRPr="00205081" w:rsidRDefault="00825D46" w:rsidP="00825D46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Giám đốc Sở - Nguyễn Thanh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</w:p>
          <w:p w:rsidR="00825D46" w:rsidRDefault="00825D46" w:rsidP="00825D4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Hội trường A. HĐND</w:t>
            </w:r>
            <w:r w:rsidR="001D330D">
              <w:rPr>
                <w:rFonts w:ascii="Times New Roman" w:hAnsi="Times New Roman" w:cs="Times New Roman"/>
                <w:sz w:val="24"/>
                <w:szCs w:val="24"/>
              </w:rPr>
              <w:t xml:space="preserve"> tỉnh</w:t>
            </w:r>
          </w:p>
          <w:p w:rsidR="00A268A5" w:rsidRPr="00825D46" w:rsidRDefault="00825D46" w:rsidP="00825D4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25D46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 KHTCTH</w:t>
            </w:r>
          </w:p>
        </w:tc>
      </w:tr>
    </w:tbl>
    <w:p w:rsidR="004F7328" w:rsidRDefault="004F7328" w:rsidP="009A0963">
      <w:pPr>
        <w:rPr>
          <w:rFonts w:ascii="Times New Roman" w:hAnsi="Times New Roman" w:cs="Times New Roman"/>
        </w:rPr>
      </w:pPr>
    </w:p>
    <w:p w:rsidR="00DE38C3" w:rsidRPr="007855AE" w:rsidRDefault="00DE38C3" w:rsidP="00DE38C3">
      <w:pPr>
        <w:shd w:val="clear" w:color="auto" w:fill="FFFFFF"/>
        <w:tabs>
          <w:tab w:val="left" w:pos="9633"/>
        </w:tabs>
        <w:spacing w:before="120" w:after="120" w:line="240" w:lineRule="auto"/>
        <w:ind w:right="44" w:firstLine="284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855AE">
        <w:rPr>
          <w:rFonts w:ascii="Times New Roman" w:hAnsi="Times New Roman" w:cs="Times New Roman"/>
          <w:iCs/>
          <w:sz w:val="24"/>
          <w:szCs w:val="24"/>
          <w:lang w:val="vi-VN"/>
        </w:rPr>
        <w:lastRenderedPageBreak/>
        <w:t xml:space="preserve">Lịch làm việc thay cho thông báo, thư mời và </w:t>
      </w:r>
      <w:r w:rsidRPr="007855AE">
        <w:rPr>
          <w:rFonts w:ascii="Times New Roman" w:hAnsi="Times New Roman" w:cs="Times New Roman"/>
          <w:sz w:val="24"/>
          <w:szCs w:val="24"/>
          <w:lang w:val="vi-VN"/>
        </w:rPr>
        <w:t xml:space="preserve">có thể thay đổi khi có chương trình đột xuất của UBND tỉnh và chỉ đạo của Ban Giám đốc Sở. </w:t>
      </w:r>
    </w:p>
    <w:p w:rsidR="00DE38C3" w:rsidRDefault="00DE38C3" w:rsidP="00DE38C3">
      <w:pPr>
        <w:shd w:val="clear" w:color="auto" w:fill="FFFFFF"/>
        <w:tabs>
          <w:tab w:val="left" w:pos="9633"/>
        </w:tabs>
        <w:spacing w:before="120" w:after="120" w:line="240" w:lineRule="auto"/>
        <w:ind w:right="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>Các phòng, đơn vị phối hợp với Văn phòng thực hiện thủ tục đảm bảo thực hiện tốt công tác phòng chống dịch Covid-19 theo chỉ đạo của Trung ương và của tỉnh khi tổ chức và tham gia các cuộc họp, hội nghị.</w:t>
      </w:r>
    </w:p>
    <w:p w:rsidR="0033268B" w:rsidRPr="007855AE" w:rsidRDefault="0033268B" w:rsidP="00DE38C3">
      <w:pPr>
        <w:shd w:val="clear" w:color="auto" w:fill="FFFFFF"/>
        <w:tabs>
          <w:tab w:val="left" w:pos="9633"/>
        </w:tabs>
        <w:spacing w:before="120" w:after="120" w:line="240" w:lineRule="auto"/>
        <w:ind w:right="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CCVC làm việc tại cơ quan và trực tuyến tại nhà tỷ lệ 50:50 theo danh sách đã phân bổ. Các cuộc họp/ làm việc trực tuyến được thực hiện trên phần mềm ứng dụng Teams sẽ được mở trước thời gian họp 15 phút.</w:t>
      </w:r>
    </w:p>
    <w:p w:rsidR="00DE38C3" w:rsidRPr="007855AE" w:rsidRDefault="00DE38C3" w:rsidP="00DE38C3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vi-VN"/>
        </w:rPr>
      </w:pPr>
      <w:r w:rsidRPr="007855AE">
        <w:rPr>
          <w:rFonts w:ascii="Times New Roman" w:hAnsi="Times New Roman" w:cs="Times New Roman"/>
          <w:sz w:val="24"/>
          <w:szCs w:val="24"/>
          <w:lang w:val="vi-VN"/>
        </w:rPr>
        <w:t>Toàn thể CCVC và NLĐ đăng ký lịch làm việc trên phần mềm theo tài khoản của phòng, đơn vị (không sử dụng tài khoản cá nhân)</w:t>
      </w:r>
      <w:r w:rsidRPr="007855AE">
        <w:rPr>
          <w:rFonts w:ascii="Times New Roman" w:hAnsi="Times New Roman" w:cs="Times New Roman"/>
          <w:sz w:val="24"/>
          <w:szCs w:val="24"/>
        </w:rPr>
        <w:t xml:space="preserve"> rỏ thời gian làm việc; đính kèm file thư mời hoặc văn bản, kế hoạch</w:t>
      </w:r>
      <w:r w:rsidRPr="007855AE">
        <w:rPr>
          <w:rFonts w:ascii="Times New Roman" w:hAnsi="Times New Roman" w:cs="Times New Roman"/>
          <w:sz w:val="24"/>
          <w:szCs w:val="24"/>
          <w:lang w:val="vi-VN"/>
        </w:rPr>
        <w:t xml:space="preserve"> và báo lại Văn phòng để cập nhật, bổ sung lịch phục vụ</w:t>
      </w:r>
      <w:r w:rsidRPr="007855AE">
        <w:rPr>
          <w:rFonts w:ascii="Times New Roman" w:hAnsi="Times New Roman" w:cs="Times New Roman"/>
          <w:sz w:val="24"/>
          <w:szCs w:val="24"/>
        </w:rPr>
        <w:t xml:space="preserve"> công tác quản lý điều hành của</w:t>
      </w:r>
      <w:r w:rsidRPr="007855AE">
        <w:rPr>
          <w:rFonts w:ascii="Times New Roman" w:hAnsi="Times New Roman" w:cs="Times New Roman"/>
          <w:sz w:val="24"/>
          <w:szCs w:val="24"/>
          <w:lang w:val="vi-VN"/>
        </w:rPr>
        <w:t xml:space="preserve"> BGĐ Sở</w:t>
      </w:r>
      <w:r w:rsidRPr="007855AE">
        <w:rPr>
          <w:rFonts w:ascii="Times New Roman" w:hAnsi="Times New Roman" w:cs="Times New Roman"/>
          <w:sz w:val="24"/>
          <w:szCs w:val="24"/>
        </w:rPr>
        <w:t>;</w:t>
      </w:r>
      <w:r w:rsidRPr="007855AE">
        <w:rPr>
          <w:rFonts w:ascii="Times New Roman" w:hAnsi="Times New Roman" w:cs="Times New Roman"/>
          <w:sz w:val="24"/>
          <w:szCs w:val="24"/>
          <w:lang w:val="vi-VN"/>
        </w:rPr>
        <w:t xml:space="preserve"> CCVC và NLĐ không đăng ký lịch công tác thì làm việc tại cơ quan</w:t>
      </w:r>
      <w:r w:rsidRPr="007855AE">
        <w:rPr>
          <w:rFonts w:ascii="Times New Roman" w:hAnsi="Times New Roman" w:cs="Times New Roman"/>
          <w:bCs/>
          <w:sz w:val="24"/>
          <w:szCs w:val="24"/>
          <w:lang w:val="vi-VN"/>
        </w:rPr>
        <w:t>./.</w:t>
      </w:r>
    </w:p>
    <w:p w:rsidR="00DE38C3" w:rsidRPr="007855AE" w:rsidRDefault="00DE38C3" w:rsidP="00DE38C3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110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5774"/>
      </w:tblGrid>
      <w:tr w:rsidR="00DE38C3" w:rsidRPr="007855AE" w:rsidTr="005D7686">
        <w:trPr>
          <w:trHeight w:val="1655"/>
        </w:trPr>
        <w:tc>
          <w:tcPr>
            <w:tcW w:w="5311" w:type="dxa"/>
          </w:tcPr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Nơi nhận: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VP UBND tỉnh (b/c);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Ban Giám đốc;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Các phòng, đơn vị trực thuộc;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Báo, Đài PTTH Bình Dương;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Wesite Sở;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Lưu: VT, VP, “pdf”</w:t>
            </w:r>
          </w:p>
        </w:tc>
        <w:tc>
          <w:tcPr>
            <w:tcW w:w="5774" w:type="dxa"/>
          </w:tcPr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TL. GIÁM ĐỐC</w:t>
            </w: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1DA4E05" wp14:editId="0EF00F94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54610</wp:posOffset>
                  </wp:positionV>
                  <wp:extent cx="1118193" cy="1100060"/>
                  <wp:effectExtent l="0" t="0" r="635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93" cy="110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55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CHÁNH VĂN PHÒNG</w:t>
            </w: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A925A9D" wp14:editId="4BAAF534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40640</wp:posOffset>
                  </wp:positionV>
                  <wp:extent cx="2143125" cy="772454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7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  <w:p w:rsidR="00DE38C3" w:rsidRPr="007855AE" w:rsidRDefault="00DE38C3" w:rsidP="005D7686">
            <w:pPr>
              <w:ind w:left="431"/>
              <w:jc w:val="center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Đoàn Kim Bình</w:t>
            </w:r>
          </w:p>
        </w:tc>
      </w:tr>
    </w:tbl>
    <w:p w:rsidR="00DE38C3" w:rsidRPr="00CB551D" w:rsidRDefault="00DE38C3" w:rsidP="009A0963">
      <w:pPr>
        <w:rPr>
          <w:rFonts w:ascii="Times New Roman" w:hAnsi="Times New Roman" w:cs="Times New Roman"/>
        </w:rPr>
      </w:pPr>
    </w:p>
    <w:sectPr w:rsidR="00DE38C3" w:rsidRPr="00CB551D" w:rsidSect="007C02F9">
      <w:pgSz w:w="11907" w:h="16839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D3"/>
    <w:rsid w:val="000058F1"/>
    <w:rsid w:val="00012891"/>
    <w:rsid w:val="000337A2"/>
    <w:rsid w:val="000353D2"/>
    <w:rsid w:val="00043795"/>
    <w:rsid w:val="000466A2"/>
    <w:rsid w:val="0005206E"/>
    <w:rsid w:val="0006317B"/>
    <w:rsid w:val="00063E21"/>
    <w:rsid w:val="00086C61"/>
    <w:rsid w:val="00093709"/>
    <w:rsid w:val="00094AF1"/>
    <w:rsid w:val="00095F1A"/>
    <w:rsid w:val="000A3954"/>
    <w:rsid w:val="000A7CE8"/>
    <w:rsid w:val="000B62B4"/>
    <w:rsid w:val="000C1CD5"/>
    <w:rsid w:val="000D0335"/>
    <w:rsid w:val="000D19B8"/>
    <w:rsid w:val="000E7D65"/>
    <w:rsid w:val="00135061"/>
    <w:rsid w:val="00174647"/>
    <w:rsid w:val="00195E74"/>
    <w:rsid w:val="001A0888"/>
    <w:rsid w:val="001A2C18"/>
    <w:rsid w:val="001C182F"/>
    <w:rsid w:val="001D330D"/>
    <w:rsid w:val="001D6063"/>
    <w:rsid w:val="001D6AC1"/>
    <w:rsid w:val="001D7250"/>
    <w:rsid w:val="001E7502"/>
    <w:rsid w:val="00204259"/>
    <w:rsid w:val="0020453E"/>
    <w:rsid w:val="00205081"/>
    <w:rsid w:val="0020583D"/>
    <w:rsid w:val="00214743"/>
    <w:rsid w:val="00214BE5"/>
    <w:rsid w:val="00224DD9"/>
    <w:rsid w:val="00231C67"/>
    <w:rsid w:val="00237DC0"/>
    <w:rsid w:val="002460E6"/>
    <w:rsid w:val="00247A44"/>
    <w:rsid w:val="0025751E"/>
    <w:rsid w:val="00263AE5"/>
    <w:rsid w:val="002748DB"/>
    <w:rsid w:val="002766FC"/>
    <w:rsid w:val="00281E11"/>
    <w:rsid w:val="00284BE7"/>
    <w:rsid w:val="00291EF2"/>
    <w:rsid w:val="00293644"/>
    <w:rsid w:val="00297AFC"/>
    <w:rsid w:val="002C0866"/>
    <w:rsid w:val="002C15E4"/>
    <w:rsid w:val="002D2342"/>
    <w:rsid w:val="002D46D3"/>
    <w:rsid w:val="002E3C40"/>
    <w:rsid w:val="002F150D"/>
    <w:rsid w:val="002F3AAC"/>
    <w:rsid w:val="002F7296"/>
    <w:rsid w:val="0032679A"/>
    <w:rsid w:val="00331E3A"/>
    <w:rsid w:val="0033268B"/>
    <w:rsid w:val="00352461"/>
    <w:rsid w:val="00360B8C"/>
    <w:rsid w:val="00361091"/>
    <w:rsid w:val="00362053"/>
    <w:rsid w:val="00366D95"/>
    <w:rsid w:val="00371C1A"/>
    <w:rsid w:val="003755F7"/>
    <w:rsid w:val="003869AA"/>
    <w:rsid w:val="003C3D1A"/>
    <w:rsid w:val="003C4E0E"/>
    <w:rsid w:val="003C72E5"/>
    <w:rsid w:val="003D16D3"/>
    <w:rsid w:val="003D1F1D"/>
    <w:rsid w:val="003D276C"/>
    <w:rsid w:val="003D59FD"/>
    <w:rsid w:val="003E7464"/>
    <w:rsid w:val="003E7AD2"/>
    <w:rsid w:val="003F787C"/>
    <w:rsid w:val="00401201"/>
    <w:rsid w:val="00412C2E"/>
    <w:rsid w:val="00425CBF"/>
    <w:rsid w:val="00436A8E"/>
    <w:rsid w:val="00452857"/>
    <w:rsid w:val="00464B28"/>
    <w:rsid w:val="00466742"/>
    <w:rsid w:val="0047697C"/>
    <w:rsid w:val="00482D94"/>
    <w:rsid w:val="004A09A5"/>
    <w:rsid w:val="004A3C6B"/>
    <w:rsid w:val="004B3EFA"/>
    <w:rsid w:val="004B50A5"/>
    <w:rsid w:val="004B7ACB"/>
    <w:rsid w:val="004D0AB7"/>
    <w:rsid w:val="004D6DA6"/>
    <w:rsid w:val="004E1AA8"/>
    <w:rsid w:val="004E4E9A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72D0D"/>
    <w:rsid w:val="005767DD"/>
    <w:rsid w:val="005800B9"/>
    <w:rsid w:val="00586D5D"/>
    <w:rsid w:val="005969FD"/>
    <w:rsid w:val="005976F2"/>
    <w:rsid w:val="005A3419"/>
    <w:rsid w:val="005B0507"/>
    <w:rsid w:val="005B6773"/>
    <w:rsid w:val="005D46A6"/>
    <w:rsid w:val="005F0B4B"/>
    <w:rsid w:val="005F41DB"/>
    <w:rsid w:val="00601AD9"/>
    <w:rsid w:val="006056E8"/>
    <w:rsid w:val="00612064"/>
    <w:rsid w:val="0061668E"/>
    <w:rsid w:val="00620103"/>
    <w:rsid w:val="00621671"/>
    <w:rsid w:val="006267E0"/>
    <w:rsid w:val="00627D8C"/>
    <w:rsid w:val="00650042"/>
    <w:rsid w:val="00655AA1"/>
    <w:rsid w:val="006631E0"/>
    <w:rsid w:val="00664C84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1F84"/>
    <w:rsid w:val="006E5789"/>
    <w:rsid w:val="006F67D7"/>
    <w:rsid w:val="006F76CD"/>
    <w:rsid w:val="00706D2A"/>
    <w:rsid w:val="007123C6"/>
    <w:rsid w:val="00723A9D"/>
    <w:rsid w:val="007418CD"/>
    <w:rsid w:val="0075112E"/>
    <w:rsid w:val="0075453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B0F2B"/>
    <w:rsid w:val="007C0CE3"/>
    <w:rsid w:val="007C3626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2055A"/>
    <w:rsid w:val="008207D1"/>
    <w:rsid w:val="00825D46"/>
    <w:rsid w:val="0083319A"/>
    <w:rsid w:val="00843C32"/>
    <w:rsid w:val="00851363"/>
    <w:rsid w:val="00856519"/>
    <w:rsid w:val="008572C1"/>
    <w:rsid w:val="00860146"/>
    <w:rsid w:val="00863EFF"/>
    <w:rsid w:val="00864E02"/>
    <w:rsid w:val="0087422E"/>
    <w:rsid w:val="00882C8D"/>
    <w:rsid w:val="00886D70"/>
    <w:rsid w:val="008A28A2"/>
    <w:rsid w:val="008A3968"/>
    <w:rsid w:val="008B2B12"/>
    <w:rsid w:val="008C7060"/>
    <w:rsid w:val="008E38CE"/>
    <w:rsid w:val="008F0616"/>
    <w:rsid w:val="008F1756"/>
    <w:rsid w:val="008F544C"/>
    <w:rsid w:val="008F6374"/>
    <w:rsid w:val="008F6B66"/>
    <w:rsid w:val="008F76CF"/>
    <w:rsid w:val="009023DA"/>
    <w:rsid w:val="009042BC"/>
    <w:rsid w:val="00924E21"/>
    <w:rsid w:val="009371B8"/>
    <w:rsid w:val="009378BE"/>
    <w:rsid w:val="00940195"/>
    <w:rsid w:val="00941CF5"/>
    <w:rsid w:val="00946A27"/>
    <w:rsid w:val="009555F7"/>
    <w:rsid w:val="009608D5"/>
    <w:rsid w:val="00967449"/>
    <w:rsid w:val="00970BA2"/>
    <w:rsid w:val="00971294"/>
    <w:rsid w:val="00982EF1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D4F96"/>
    <w:rsid w:val="009D731F"/>
    <w:rsid w:val="009F71F6"/>
    <w:rsid w:val="009F76A9"/>
    <w:rsid w:val="00A075DA"/>
    <w:rsid w:val="00A21287"/>
    <w:rsid w:val="00A268A5"/>
    <w:rsid w:val="00A27E3B"/>
    <w:rsid w:val="00A42EB7"/>
    <w:rsid w:val="00A51E32"/>
    <w:rsid w:val="00A52DA3"/>
    <w:rsid w:val="00A64F40"/>
    <w:rsid w:val="00A77948"/>
    <w:rsid w:val="00A842FC"/>
    <w:rsid w:val="00AA2CAD"/>
    <w:rsid w:val="00AA67F7"/>
    <w:rsid w:val="00AB3C4C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13EE2"/>
    <w:rsid w:val="00B24098"/>
    <w:rsid w:val="00B36F5A"/>
    <w:rsid w:val="00B41E9B"/>
    <w:rsid w:val="00B455F0"/>
    <w:rsid w:val="00B746C5"/>
    <w:rsid w:val="00B95FB2"/>
    <w:rsid w:val="00BA11C1"/>
    <w:rsid w:val="00BA2BC8"/>
    <w:rsid w:val="00BC3268"/>
    <w:rsid w:val="00BC38DC"/>
    <w:rsid w:val="00BC445F"/>
    <w:rsid w:val="00BC7E74"/>
    <w:rsid w:val="00BD03F0"/>
    <w:rsid w:val="00BE0D7F"/>
    <w:rsid w:val="00BF69A4"/>
    <w:rsid w:val="00C1114B"/>
    <w:rsid w:val="00C137A2"/>
    <w:rsid w:val="00C16CEF"/>
    <w:rsid w:val="00C344BD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A1542"/>
    <w:rsid w:val="00CB1CB5"/>
    <w:rsid w:val="00CB551D"/>
    <w:rsid w:val="00CD1272"/>
    <w:rsid w:val="00CD7B57"/>
    <w:rsid w:val="00D0361E"/>
    <w:rsid w:val="00D07D78"/>
    <w:rsid w:val="00D1564D"/>
    <w:rsid w:val="00D20113"/>
    <w:rsid w:val="00D20ED3"/>
    <w:rsid w:val="00D24C19"/>
    <w:rsid w:val="00D27E4A"/>
    <w:rsid w:val="00D34858"/>
    <w:rsid w:val="00D475BC"/>
    <w:rsid w:val="00D501EB"/>
    <w:rsid w:val="00D51C3F"/>
    <w:rsid w:val="00D55DD3"/>
    <w:rsid w:val="00D72629"/>
    <w:rsid w:val="00D73F21"/>
    <w:rsid w:val="00D76A0F"/>
    <w:rsid w:val="00D84F17"/>
    <w:rsid w:val="00D87B94"/>
    <w:rsid w:val="00D90CF0"/>
    <w:rsid w:val="00DA1F0D"/>
    <w:rsid w:val="00DA26FC"/>
    <w:rsid w:val="00DB7442"/>
    <w:rsid w:val="00DC475D"/>
    <w:rsid w:val="00DC6DE8"/>
    <w:rsid w:val="00DE38C3"/>
    <w:rsid w:val="00DE70FE"/>
    <w:rsid w:val="00DF6D87"/>
    <w:rsid w:val="00DF76A1"/>
    <w:rsid w:val="00DF78A4"/>
    <w:rsid w:val="00E1305C"/>
    <w:rsid w:val="00E14376"/>
    <w:rsid w:val="00E20B56"/>
    <w:rsid w:val="00E219CB"/>
    <w:rsid w:val="00E222C7"/>
    <w:rsid w:val="00E47C87"/>
    <w:rsid w:val="00E5246C"/>
    <w:rsid w:val="00E55E17"/>
    <w:rsid w:val="00E56599"/>
    <w:rsid w:val="00E56BC9"/>
    <w:rsid w:val="00E63737"/>
    <w:rsid w:val="00E65287"/>
    <w:rsid w:val="00E67C5D"/>
    <w:rsid w:val="00E80ECB"/>
    <w:rsid w:val="00E8437A"/>
    <w:rsid w:val="00E85089"/>
    <w:rsid w:val="00EA69BD"/>
    <w:rsid w:val="00EB7FDC"/>
    <w:rsid w:val="00EC2FCC"/>
    <w:rsid w:val="00ED417C"/>
    <w:rsid w:val="00ED75C1"/>
    <w:rsid w:val="00EE626E"/>
    <w:rsid w:val="00EF12D9"/>
    <w:rsid w:val="00EF2099"/>
    <w:rsid w:val="00EF6686"/>
    <w:rsid w:val="00F030AA"/>
    <w:rsid w:val="00F04516"/>
    <w:rsid w:val="00F1003D"/>
    <w:rsid w:val="00F354CC"/>
    <w:rsid w:val="00F36000"/>
    <w:rsid w:val="00F367FF"/>
    <w:rsid w:val="00F40553"/>
    <w:rsid w:val="00F43BA5"/>
    <w:rsid w:val="00F52F93"/>
    <w:rsid w:val="00F54F1E"/>
    <w:rsid w:val="00F723D3"/>
    <w:rsid w:val="00F82FD7"/>
    <w:rsid w:val="00F8530E"/>
    <w:rsid w:val="00FA0E35"/>
    <w:rsid w:val="00FB12D5"/>
    <w:rsid w:val="00FB1C17"/>
    <w:rsid w:val="00FC486A"/>
    <w:rsid w:val="00FC5B6F"/>
    <w:rsid w:val="00FC7121"/>
    <w:rsid w:val="00FC7296"/>
    <w:rsid w:val="00FD3FE3"/>
    <w:rsid w:val="00FD7388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7365"/>
  <w15:docId w15:val="{2C7A3414-34FC-4A5E-AC75-5BF6B73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89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Bình Đoàn Kim</cp:lastModifiedBy>
  <cp:revision>26</cp:revision>
  <dcterms:created xsi:type="dcterms:W3CDTF">2021-06-11T12:24:00Z</dcterms:created>
  <dcterms:modified xsi:type="dcterms:W3CDTF">2021-06-16T11:17:00Z</dcterms:modified>
</cp:coreProperties>
</file>