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49" w:rsidRPr="00EF4D1B" w:rsidRDefault="00B36149" w:rsidP="00EF4D1B">
      <w:pPr>
        <w:pStyle w:val="ListParagraph1"/>
        <w:spacing w:before="120" w:after="120" w:line="240" w:lineRule="auto"/>
        <w:ind w:left="0"/>
        <w:jc w:val="center"/>
        <w:rPr>
          <w:b/>
          <w:color w:val="auto"/>
          <w:sz w:val="28"/>
          <w:szCs w:val="28"/>
        </w:rPr>
      </w:pPr>
      <w:r w:rsidRPr="00EF4D1B">
        <w:rPr>
          <w:b/>
          <w:color w:val="auto"/>
          <w:sz w:val="28"/>
          <w:szCs w:val="28"/>
        </w:rPr>
        <w:t xml:space="preserve">Dự thảo </w:t>
      </w:r>
    </w:p>
    <w:p w:rsidR="004622C8" w:rsidRPr="00EF4D1B" w:rsidRDefault="004622C8" w:rsidP="00EF4D1B">
      <w:pPr>
        <w:pStyle w:val="ListParagraph1"/>
        <w:spacing w:before="120" w:after="120" w:line="240" w:lineRule="auto"/>
        <w:ind w:left="0"/>
        <w:jc w:val="center"/>
        <w:rPr>
          <w:b/>
          <w:color w:val="auto"/>
          <w:sz w:val="28"/>
          <w:szCs w:val="28"/>
        </w:rPr>
      </w:pPr>
      <w:r w:rsidRPr="00EF4D1B">
        <w:rPr>
          <w:b/>
          <w:color w:val="auto"/>
          <w:sz w:val="28"/>
          <w:szCs w:val="28"/>
        </w:rPr>
        <w:t xml:space="preserve">KẾ HOẠCH </w:t>
      </w:r>
      <w:r w:rsidR="00FD2994" w:rsidRPr="00EF4D1B">
        <w:rPr>
          <w:b/>
          <w:color w:val="auto"/>
          <w:sz w:val="28"/>
          <w:szCs w:val="28"/>
        </w:rPr>
        <w:t xml:space="preserve">CHI TIẾT </w:t>
      </w:r>
      <w:r w:rsidRPr="00EF4D1B">
        <w:rPr>
          <w:b/>
          <w:color w:val="auto"/>
          <w:sz w:val="28"/>
          <w:szCs w:val="28"/>
        </w:rPr>
        <w:t xml:space="preserve">THỰC HIỆN </w:t>
      </w:r>
      <w:r w:rsidR="00AA4DAF" w:rsidRPr="00EF4D1B">
        <w:rPr>
          <w:b/>
          <w:color w:val="auto"/>
          <w:sz w:val="28"/>
          <w:szCs w:val="28"/>
        </w:rPr>
        <w:t>ĐỀ ÁN GIAI ĐOẠN 202</w:t>
      </w:r>
      <w:r w:rsidR="00FA031E" w:rsidRPr="00EF4D1B">
        <w:rPr>
          <w:b/>
          <w:color w:val="auto"/>
          <w:sz w:val="28"/>
          <w:szCs w:val="28"/>
        </w:rPr>
        <w:t>2</w:t>
      </w:r>
      <w:r w:rsidR="00AA4DAF" w:rsidRPr="00EF4D1B">
        <w:rPr>
          <w:b/>
          <w:color w:val="auto"/>
          <w:sz w:val="28"/>
          <w:szCs w:val="28"/>
        </w:rPr>
        <w:t>-2030</w:t>
      </w:r>
    </w:p>
    <w:p w:rsidR="00B36149" w:rsidRPr="00EF4D1B" w:rsidRDefault="00B36149" w:rsidP="00EF4D1B">
      <w:pPr>
        <w:ind w:firstLine="567"/>
        <w:jc w:val="both"/>
        <w:rPr>
          <w:rFonts w:ascii="Times New Roman" w:hAnsi="Times New Roman" w:cs="Times New Roman"/>
          <w:bCs/>
          <w:sz w:val="28"/>
          <w:szCs w:val="28"/>
        </w:rPr>
      </w:pPr>
      <w:r w:rsidRPr="00EF4D1B">
        <w:rPr>
          <w:rFonts w:ascii="Times New Roman" w:hAnsi="Times New Roman" w:cs="Times New Roman"/>
          <w:sz w:val="28"/>
          <w:szCs w:val="28"/>
        </w:rPr>
        <w:t xml:space="preserve">Thực hiện theo các nội dung tại Quyết định số 3210/QĐ-UBND ngày 31/10/2019 của </w:t>
      </w:r>
      <w:r w:rsidRPr="00EF4D1B">
        <w:rPr>
          <w:rFonts w:ascii="Times New Roman" w:hAnsi="Times New Roman" w:cs="Times New Roman"/>
          <w:spacing w:val="-4"/>
          <w:sz w:val="28"/>
          <w:szCs w:val="28"/>
        </w:rPr>
        <w:t xml:space="preserve">Ủy ban nhân nhân tỉnh Bình Dương về </w:t>
      </w:r>
      <w:r w:rsidRPr="00EF4D1B">
        <w:rPr>
          <w:rFonts w:ascii="Times New Roman" w:hAnsi="Times New Roman" w:cs="Times New Roman"/>
          <w:bCs/>
          <w:sz w:val="28"/>
          <w:szCs w:val="28"/>
        </w:rPr>
        <w:t>Phê duyệt Đề án “Điều tra, đánh giá thực trạng hoạt động và đề xuất các cơ chế chính sách hỗ trợ các doanh nghiệp nằm ngoài khu công nghiệp, cụm công nghiệp ở địa bàn phía Nam chuyển đổi công năng, di dời vào các khu công nghiệp, cụm công nghiệp tỉnh Bình Dương”.</w:t>
      </w:r>
    </w:p>
    <w:p w:rsidR="00B36149" w:rsidRPr="00EF4D1B" w:rsidRDefault="00B36149" w:rsidP="00EF4D1B">
      <w:pPr>
        <w:ind w:firstLine="567"/>
        <w:jc w:val="both"/>
        <w:rPr>
          <w:rFonts w:ascii="Times New Roman" w:hAnsi="Times New Roman" w:cs="Times New Roman"/>
          <w:b/>
          <w:bCs/>
          <w:sz w:val="28"/>
          <w:szCs w:val="28"/>
        </w:rPr>
      </w:pPr>
      <w:r w:rsidRPr="00EF4D1B">
        <w:rPr>
          <w:rFonts w:ascii="Times New Roman" w:hAnsi="Times New Roman" w:cs="Times New Roman"/>
          <w:b/>
          <w:bCs/>
          <w:sz w:val="28"/>
          <w:szCs w:val="28"/>
        </w:rPr>
        <w:t xml:space="preserve">I. </w:t>
      </w:r>
      <w:r w:rsidR="00060E49" w:rsidRPr="00EF4D1B">
        <w:rPr>
          <w:rFonts w:ascii="Times New Roman" w:hAnsi="Times New Roman" w:cs="Times New Roman"/>
          <w:b/>
          <w:bCs/>
          <w:sz w:val="28"/>
          <w:szCs w:val="28"/>
        </w:rPr>
        <w:t>PHÂN ĐOẠN THỰC HIỆN THEO THỜI GIAN</w:t>
      </w:r>
    </w:p>
    <w:p w:rsidR="00B36149" w:rsidRPr="00EF4D1B" w:rsidRDefault="00B36149" w:rsidP="00EF4D1B">
      <w:pPr>
        <w:ind w:firstLine="567"/>
        <w:jc w:val="both"/>
        <w:rPr>
          <w:rFonts w:ascii="Times New Roman" w:hAnsi="Times New Roman" w:cs="Times New Roman"/>
          <w:bCs/>
          <w:sz w:val="28"/>
          <w:szCs w:val="28"/>
        </w:rPr>
      </w:pPr>
      <w:r w:rsidRPr="00EF4D1B">
        <w:rPr>
          <w:rFonts w:ascii="Times New Roman" w:hAnsi="Times New Roman" w:cs="Times New Roman"/>
          <w:bCs/>
          <w:sz w:val="28"/>
          <w:szCs w:val="28"/>
        </w:rPr>
        <w:t>06 phân đoạn (từ 202</w:t>
      </w:r>
      <w:r w:rsidR="00FA031E" w:rsidRPr="00EF4D1B">
        <w:rPr>
          <w:rFonts w:ascii="Times New Roman" w:hAnsi="Times New Roman" w:cs="Times New Roman"/>
          <w:bCs/>
          <w:sz w:val="28"/>
          <w:szCs w:val="28"/>
        </w:rPr>
        <w:t>2</w:t>
      </w:r>
      <w:r w:rsidRPr="00EF4D1B">
        <w:rPr>
          <w:rFonts w:ascii="Times New Roman" w:hAnsi="Times New Roman" w:cs="Times New Roman"/>
          <w:bCs/>
          <w:sz w:val="28"/>
          <w:szCs w:val="28"/>
        </w:rPr>
        <w:t xml:space="preserve">-2030). </w:t>
      </w:r>
    </w:p>
    <w:p w:rsidR="00B36149" w:rsidRPr="00EF4D1B" w:rsidRDefault="00060E49" w:rsidP="00EF4D1B">
      <w:pPr>
        <w:ind w:firstLine="567"/>
        <w:jc w:val="both"/>
        <w:rPr>
          <w:rFonts w:ascii="Times New Roman" w:hAnsi="Times New Roman" w:cs="Times New Roman"/>
          <w:spacing w:val="-10"/>
          <w:sz w:val="28"/>
          <w:szCs w:val="28"/>
        </w:rPr>
      </w:pPr>
      <w:r w:rsidRPr="00EF4D1B">
        <w:rPr>
          <w:rFonts w:ascii="Times New Roman" w:hAnsi="Times New Roman" w:cs="Times New Roman"/>
          <w:b/>
          <w:spacing w:val="-10"/>
          <w:sz w:val="28"/>
          <w:szCs w:val="28"/>
        </w:rPr>
        <w:t xml:space="preserve">1. </w:t>
      </w:r>
      <w:r w:rsidR="00B36149" w:rsidRPr="00EF4D1B">
        <w:rPr>
          <w:rFonts w:ascii="Times New Roman" w:hAnsi="Times New Roman" w:cs="Times New Roman"/>
          <w:b/>
          <w:spacing w:val="-10"/>
          <w:sz w:val="28"/>
          <w:szCs w:val="28"/>
        </w:rPr>
        <w:t>Từ 01/202</w:t>
      </w:r>
      <w:r w:rsidR="00FC623E" w:rsidRPr="00EF4D1B">
        <w:rPr>
          <w:rFonts w:ascii="Times New Roman" w:hAnsi="Times New Roman" w:cs="Times New Roman"/>
          <w:b/>
          <w:spacing w:val="-10"/>
          <w:sz w:val="28"/>
          <w:szCs w:val="28"/>
        </w:rPr>
        <w:t>2</w:t>
      </w:r>
      <w:r w:rsidR="00B36149" w:rsidRPr="00EF4D1B">
        <w:rPr>
          <w:rFonts w:ascii="Times New Roman" w:hAnsi="Times New Roman" w:cs="Times New Roman"/>
          <w:b/>
          <w:spacing w:val="-10"/>
          <w:sz w:val="28"/>
          <w:szCs w:val="28"/>
        </w:rPr>
        <w:t>-12/202</w:t>
      </w:r>
      <w:r w:rsidR="00FC623E" w:rsidRPr="00EF4D1B">
        <w:rPr>
          <w:rFonts w:ascii="Times New Roman" w:hAnsi="Times New Roman" w:cs="Times New Roman"/>
          <w:b/>
          <w:spacing w:val="-10"/>
          <w:sz w:val="28"/>
          <w:szCs w:val="28"/>
        </w:rPr>
        <w:t>2</w:t>
      </w:r>
      <w:r w:rsidR="00B36149" w:rsidRPr="00EF4D1B">
        <w:rPr>
          <w:rFonts w:ascii="Times New Roman" w:hAnsi="Times New Roman" w:cs="Times New Roman"/>
          <w:spacing w:val="-10"/>
          <w:sz w:val="28"/>
          <w:szCs w:val="28"/>
        </w:rPr>
        <w:t>: Thực hiện các công tác chuẩn bị của tỉnh để triển khai Đề án.</w:t>
      </w:r>
    </w:p>
    <w:p w:rsidR="00B36149" w:rsidRPr="00EF4D1B" w:rsidRDefault="00060E49" w:rsidP="00EF4D1B">
      <w:pPr>
        <w:ind w:firstLine="567"/>
        <w:jc w:val="both"/>
        <w:rPr>
          <w:rFonts w:ascii="Times New Roman" w:hAnsi="Times New Roman" w:cs="Times New Roman"/>
          <w:sz w:val="28"/>
          <w:szCs w:val="28"/>
        </w:rPr>
      </w:pPr>
      <w:r w:rsidRPr="00EF4D1B">
        <w:rPr>
          <w:rFonts w:ascii="Times New Roman" w:hAnsi="Times New Roman" w:cs="Times New Roman"/>
          <w:b/>
          <w:sz w:val="28"/>
          <w:szCs w:val="28"/>
        </w:rPr>
        <w:t>2.</w:t>
      </w:r>
      <w:r w:rsidR="00B36149" w:rsidRPr="00EF4D1B">
        <w:rPr>
          <w:rFonts w:ascii="Times New Roman" w:hAnsi="Times New Roman" w:cs="Times New Roman"/>
          <w:b/>
          <w:sz w:val="28"/>
          <w:szCs w:val="28"/>
        </w:rPr>
        <w:t xml:space="preserve"> Từ </w:t>
      </w:r>
      <w:r w:rsidR="00B36149" w:rsidRPr="00EF4D1B">
        <w:rPr>
          <w:rFonts w:ascii="Times New Roman" w:hAnsi="Times New Roman" w:cs="Times New Roman"/>
          <w:b/>
          <w:bCs/>
          <w:sz w:val="28"/>
          <w:szCs w:val="28"/>
        </w:rPr>
        <w:t>1/202</w:t>
      </w:r>
      <w:r w:rsidR="00FC623E" w:rsidRPr="00EF4D1B">
        <w:rPr>
          <w:rFonts w:ascii="Times New Roman" w:hAnsi="Times New Roman" w:cs="Times New Roman"/>
          <w:b/>
          <w:bCs/>
          <w:sz w:val="28"/>
          <w:szCs w:val="28"/>
        </w:rPr>
        <w:t>3</w:t>
      </w:r>
      <w:r w:rsidR="00B36149" w:rsidRPr="00EF4D1B">
        <w:rPr>
          <w:rFonts w:ascii="Times New Roman" w:hAnsi="Times New Roman" w:cs="Times New Roman"/>
          <w:b/>
          <w:bCs/>
          <w:sz w:val="28"/>
          <w:szCs w:val="28"/>
        </w:rPr>
        <w:t xml:space="preserve"> - 12/202</w:t>
      </w:r>
      <w:r w:rsidR="00FC623E" w:rsidRPr="00EF4D1B">
        <w:rPr>
          <w:rFonts w:ascii="Times New Roman" w:hAnsi="Times New Roman" w:cs="Times New Roman"/>
          <w:b/>
          <w:bCs/>
          <w:sz w:val="28"/>
          <w:szCs w:val="28"/>
        </w:rPr>
        <w:t>3</w:t>
      </w:r>
      <w:r w:rsidR="00B36149" w:rsidRPr="00EF4D1B">
        <w:rPr>
          <w:rFonts w:ascii="Times New Roman" w:hAnsi="Times New Roman" w:cs="Times New Roman"/>
          <w:b/>
          <w:bCs/>
          <w:sz w:val="28"/>
          <w:szCs w:val="28"/>
        </w:rPr>
        <w:t>:</w:t>
      </w:r>
      <w:r w:rsidR="00B36149" w:rsidRPr="00EF4D1B">
        <w:rPr>
          <w:rFonts w:ascii="Times New Roman" w:hAnsi="Times New Roman" w:cs="Times New Roman"/>
          <w:bCs/>
          <w:sz w:val="28"/>
          <w:szCs w:val="28"/>
        </w:rPr>
        <w:t xml:space="preserve"> </w:t>
      </w:r>
      <w:r w:rsidR="007101A3" w:rsidRPr="00EF4D1B">
        <w:rPr>
          <w:rFonts w:ascii="Times New Roman" w:hAnsi="Times New Roman" w:cs="Times New Roman"/>
          <w:bCs/>
          <w:sz w:val="28"/>
          <w:szCs w:val="28"/>
        </w:rPr>
        <w:t>Hoàn chỉnh công tác chuẩn bị</w:t>
      </w:r>
      <w:r w:rsidRPr="00EF4D1B">
        <w:rPr>
          <w:rFonts w:ascii="Times New Roman" w:hAnsi="Times New Roman" w:cs="Times New Roman"/>
          <w:bCs/>
          <w:sz w:val="28"/>
          <w:szCs w:val="28"/>
        </w:rPr>
        <w:t xml:space="preserve"> triển khai Đề án. B</w:t>
      </w:r>
      <w:r w:rsidR="007101A3" w:rsidRPr="00EF4D1B">
        <w:rPr>
          <w:rFonts w:ascii="Times New Roman" w:hAnsi="Times New Roman" w:cs="Times New Roman"/>
          <w:bCs/>
          <w:sz w:val="28"/>
          <w:szCs w:val="28"/>
        </w:rPr>
        <w:t xml:space="preserve">an hành </w:t>
      </w:r>
      <w:r w:rsidR="007101A3" w:rsidRPr="00EF4D1B">
        <w:rPr>
          <w:rFonts w:ascii="Times New Roman" w:hAnsi="Times New Roman" w:cs="Times New Roman"/>
          <w:bCs/>
          <w:iCs/>
          <w:sz w:val="28"/>
          <w:szCs w:val="28"/>
        </w:rPr>
        <w:t>Danh sách sơ bộ các đối tượng phải chuyển đổi công năng, thay đổi công nghệ sản xuất và di dời vào KCN/CCN tập trung; tổ chức vận động doanh nghiệp, thông tin tuyên truyền về nội dung của Đề án.</w:t>
      </w:r>
      <w:r w:rsidR="00FD4E63" w:rsidRPr="00EF4D1B">
        <w:rPr>
          <w:rFonts w:ascii="Times New Roman" w:hAnsi="Times New Roman" w:cs="Times New Roman"/>
          <w:sz w:val="28"/>
          <w:szCs w:val="28"/>
        </w:rPr>
        <w:t xml:space="preserve"> </w:t>
      </w:r>
      <w:r w:rsidR="0058405D" w:rsidRPr="00EF4D1B">
        <w:rPr>
          <w:rFonts w:ascii="Times New Roman" w:hAnsi="Times New Roman" w:cs="Times New Roman"/>
          <w:sz w:val="28"/>
          <w:szCs w:val="28"/>
        </w:rPr>
        <w:t>Bắt đầu t</w:t>
      </w:r>
      <w:r w:rsidR="00FD4E63" w:rsidRPr="00EF4D1B">
        <w:rPr>
          <w:rFonts w:ascii="Times New Roman" w:hAnsi="Times New Roman" w:cs="Times New Roman"/>
          <w:sz w:val="28"/>
          <w:szCs w:val="28"/>
        </w:rPr>
        <w:t>riển khai giai đoạn thử nghiệm di dời tại thành phố Thuận An</w:t>
      </w:r>
      <w:r w:rsidRPr="00EF4D1B">
        <w:rPr>
          <w:rFonts w:ascii="Times New Roman" w:hAnsi="Times New Roman" w:cs="Times New Roman"/>
          <w:sz w:val="28"/>
          <w:szCs w:val="28"/>
        </w:rPr>
        <w:t>.</w:t>
      </w:r>
    </w:p>
    <w:p w:rsidR="00060E49" w:rsidRPr="00EF4D1B" w:rsidRDefault="00060E49" w:rsidP="00EF4D1B">
      <w:pPr>
        <w:ind w:firstLine="567"/>
        <w:jc w:val="both"/>
        <w:rPr>
          <w:rFonts w:ascii="Times New Roman" w:hAnsi="Times New Roman" w:cs="Times New Roman"/>
          <w:sz w:val="28"/>
          <w:szCs w:val="28"/>
        </w:rPr>
      </w:pPr>
      <w:r w:rsidRPr="00EF4D1B">
        <w:rPr>
          <w:rFonts w:ascii="Times New Roman" w:hAnsi="Times New Roman" w:cs="Times New Roman"/>
          <w:b/>
          <w:sz w:val="28"/>
          <w:szCs w:val="28"/>
        </w:rPr>
        <w:t>3. Từ</w:t>
      </w:r>
      <w:r w:rsidR="00FD4E63" w:rsidRPr="00EF4D1B">
        <w:rPr>
          <w:rFonts w:ascii="Times New Roman" w:hAnsi="Times New Roman" w:cs="Times New Roman"/>
          <w:b/>
          <w:sz w:val="28"/>
          <w:szCs w:val="28"/>
        </w:rPr>
        <w:t xml:space="preserve"> </w:t>
      </w:r>
      <w:r w:rsidRPr="00EF4D1B">
        <w:rPr>
          <w:rFonts w:ascii="Times New Roman" w:hAnsi="Times New Roman" w:cs="Times New Roman"/>
          <w:b/>
          <w:bCs/>
          <w:sz w:val="28"/>
          <w:szCs w:val="28"/>
        </w:rPr>
        <w:t>1/202</w:t>
      </w:r>
      <w:r w:rsidR="00FC623E" w:rsidRPr="00EF4D1B">
        <w:rPr>
          <w:rFonts w:ascii="Times New Roman" w:hAnsi="Times New Roman" w:cs="Times New Roman"/>
          <w:b/>
          <w:bCs/>
          <w:sz w:val="28"/>
          <w:szCs w:val="28"/>
        </w:rPr>
        <w:t>4</w:t>
      </w:r>
      <w:r w:rsidRPr="00EF4D1B">
        <w:rPr>
          <w:rFonts w:ascii="Times New Roman" w:hAnsi="Times New Roman" w:cs="Times New Roman"/>
          <w:b/>
          <w:bCs/>
          <w:sz w:val="28"/>
          <w:szCs w:val="28"/>
        </w:rPr>
        <w:t xml:space="preserve"> – 12/202</w:t>
      </w:r>
      <w:r w:rsidR="00FC623E" w:rsidRPr="00EF4D1B">
        <w:rPr>
          <w:rFonts w:ascii="Times New Roman" w:hAnsi="Times New Roman" w:cs="Times New Roman"/>
          <w:b/>
          <w:bCs/>
          <w:sz w:val="28"/>
          <w:szCs w:val="28"/>
        </w:rPr>
        <w:t>4</w:t>
      </w:r>
      <w:r w:rsidRPr="00EF4D1B">
        <w:rPr>
          <w:rFonts w:ascii="Times New Roman" w:hAnsi="Times New Roman" w:cs="Times New Roman"/>
          <w:b/>
          <w:bCs/>
          <w:sz w:val="28"/>
          <w:szCs w:val="28"/>
        </w:rPr>
        <w:t>:</w:t>
      </w:r>
      <w:r w:rsidRPr="00EF4D1B">
        <w:rPr>
          <w:rFonts w:ascii="Times New Roman" w:hAnsi="Times New Roman" w:cs="Times New Roman"/>
          <w:b/>
          <w:bCs/>
          <w:i/>
          <w:sz w:val="28"/>
          <w:szCs w:val="28"/>
        </w:rPr>
        <w:t xml:space="preserve"> </w:t>
      </w:r>
      <w:r w:rsidRPr="00EF4D1B">
        <w:rPr>
          <w:rFonts w:ascii="Times New Roman" w:hAnsi="Times New Roman" w:cs="Times New Roman"/>
          <w:bCs/>
          <w:sz w:val="28"/>
          <w:szCs w:val="28"/>
        </w:rPr>
        <w:t xml:space="preserve">Tiếp tục </w:t>
      </w:r>
      <w:r w:rsidRPr="00EF4D1B">
        <w:rPr>
          <w:rFonts w:ascii="Times New Roman" w:hAnsi="Times New Roman" w:cs="Times New Roman"/>
          <w:bCs/>
          <w:iCs/>
          <w:sz w:val="28"/>
          <w:szCs w:val="28"/>
        </w:rPr>
        <w:t>tổ chức vận động doanh nghiệp, thông tin tuyên truyền về nội dung của Đề án.</w:t>
      </w:r>
      <w:r w:rsidR="00FD4E63" w:rsidRPr="00EF4D1B">
        <w:rPr>
          <w:rFonts w:ascii="Times New Roman" w:hAnsi="Times New Roman" w:cs="Times New Roman"/>
          <w:bCs/>
          <w:iCs/>
          <w:sz w:val="28"/>
          <w:szCs w:val="28"/>
        </w:rPr>
        <w:t xml:space="preserve"> </w:t>
      </w:r>
      <w:r w:rsidR="0081220F" w:rsidRPr="00EF4D1B">
        <w:rPr>
          <w:rFonts w:ascii="Times New Roman" w:hAnsi="Times New Roman" w:cs="Times New Roman"/>
          <w:bCs/>
          <w:sz w:val="28"/>
          <w:szCs w:val="28"/>
        </w:rPr>
        <w:t xml:space="preserve">Rút kinh nghiệm triển khai Đề án tại Thuận An. </w:t>
      </w:r>
      <w:r w:rsidR="00FD4E63" w:rsidRPr="00EF4D1B">
        <w:rPr>
          <w:rFonts w:ascii="Times New Roman" w:hAnsi="Times New Roman" w:cs="Times New Roman"/>
          <w:bCs/>
          <w:iCs/>
          <w:sz w:val="28"/>
          <w:szCs w:val="28"/>
        </w:rPr>
        <w:t xml:space="preserve">Triển khai việc </w:t>
      </w:r>
      <w:r w:rsidR="00FD4E63" w:rsidRPr="00EF4D1B">
        <w:rPr>
          <w:rFonts w:ascii="Times New Roman" w:hAnsi="Times New Roman" w:cs="Times New Roman"/>
          <w:bCs/>
          <w:sz w:val="28"/>
          <w:szCs w:val="28"/>
        </w:rPr>
        <w:t>chuyển đổi công năng, di dời tại các địa phương khác.</w:t>
      </w:r>
      <w:r w:rsidRPr="00EF4D1B">
        <w:rPr>
          <w:rFonts w:ascii="Times New Roman" w:hAnsi="Times New Roman" w:cs="Times New Roman"/>
          <w:sz w:val="28"/>
          <w:szCs w:val="28"/>
        </w:rPr>
        <w:t xml:space="preserve"> </w:t>
      </w:r>
    </w:p>
    <w:p w:rsidR="00751A3A" w:rsidRPr="00EF4D1B" w:rsidRDefault="00060E49" w:rsidP="00EF4D1B">
      <w:pPr>
        <w:ind w:firstLine="567"/>
        <w:jc w:val="both"/>
        <w:rPr>
          <w:rFonts w:ascii="Times New Roman" w:hAnsi="Times New Roman" w:cs="Times New Roman"/>
          <w:sz w:val="28"/>
          <w:szCs w:val="28"/>
        </w:rPr>
      </w:pPr>
      <w:r w:rsidRPr="00EF4D1B">
        <w:rPr>
          <w:rFonts w:ascii="Times New Roman" w:hAnsi="Times New Roman" w:cs="Times New Roman"/>
          <w:b/>
          <w:sz w:val="28"/>
          <w:szCs w:val="28"/>
        </w:rPr>
        <w:t>4. Từ</w:t>
      </w:r>
      <w:r w:rsidRPr="00EF4D1B">
        <w:rPr>
          <w:rFonts w:ascii="Times New Roman" w:hAnsi="Times New Roman" w:cs="Times New Roman"/>
          <w:b/>
          <w:bCs/>
          <w:sz w:val="28"/>
          <w:szCs w:val="28"/>
        </w:rPr>
        <w:t xml:space="preserve"> 1/202</w:t>
      </w:r>
      <w:r w:rsidR="00FC623E" w:rsidRPr="00EF4D1B">
        <w:rPr>
          <w:rFonts w:ascii="Times New Roman" w:hAnsi="Times New Roman" w:cs="Times New Roman"/>
          <w:b/>
          <w:bCs/>
          <w:sz w:val="28"/>
          <w:szCs w:val="28"/>
        </w:rPr>
        <w:t>5</w:t>
      </w:r>
      <w:r w:rsidRPr="00EF4D1B">
        <w:rPr>
          <w:rFonts w:ascii="Times New Roman" w:hAnsi="Times New Roman" w:cs="Times New Roman"/>
          <w:b/>
          <w:bCs/>
          <w:sz w:val="28"/>
          <w:szCs w:val="28"/>
        </w:rPr>
        <w:t xml:space="preserve"> – 12/2027:</w:t>
      </w:r>
      <w:r w:rsidRPr="00EF4D1B">
        <w:rPr>
          <w:rFonts w:ascii="Times New Roman" w:hAnsi="Times New Roman" w:cs="Times New Roman"/>
          <w:bCs/>
          <w:sz w:val="28"/>
          <w:szCs w:val="28"/>
        </w:rPr>
        <w:t xml:space="preserve"> Tiếp tục </w:t>
      </w:r>
      <w:r w:rsidRPr="00EF4D1B">
        <w:rPr>
          <w:rFonts w:ascii="Times New Roman" w:hAnsi="Times New Roman" w:cs="Times New Roman"/>
          <w:bCs/>
          <w:iCs/>
          <w:sz w:val="28"/>
          <w:szCs w:val="28"/>
        </w:rPr>
        <w:t>tổ chức vận động doanh nghiệp, thông tin tuyên truyền về nội dung của Đề án.</w:t>
      </w:r>
      <w:r w:rsidR="00751A3A" w:rsidRPr="00EF4D1B">
        <w:rPr>
          <w:rFonts w:ascii="Times New Roman" w:hAnsi="Times New Roman" w:cs="Times New Roman"/>
          <w:bCs/>
          <w:iCs/>
          <w:sz w:val="28"/>
          <w:szCs w:val="28"/>
        </w:rPr>
        <w:t xml:space="preserve"> Triển khai việc </w:t>
      </w:r>
      <w:r w:rsidR="00751A3A" w:rsidRPr="00EF4D1B">
        <w:rPr>
          <w:rFonts w:ascii="Times New Roman" w:hAnsi="Times New Roman" w:cs="Times New Roman"/>
          <w:bCs/>
          <w:sz w:val="28"/>
          <w:szCs w:val="28"/>
        </w:rPr>
        <w:t>chuyển đổi công năng, di dời tại các địa phương khác.</w:t>
      </w:r>
      <w:r w:rsidR="00751A3A" w:rsidRPr="00EF4D1B">
        <w:rPr>
          <w:rFonts w:ascii="Times New Roman" w:hAnsi="Times New Roman" w:cs="Times New Roman"/>
          <w:sz w:val="28"/>
          <w:szCs w:val="28"/>
        </w:rPr>
        <w:t xml:space="preserve"> </w:t>
      </w:r>
    </w:p>
    <w:p w:rsidR="00751A3A" w:rsidRPr="00EF4D1B" w:rsidRDefault="00751A3A" w:rsidP="00EF4D1B">
      <w:pPr>
        <w:ind w:firstLine="567"/>
        <w:jc w:val="both"/>
        <w:rPr>
          <w:rFonts w:ascii="Times New Roman" w:hAnsi="Times New Roman" w:cs="Times New Roman"/>
          <w:sz w:val="28"/>
          <w:szCs w:val="28"/>
        </w:rPr>
      </w:pPr>
      <w:r w:rsidRPr="00EF4D1B">
        <w:rPr>
          <w:rFonts w:ascii="Times New Roman" w:hAnsi="Times New Roman" w:cs="Times New Roman"/>
          <w:b/>
          <w:bCs/>
          <w:sz w:val="28"/>
          <w:szCs w:val="28"/>
        </w:rPr>
        <w:t xml:space="preserve">5. </w:t>
      </w:r>
      <w:r w:rsidR="00060E49" w:rsidRPr="00EF4D1B">
        <w:rPr>
          <w:rFonts w:ascii="Times New Roman" w:hAnsi="Times New Roman" w:cs="Times New Roman"/>
          <w:b/>
          <w:sz w:val="28"/>
          <w:szCs w:val="28"/>
        </w:rPr>
        <w:t>Từ</w:t>
      </w:r>
      <w:r w:rsidR="00060E49" w:rsidRPr="00EF4D1B">
        <w:rPr>
          <w:rFonts w:ascii="Times New Roman" w:hAnsi="Times New Roman" w:cs="Times New Roman"/>
          <w:b/>
          <w:bCs/>
          <w:sz w:val="28"/>
          <w:szCs w:val="28"/>
        </w:rPr>
        <w:t xml:space="preserve"> 1/2028 – 12/2030:</w:t>
      </w:r>
      <w:r w:rsidR="00060E49" w:rsidRPr="00EF4D1B">
        <w:rPr>
          <w:rFonts w:ascii="Times New Roman" w:hAnsi="Times New Roman" w:cs="Times New Roman"/>
          <w:bCs/>
          <w:sz w:val="28"/>
          <w:szCs w:val="28"/>
        </w:rPr>
        <w:t xml:space="preserve"> Tiếp tục </w:t>
      </w:r>
      <w:r w:rsidR="00060E49" w:rsidRPr="00EF4D1B">
        <w:rPr>
          <w:rFonts w:ascii="Times New Roman" w:hAnsi="Times New Roman" w:cs="Times New Roman"/>
          <w:bCs/>
          <w:iCs/>
          <w:sz w:val="28"/>
          <w:szCs w:val="28"/>
        </w:rPr>
        <w:t xml:space="preserve">tổ chức vận động doanh nghiệp, thông tin tuyên truyền về nội dung của Đề án. Tiếp tục rà soát, cập nhật, điều chỉnh Danh sách sơ bộ các đối tượng phải chuyển đổi công năng, thay đổi công nghệ sản xuất và di dời vào KCN/CCN tập trung. Thực hiện việc cưỡng chế di dời, chuyển đổi công năng đối với các DN có thái độ chây ì, kéo dài. </w:t>
      </w:r>
    </w:p>
    <w:p w:rsidR="00FD4E63" w:rsidRPr="00EF4D1B" w:rsidRDefault="00751A3A" w:rsidP="00EF4D1B">
      <w:pPr>
        <w:ind w:firstLine="567"/>
        <w:jc w:val="both"/>
        <w:rPr>
          <w:rFonts w:ascii="Times New Roman" w:hAnsi="Times New Roman" w:cs="Times New Roman"/>
          <w:bCs/>
          <w:iCs/>
          <w:sz w:val="28"/>
          <w:szCs w:val="28"/>
        </w:rPr>
      </w:pPr>
      <w:r w:rsidRPr="00EF4D1B">
        <w:rPr>
          <w:rFonts w:ascii="Times New Roman" w:hAnsi="Times New Roman" w:cs="Times New Roman"/>
          <w:b/>
          <w:sz w:val="28"/>
          <w:szCs w:val="28"/>
        </w:rPr>
        <w:t>6.</w:t>
      </w:r>
      <w:r w:rsidR="00060E49" w:rsidRPr="00EF4D1B">
        <w:rPr>
          <w:rFonts w:ascii="Times New Roman" w:hAnsi="Times New Roman" w:cs="Times New Roman"/>
          <w:b/>
          <w:bCs/>
          <w:sz w:val="28"/>
          <w:szCs w:val="28"/>
        </w:rPr>
        <w:t xml:space="preserve"> </w:t>
      </w:r>
      <w:r w:rsidR="00060E49" w:rsidRPr="00EF4D1B">
        <w:rPr>
          <w:rFonts w:ascii="Times New Roman" w:hAnsi="Times New Roman" w:cs="Times New Roman"/>
          <w:b/>
          <w:sz w:val="28"/>
          <w:szCs w:val="28"/>
        </w:rPr>
        <w:t>Từ</w:t>
      </w:r>
      <w:r w:rsidR="00060E49" w:rsidRPr="00EF4D1B">
        <w:rPr>
          <w:rFonts w:ascii="Times New Roman" w:hAnsi="Times New Roman" w:cs="Times New Roman"/>
          <w:b/>
          <w:bCs/>
          <w:sz w:val="28"/>
          <w:szCs w:val="28"/>
        </w:rPr>
        <w:t xml:space="preserve"> 6/2030 – 12/2030:</w:t>
      </w:r>
      <w:r w:rsidR="00060E49" w:rsidRPr="00EF4D1B">
        <w:rPr>
          <w:rFonts w:ascii="Times New Roman" w:hAnsi="Times New Roman" w:cs="Times New Roman"/>
          <w:bCs/>
          <w:sz w:val="28"/>
          <w:szCs w:val="28"/>
        </w:rPr>
        <w:t xml:space="preserve"> </w:t>
      </w:r>
      <w:r w:rsidR="00060E49" w:rsidRPr="00EF4D1B">
        <w:rPr>
          <w:rFonts w:ascii="Times New Roman" w:hAnsi="Times New Roman" w:cs="Times New Roman"/>
          <w:bCs/>
          <w:iCs/>
          <w:sz w:val="28"/>
          <w:szCs w:val="28"/>
        </w:rPr>
        <w:t>Tổng kết, đúc kết, báo cáo kết quả thực hiện Chương trình hỗ trợ của đề án.</w:t>
      </w:r>
    </w:p>
    <w:p w:rsidR="00060E49" w:rsidRPr="00EF4D1B" w:rsidRDefault="00751A3A" w:rsidP="00EF4D1B">
      <w:pPr>
        <w:ind w:firstLine="567"/>
        <w:jc w:val="both"/>
        <w:rPr>
          <w:rFonts w:ascii="Times New Roman" w:hAnsi="Times New Roman" w:cs="Times New Roman"/>
          <w:b/>
          <w:sz w:val="28"/>
          <w:szCs w:val="28"/>
        </w:rPr>
      </w:pPr>
      <w:r w:rsidRPr="00EF4D1B">
        <w:rPr>
          <w:rFonts w:ascii="Times New Roman" w:hAnsi="Times New Roman" w:cs="Times New Roman"/>
          <w:b/>
          <w:bCs/>
          <w:iCs/>
          <w:sz w:val="28"/>
          <w:szCs w:val="28"/>
        </w:rPr>
        <w:t>II. CỤ THỂ NHIỆM VỤ TỪNG GIAI ĐOẠN</w:t>
      </w:r>
    </w:p>
    <w:p w:rsidR="00C35F81" w:rsidRPr="00EF4D1B" w:rsidRDefault="004622C8" w:rsidP="00EF4D1B">
      <w:pPr>
        <w:widowControl w:val="0"/>
        <w:ind w:firstLine="567"/>
        <w:jc w:val="both"/>
        <w:rPr>
          <w:rFonts w:ascii="Times New Roman" w:hAnsi="Times New Roman" w:cs="Times New Roman"/>
          <w:sz w:val="28"/>
          <w:szCs w:val="28"/>
        </w:rPr>
      </w:pPr>
      <w:r w:rsidRPr="00EF4D1B">
        <w:rPr>
          <w:rFonts w:ascii="Times New Roman" w:hAnsi="Times New Roman" w:cs="Times New Roman"/>
          <w:b/>
          <w:sz w:val="28"/>
          <w:szCs w:val="28"/>
        </w:rPr>
        <w:t>1. Phân đoạn từ 1/202</w:t>
      </w:r>
      <w:r w:rsidR="00FC623E" w:rsidRPr="00EF4D1B">
        <w:rPr>
          <w:rFonts w:ascii="Times New Roman" w:hAnsi="Times New Roman" w:cs="Times New Roman"/>
          <w:b/>
          <w:sz w:val="28"/>
          <w:szCs w:val="28"/>
        </w:rPr>
        <w:t>2</w:t>
      </w:r>
      <w:r w:rsidRPr="00EF4D1B">
        <w:rPr>
          <w:rFonts w:ascii="Times New Roman" w:hAnsi="Times New Roman" w:cs="Times New Roman"/>
          <w:b/>
          <w:sz w:val="28"/>
          <w:szCs w:val="28"/>
        </w:rPr>
        <w:t xml:space="preserve"> - 12/202</w:t>
      </w:r>
      <w:r w:rsidR="00FC623E" w:rsidRPr="00EF4D1B">
        <w:rPr>
          <w:rFonts w:ascii="Times New Roman" w:hAnsi="Times New Roman" w:cs="Times New Roman"/>
          <w:b/>
          <w:sz w:val="28"/>
          <w:szCs w:val="28"/>
        </w:rPr>
        <w:t>2</w:t>
      </w:r>
      <w:r w:rsidRPr="00EF4D1B">
        <w:rPr>
          <w:rFonts w:ascii="Times New Roman" w:hAnsi="Times New Roman" w:cs="Times New Roman"/>
          <w:b/>
          <w:sz w:val="28"/>
          <w:szCs w:val="28"/>
        </w:rPr>
        <w:t>:</w:t>
      </w:r>
      <w:r w:rsidRPr="00EF4D1B">
        <w:rPr>
          <w:rFonts w:ascii="Times New Roman" w:hAnsi="Times New Roman" w:cs="Times New Roman"/>
          <w:sz w:val="28"/>
          <w:szCs w:val="28"/>
        </w:rPr>
        <w:t xml:space="preserve"> Công tác chuẩn bị của tỉnh Bình Dương</w:t>
      </w:r>
    </w:p>
    <w:p w:rsidR="00B01A8F" w:rsidRPr="00EF4D1B" w:rsidRDefault="00C35F81" w:rsidP="00EF4D1B">
      <w:pPr>
        <w:widowControl w:val="0"/>
        <w:ind w:firstLine="567"/>
        <w:jc w:val="both"/>
        <w:rPr>
          <w:rFonts w:ascii="Times New Roman" w:hAnsi="Times New Roman" w:cs="Times New Roman"/>
          <w:bCs/>
          <w:iCs/>
          <w:sz w:val="28"/>
          <w:szCs w:val="28"/>
        </w:rPr>
      </w:pPr>
      <w:r w:rsidRPr="00EF4D1B">
        <w:rPr>
          <w:rFonts w:ascii="Times New Roman" w:hAnsi="Times New Roman" w:cs="Times New Roman"/>
          <w:bCs/>
          <w:iCs/>
          <w:sz w:val="28"/>
          <w:szCs w:val="28"/>
        </w:rPr>
        <w:t>- Xác định cơ chế phối hợp chỉ đạo điều hành trong quá trình triển khai thực hiện Chương trình hỗ trợ</w:t>
      </w:r>
      <w:r w:rsidR="00751A3A" w:rsidRPr="00EF4D1B">
        <w:rPr>
          <w:rFonts w:ascii="Times New Roman" w:hAnsi="Times New Roman" w:cs="Times New Roman"/>
          <w:bCs/>
          <w:iCs/>
          <w:sz w:val="28"/>
          <w:szCs w:val="28"/>
        </w:rPr>
        <w:t>:</w:t>
      </w:r>
      <w:r w:rsidR="00751A3A" w:rsidRPr="00EF4D1B">
        <w:rPr>
          <w:rFonts w:ascii="Times New Roman" w:hAnsi="Times New Roman" w:cs="Times New Roman"/>
          <w:b/>
          <w:bCs/>
          <w:iCs/>
          <w:sz w:val="28"/>
          <w:szCs w:val="28"/>
        </w:rPr>
        <w:t xml:space="preserve"> </w:t>
      </w:r>
      <w:r w:rsidR="005C0D4D" w:rsidRPr="00EF4D1B">
        <w:rPr>
          <w:rFonts w:ascii="Times New Roman" w:hAnsi="Times New Roman" w:cs="Times New Roman"/>
          <w:bCs/>
          <w:iCs/>
          <w:sz w:val="28"/>
          <w:szCs w:val="28"/>
        </w:rPr>
        <w:t>Tham mưu</w:t>
      </w:r>
      <w:r w:rsidRPr="00EF4D1B">
        <w:rPr>
          <w:rFonts w:ascii="Times New Roman" w:hAnsi="Times New Roman" w:cs="Times New Roman"/>
          <w:bCs/>
          <w:iCs/>
          <w:sz w:val="28"/>
          <w:szCs w:val="28"/>
        </w:rPr>
        <w:t xml:space="preserve"> UBND tỉnh thành lập </w:t>
      </w:r>
      <w:r w:rsidR="003F7184" w:rsidRPr="00EF4D1B">
        <w:rPr>
          <w:rFonts w:ascii="Times New Roman" w:hAnsi="Times New Roman" w:cs="Times New Roman"/>
          <w:bCs/>
          <w:iCs/>
          <w:sz w:val="28"/>
          <w:szCs w:val="28"/>
        </w:rPr>
        <w:t>BCĐ</w:t>
      </w:r>
      <w:r w:rsidRPr="00EF4D1B">
        <w:rPr>
          <w:rFonts w:ascii="Times New Roman" w:hAnsi="Times New Roman" w:cs="Times New Roman"/>
          <w:bCs/>
          <w:iCs/>
          <w:sz w:val="28"/>
          <w:szCs w:val="28"/>
        </w:rPr>
        <w:t xml:space="preserve"> Chương trình cấp tỉ</w:t>
      </w:r>
      <w:r w:rsidR="00751A3A" w:rsidRPr="00EF4D1B">
        <w:rPr>
          <w:rFonts w:ascii="Times New Roman" w:hAnsi="Times New Roman" w:cs="Times New Roman"/>
          <w:bCs/>
          <w:iCs/>
          <w:sz w:val="28"/>
          <w:szCs w:val="28"/>
        </w:rPr>
        <w:t xml:space="preserve">nh, </w:t>
      </w:r>
      <w:r w:rsidRPr="00EF4D1B">
        <w:rPr>
          <w:rFonts w:ascii="Times New Roman" w:hAnsi="Times New Roman" w:cs="Times New Roman"/>
          <w:bCs/>
          <w:iCs/>
          <w:sz w:val="28"/>
          <w:szCs w:val="28"/>
        </w:rPr>
        <w:t>phân công</w:t>
      </w:r>
      <w:r w:rsidR="00751A3A" w:rsidRPr="00EF4D1B">
        <w:rPr>
          <w:rFonts w:ascii="Times New Roman" w:hAnsi="Times New Roman" w:cs="Times New Roman"/>
          <w:bCs/>
          <w:iCs/>
          <w:sz w:val="28"/>
          <w:szCs w:val="28"/>
        </w:rPr>
        <w:t xml:space="preserve"> nhiệm vụ thành viên, xây dựng Quy chế hoạt động, xây dựng Kế hoạch triển khai Đề án</w:t>
      </w:r>
      <w:r w:rsidR="00B01A8F" w:rsidRPr="00EF4D1B">
        <w:rPr>
          <w:rFonts w:ascii="Times New Roman" w:hAnsi="Times New Roman" w:cs="Times New Roman"/>
          <w:bCs/>
          <w:iCs/>
          <w:sz w:val="28"/>
          <w:szCs w:val="28"/>
        </w:rPr>
        <w:t xml:space="preserve"> (</w:t>
      </w:r>
      <w:r w:rsidR="00B01A8F" w:rsidRPr="00EF4D1B">
        <w:rPr>
          <w:rFonts w:ascii="Times New Roman" w:hAnsi="Times New Roman" w:cs="Times New Roman"/>
          <w:bCs/>
          <w:i/>
          <w:iCs/>
          <w:sz w:val="28"/>
          <w:szCs w:val="28"/>
        </w:rPr>
        <w:t>Sở Công Thương chủ trì</w:t>
      </w:r>
      <w:r w:rsidR="00B01A8F" w:rsidRPr="00EF4D1B">
        <w:rPr>
          <w:rFonts w:ascii="Times New Roman" w:hAnsi="Times New Roman" w:cs="Times New Roman"/>
          <w:bCs/>
          <w:iCs/>
          <w:sz w:val="28"/>
          <w:szCs w:val="28"/>
        </w:rPr>
        <w:t>).</w:t>
      </w:r>
    </w:p>
    <w:p w:rsidR="006A5C56" w:rsidRPr="00EF4D1B" w:rsidRDefault="00B01A8F" w:rsidP="00EF4D1B">
      <w:pPr>
        <w:widowControl w:val="0"/>
        <w:ind w:firstLine="567"/>
        <w:jc w:val="both"/>
        <w:rPr>
          <w:rFonts w:ascii="Times New Roman" w:hAnsi="Times New Roman" w:cs="Times New Roman"/>
          <w:bCs/>
          <w:iCs/>
          <w:sz w:val="28"/>
          <w:szCs w:val="28"/>
        </w:rPr>
      </w:pPr>
      <w:r w:rsidRPr="00EF4D1B">
        <w:rPr>
          <w:rFonts w:ascii="Times New Roman" w:hAnsi="Times New Roman" w:cs="Times New Roman"/>
          <w:bCs/>
          <w:iCs/>
          <w:sz w:val="28"/>
          <w:szCs w:val="28"/>
        </w:rPr>
        <w:t xml:space="preserve">- </w:t>
      </w:r>
      <w:r w:rsidR="006A5C56" w:rsidRPr="00EF4D1B">
        <w:rPr>
          <w:rFonts w:ascii="Times New Roman" w:hAnsi="Times New Roman" w:cs="Times New Roman"/>
          <w:bCs/>
          <w:iCs/>
          <w:sz w:val="28"/>
          <w:szCs w:val="28"/>
        </w:rPr>
        <w:t>Tại các địa phương, thành lập BCĐ thực hiện Chương trình tại cấp huyệ</w:t>
      </w:r>
      <w:r w:rsidRPr="00EF4D1B">
        <w:rPr>
          <w:rFonts w:ascii="Times New Roman" w:hAnsi="Times New Roman" w:cs="Times New Roman"/>
          <w:bCs/>
          <w:iCs/>
          <w:sz w:val="28"/>
          <w:szCs w:val="28"/>
        </w:rPr>
        <w:t>n</w:t>
      </w:r>
      <w:r w:rsidR="005C0D4D" w:rsidRPr="00EF4D1B">
        <w:rPr>
          <w:rFonts w:ascii="Times New Roman" w:hAnsi="Times New Roman" w:cs="Times New Roman"/>
          <w:bCs/>
          <w:iCs/>
          <w:sz w:val="28"/>
          <w:szCs w:val="28"/>
        </w:rPr>
        <w:t xml:space="preserve"> (</w:t>
      </w:r>
      <w:r w:rsidR="005C0D4D" w:rsidRPr="00EF4D1B">
        <w:rPr>
          <w:rFonts w:ascii="Times New Roman" w:hAnsi="Times New Roman" w:cs="Times New Roman"/>
          <w:bCs/>
          <w:i/>
          <w:iCs/>
          <w:sz w:val="28"/>
          <w:szCs w:val="28"/>
        </w:rPr>
        <w:t>UBND cấp huyện chủ trì)</w:t>
      </w:r>
      <w:r w:rsidRPr="00EF4D1B">
        <w:rPr>
          <w:rFonts w:ascii="Times New Roman" w:hAnsi="Times New Roman" w:cs="Times New Roman"/>
          <w:bCs/>
          <w:i/>
          <w:iCs/>
          <w:sz w:val="28"/>
          <w:szCs w:val="28"/>
        </w:rPr>
        <w:t>.</w:t>
      </w:r>
    </w:p>
    <w:p w:rsidR="00B01A8F" w:rsidRPr="00EF4D1B" w:rsidRDefault="00C35F81" w:rsidP="00EF4D1B">
      <w:pPr>
        <w:ind w:firstLine="567"/>
        <w:jc w:val="both"/>
        <w:rPr>
          <w:rFonts w:ascii="Times New Roman" w:hAnsi="Times New Roman" w:cs="Times New Roman"/>
          <w:sz w:val="28"/>
          <w:szCs w:val="28"/>
        </w:rPr>
      </w:pPr>
      <w:r w:rsidRPr="00EF4D1B">
        <w:rPr>
          <w:rFonts w:ascii="Times New Roman" w:hAnsi="Times New Roman" w:cs="Times New Roman"/>
          <w:bCs/>
          <w:i/>
          <w:iCs/>
          <w:sz w:val="28"/>
          <w:szCs w:val="28"/>
        </w:rPr>
        <w:t>-</w:t>
      </w:r>
      <w:r w:rsidR="00B01A8F" w:rsidRPr="00EF4D1B">
        <w:rPr>
          <w:rFonts w:ascii="Times New Roman" w:hAnsi="Times New Roman" w:cs="Times New Roman"/>
          <w:bCs/>
          <w:i/>
          <w:iCs/>
          <w:sz w:val="28"/>
          <w:szCs w:val="28"/>
        </w:rPr>
        <w:t xml:space="preserve"> </w:t>
      </w:r>
      <w:r w:rsidR="00B01A8F" w:rsidRPr="00EF4D1B">
        <w:rPr>
          <w:rFonts w:ascii="Times New Roman" w:hAnsi="Times New Roman" w:cs="Times New Roman"/>
          <w:bCs/>
          <w:iCs/>
          <w:sz w:val="28"/>
          <w:szCs w:val="28"/>
        </w:rPr>
        <w:t>T</w:t>
      </w:r>
      <w:r w:rsidRPr="00EF4D1B">
        <w:rPr>
          <w:rFonts w:ascii="Times New Roman" w:hAnsi="Times New Roman" w:cs="Times New Roman"/>
          <w:bCs/>
          <w:iCs/>
          <w:sz w:val="28"/>
          <w:szCs w:val="28"/>
        </w:rPr>
        <w:t xml:space="preserve">ham mưu ban hành bộ tiêu chí xét </w:t>
      </w:r>
      <w:r w:rsidRPr="00EF4D1B">
        <w:rPr>
          <w:rFonts w:ascii="Times New Roman" w:hAnsi="Times New Roman" w:cs="Times New Roman"/>
          <w:sz w:val="28"/>
          <w:szCs w:val="28"/>
        </w:rPr>
        <w:t>Doanh nghiệp, cơ sở sản xuất phải di dời</w:t>
      </w:r>
      <w:r w:rsidR="00B01A8F" w:rsidRPr="00EF4D1B">
        <w:rPr>
          <w:rFonts w:ascii="Times New Roman" w:hAnsi="Times New Roman" w:cs="Times New Roman"/>
          <w:sz w:val="28"/>
          <w:szCs w:val="28"/>
        </w:rPr>
        <w:t>; Bộ</w:t>
      </w:r>
      <w:r w:rsidRPr="00EF4D1B">
        <w:rPr>
          <w:rFonts w:ascii="Times New Roman" w:hAnsi="Times New Roman" w:cs="Times New Roman"/>
          <w:sz w:val="28"/>
          <w:szCs w:val="28"/>
        </w:rPr>
        <w:t xml:space="preserve"> tiêu chí </w:t>
      </w:r>
      <w:r w:rsidR="00B01A8F" w:rsidRPr="00EF4D1B">
        <w:rPr>
          <w:rFonts w:ascii="Times New Roman" w:hAnsi="Times New Roman" w:cs="Times New Roman"/>
          <w:bCs/>
          <w:iCs/>
          <w:sz w:val="28"/>
          <w:szCs w:val="28"/>
        </w:rPr>
        <w:t>xét</w:t>
      </w:r>
      <w:r w:rsidR="00B01A8F" w:rsidRPr="00EF4D1B">
        <w:rPr>
          <w:rFonts w:ascii="Times New Roman" w:hAnsi="Times New Roman" w:cs="Times New Roman"/>
          <w:sz w:val="28"/>
          <w:szCs w:val="28"/>
        </w:rPr>
        <w:t xml:space="preserve"> </w:t>
      </w:r>
      <w:r w:rsidRPr="00EF4D1B">
        <w:rPr>
          <w:rFonts w:ascii="Times New Roman" w:hAnsi="Times New Roman" w:cs="Times New Roman"/>
          <w:sz w:val="28"/>
          <w:szCs w:val="28"/>
        </w:rPr>
        <w:t xml:space="preserve">Doanh nghiệp, cơ sở sản xuất phải chuyển đổi công năng </w:t>
      </w:r>
      <w:r w:rsidR="00B01A8F" w:rsidRPr="00EF4D1B">
        <w:rPr>
          <w:rFonts w:ascii="Times New Roman" w:hAnsi="Times New Roman" w:cs="Times New Roman"/>
          <w:sz w:val="28"/>
          <w:szCs w:val="28"/>
        </w:rPr>
        <w:t>(</w:t>
      </w:r>
      <w:r w:rsidR="00B01A8F" w:rsidRPr="00EF4D1B">
        <w:rPr>
          <w:rFonts w:ascii="Times New Roman" w:hAnsi="Times New Roman" w:cs="Times New Roman"/>
          <w:i/>
          <w:sz w:val="28"/>
          <w:szCs w:val="28"/>
        </w:rPr>
        <w:t>Sở Công Thương chủ trì</w:t>
      </w:r>
      <w:r w:rsidR="00FA066A" w:rsidRPr="00EF4D1B">
        <w:rPr>
          <w:rFonts w:ascii="Times New Roman" w:hAnsi="Times New Roman" w:cs="Times New Roman"/>
          <w:i/>
          <w:sz w:val="28"/>
          <w:szCs w:val="28"/>
        </w:rPr>
        <w:t xml:space="preserve"> phối hợp các ngành, địa phương</w:t>
      </w:r>
      <w:r w:rsidR="00B01A8F" w:rsidRPr="00EF4D1B">
        <w:rPr>
          <w:rFonts w:ascii="Times New Roman" w:hAnsi="Times New Roman" w:cs="Times New Roman"/>
          <w:sz w:val="28"/>
          <w:szCs w:val="28"/>
        </w:rPr>
        <w:t>)</w:t>
      </w:r>
    </w:p>
    <w:p w:rsidR="002732D1" w:rsidRDefault="00C35F81" w:rsidP="00EF4D1B">
      <w:pPr>
        <w:ind w:firstLine="567"/>
        <w:jc w:val="both"/>
        <w:rPr>
          <w:rFonts w:ascii="Times New Roman" w:hAnsi="Times New Roman" w:cs="Times New Roman"/>
          <w:sz w:val="28"/>
          <w:szCs w:val="28"/>
          <w:lang w:val="es-CO"/>
        </w:rPr>
      </w:pPr>
      <w:r w:rsidRPr="00EF4D1B">
        <w:rPr>
          <w:rFonts w:ascii="Times New Roman" w:hAnsi="Times New Roman" w:cs="Times New Roman"/>
          <w:sz w:val="28"/>
          <w:szCs w:val="28"/>
        </w:rPr>
        <w:lastRenderedPageBreak/>
        <w:t>(</w:t>
      </w:r>
      <w:r w:rsidR="00FA066A" w:rsidRPr="00EF4D1B">
        <w:rPr>
          <w:rFonts w:ascii="Times New Roman" w:hAnsi="Times New Roman" w:cs="Times New Roman"/>
          <w:sz w:val="28"/>
          <w:szCs w:val="28"/>
        </w:rPr>
        <w:t>D</w:t>
      </w:r>
      <w:r w:rsidRPr="00EF4D1B">
        <w:rPr>
          <w:rFonts w:ascii="Times New Roman" w:hAnsi="Times New Roman" w:cs="Times New Roman"/>
          <w:sz w:val="28"/>
          <w:szCs w:val="28"/>
        </w:rPr>
        <w:t>ự kiến 05 tiêu chí: C</w:t>
      </w:r>
      <w:r w:rsidRPr="00EF4D1B">
        <w:rPr>
          <w:rFonts w:ascii="Times New Roman" w:hAnsi="Times New Roman" w:cs="Times New Roman"/>
          <w:sz w:val="28"/>
          <w:szCs w:val="28"/>
          <w:lang w:val="es-CO"/>
        </w:rPr>
        <w:t>ông tác bảo vệ môi trường; về quy hoạch đô thị và công nghiệp; về đổi mới thu hút đầu tư; về ý thức chấp hành quy định của pháp luật</w:t>
      </w:r>
      <w:r w:rsidRPr="00EF4D1B">
        <w:rPr>
          <w:rFonts w:ascii="Times New Roman" w:hAnsi="Times New Roman" w:cs="Times New Roman"/>
          <w:bCs/>
          <w:sz w:val="28"/>
          <w:szCs w:val="28"/>
        </w:rPr>
        <w:t xml:space="preserve">; </w:t>
      </w:r>
      <w:r w:rsidRPr="00EF4D1B">
        <w:rPr>
          <w:rFonts w:ascii="Times New Roman" w:hAnsi="Times New Roman" w:cs="Times New Roman"/>
          <w:sz w:val="28"/>
          <w:szCs w:val="28"/>
          <w:lang w:val="es-CO"/>
        </w:rPr>
        <w:t>về quy mô DN (tiêu chí sàng lọc đối tượng).</w:t>
      </w:r>
    </w:p>
    <w:p w:rsidR="00DB159D" w:rsidRPr="00DB159D" w:rsidRDefault="00DB159D" w:rsidP="00EF4D1B">
      <w:pPr>
        <w:ind w:firstLine="567"/>
        <w:jc w:val="both"/>
        <w:rPr>
          <w:rFonts w:ascii="Times New Roman" w:hAnsi="Times New Roman" w:cs="Times New Roman"/>
          <w:spacing w:val="-4"/>
          <w:sz w:val="28"/>
          <w:szCs w:val="28"/>
        </w:rPr>
      </w:pPr>
      <w:r w:rsidRPr="00DB159D">
        <w:rPr>
          <w:rFonts w:ascii="Times New Roman" w:hAnsi="Times New Roman" w:cs="Times New Roman"/>
          <w:spacing w:val="-4"/>
          <w:sz w:val="28"/>
          <w:szCs w:val="28"/>
        </w:rPr>
        <w:t>- Chuẩn bị quy hoạch và lựa chọn chủ đầu tư, địa điểm xây dựng một số KCN/CCN chuyên ngành để có thể bố trí cho các doanh nghiệp di dờ</w:t>
      </w:r>
      <w:r w:rsidR="002C1225">
        <w:rPr>
          <w:rFonts w:ascii="Times New Roman" w:hAnsi="Times New Roman" w:cs="Times New Roman"/>
          <w:spacing w:val="-4"/>
          <w:sz w:val="28"/>
          <w:szCs w:val="28"/>
        </w:rPr>
        <w:t xml:space="preserve">i </w:t>
      </w:r>
      <w:r w:rsidR="002C1225" w:rsidRPr="002C1225">
        <w:rPr>
          <w:rFonts w:ascii="Times New Roman" w:hAnsi="Times New Roman" w:cs="Times New Roman"/>
          <w:i/>
          <w:spacing w:val="-4"/>
          <w:sz w:val="28"/>
          <w:szCs w:val="28"/>
        </w:rPr>
        <w:t>(</w:t>
      </w:r>
      <w:r w:rsidR="002C1225" w:rsidRPr="002C1225">
        <w:rPr>
          <w:rFonts w:ascii="Times New Roman" w:hAnsi="Times New Roman" w:cs="Times New Roman"/>
          <w:i/>
          <w:spacing w:val="-4"/>
          <w:sz w:val="28"/>
          <w:szCs w:val="28"/>
        </w:rPr>
        <w:t>Sở Kế hoạ</w:t>
      </w:r>
      <w:r w:rsidR="002C1225" w:rsidRPr="002C1225">
        <w:rPr>
          <w:rFonts w:ascii="Times New Roman" w:hAnsi="Times New Roman" w:cs="Times New Roman"/>
          <w:i/>
          <w:spacing w:val="-4"/>
          <w:sz w:val="28"/>
          <w:szCs w:val="28"/>
        </w:rPr>
        <w:t>ch&amp;</w:t>
      </w:r>
      <w:r w:rsidR="002C1225" w:rsidRPr="002C1225">
        <w:rPr>
          <w:rFonts w:ascii="Times New Roman" w:hAnsi="Times New Roman" w:cs="Times New Roman"/>
          <w:i/>
          <w:spacing w:val="-4"/>
          <w:sz w:val="28"/>
          <w:szCs w:val="28"/>
        </w:rPr>
        <w:t xml:space="preserve"> Đầu tư</w:t>
      </w:r>
      <w:r w:rsidR="002C1225" w:rsidRPr="002C1225">
        <w:rPr>
          <w:rFonts w:ascii="Times New Roman" w:hAnsi="Times New Roman" w:cs="Times New Roman"/>
          <w:i/>
          <w:spacing w:val="-4"/>
          <w:sz w:val="28"/>
          <w:szCs w:val="28"/>
        </w:rPr>
        <w:t xml:space="preserve"> chủ trì phối hợp</w:t>
      </w:r>
      <w:r w:rsidR="002C1225" w:rsidRPr="002C1225">
        <w:rPr>
          <w:rFonts w:ascii="Times New Roman" w:hAnsi="Times New Roman" w:cs="Times New Roman"/>
          <w:i/>
          <w:spacing w:val="-4"/>
          <w:sz w:val="28"/>
          <w:szCs w:val="28"/>
        </w:rPr>
        <w:t xml:space="preserve"> Sở Công Thương; Ban Quản lý các khu công nghiệp</w:t>
      </w:r>
      <w:r w:rsidR="002C1225" w:rsidRPr="002C1225">
        <w:rPr>
          <w:rFonts w:ascii="Times New Roman" w:hAnsi="Times New Roman" w:cs="Times New Roman"/>
          <w:i/>
          <w:spacing w:val="-4"/>
          <w:sz w:val="28"/>
          <w:szCs w:val="28"/>
        </w:rPr>
        <w:t>)</w:t>
      </w:r>
      <w:bookmarkStart w:id="0" w:name="_GoBack"/>
      <w:bookmarkEnd w:id="0"/>
    </w:p>
    <w:p w:rsidR="002732D1" w:rsidRPr="00EF4D1B" w:rsidRDefault="002732D1" w:rsidP="00EF4D1B">
      <w:pPr>
        <w:ind w:firstLine="567"/>
        <w:jc w:val="both"/>
        <w:rPr>
          <w:rFonts w:ascii="Times New Roman" w:hAnsi="Times New Roman" w:cs="Times New Roman"/>
          <w:bCs/>
          <w:iCs/>
          <w:spacing w:val="-4"/>
          <w:sz w:val="28"/>
          <w:szCs w:val="28"/>
        </w:rPr>
      </w:pPr>
      <w:r w:rsidRPr="00EF4D1B">
        <w:rPr>
          <w:rFonts w:ascii="Times New Roman" w:hAnsi="Times New Roman" w:cs="Times New Roman"/>
          <w:spacing w:val="-4"/>
          <w:sz w:val="28"/>
          <w:szCs w:val="28"/>
        </w:rPr>
        <w:t xml:space="preserve">- </w:t>
      </w:r>
      <w:r w:rsidR="005C0D4D" w:rsidRPr="00EF4D1B">
        <w:rPr>
          <w:rFonts w:ascii="Times New Roman" w:hAnsi="Times New Roman" w:cs="Times New Roman"/>
          <w:spacing w:val="-4"/>
          <w:sz w:val="28"/>
          <w:szCs w:val="28"/>
        </w:rPr>
        <w:t>R</w:t>
      </w:r>
      <w:r w:rsidRPr="00EF4D1B">
        <w:rPr>
          <w:rFonts w:ascii="Times New Roman" w:hAnsi="Times New Roman" w:cs="Times New Roman"/>
          <w:spacing w:val="-4"/>
          <w:sz w:val="28"/>
          <w:szCs w:val="28"/>
        </w:rPr>
        <w:t>à soát lại các KCN/CCN sẵn có, làm việc với chủ đầu tư bố trí quỹ đất cho thuê đối với các đối tượng di dời của Đề án, báo cáo UBND tỉ</w:t>
      </w:r>
      <w:r w:rsidR="005C0D4D" w:rsidRPr="00EF4D1B">
        <w:rPr>
          <w:rFonts w:ascii="Times New Roman" w:hAnsi="Times New Roman" w:cs="Times New Roman"/>
          <w:spacing w:val="-4"/>
          <w:sz w:val="28"/>
          <w:szCs w:val="28"/>
        </w:rPr>
        <w:t xml:space="preserve">nh </w:t>
      </w:r>
      <w:r w:rsidR="005C0D4D" w:rsidRPr="00EF4D1B">
        <w:rPr>
          <w:rFonts w:ascii="Times New Roman" w:hAnsi="Times New Roman" w:cs="Times New Roman"/>
          <w:i/>
          <w:spacing w:val="-4"/>
          <w:sz w:val="28"/>
          <w:szCs w:val="28"/>
        </w:rPr>
        <w:t>(Sở Công Thương chủ trì, phối hợp cùng Ban quản lý các Khu công nghiệp tỉnh)</w:t>
      </w:r>
    </w:p>
    <w:p w:rsidR="00FD2994" w:rsidRPr="00EF4D1B" w:rsidRDefault="0028218D" w:rsidP="00EF4D1B">
      <w:pPr>
        <w:widowControl w:val="0"/>
        <w:ind w:firstLine="567"/>
        <w:jc w:val="both"/>
        <w:rPr>
          <w:rFonts w:ascii="Times New Roman" w:hAnsi="Times New Roman" w:cs="Times New Roman"/>
          <w:bCs/>
          <w:i/>
          <w:iCs/>
          <w:sz w:val="28"/>
          <w:szCs w:val="28"/>
        </w:rPr>
      </w:pPr>
      <w:r w:rsidRPr="00EF4D1B">
        <w:rPr>
          <w:rFonts w:ascii="Times New Roman" w:hAnsi="Times New Roman" w:cs="Times New Roman"/>
          <w:bCs/>
          <w:iCs/>
          <w:sz w:val="28"/>
          <w:szCs w:val="28"/>
        </w:rPr>
        <w:t xml:space="preserve">- </w:t>
      </w:r>
      <w:r w:rsidR="00B01A8F" w:rsidRPr="00EF4D1B">
        <w:rPr>
          <w:rFonts w:ascii="Times New Roman" w:hAnsi="Times New Roman" w:cs="Times New Roman"/>
          <w:bCs/>
          <w:iCs/>
          <w:sz w:val="28"/>
          <w:szCs w:val="28"/>
        </w:rPr>
        <w:t>R</w:t>
      </w:r>
      <w:r w:rsidRPr="00EF4D1B">
        <w:rPr>
          <w:rFonts w:ascii="Times New Roman" w:hAnsi="Times New Roman" w:cs="Times New Roman"/>
          <w:bCs/>
          <w:iCs/>
          <w:sz w:val="28"/>
          <w:szCs w:val="28"/>
        </w:rPr>
        <w:t xml:space="preserve">à soát, ban hành các </w:t>
      </w:r>
      <w:r w:rsidR="004622C8" w:rsidRPr="00EF4D1B">
        <w:rPr>
          <w:rFonts w:ascii="Times New Roman" w:hAnsi="Times New Roman" w:cs="Times New Roman"/>
          <w:bCs/>
          <w:iCs/>
          <w:sz w:val="28"/>
          <w:szCs w:val="28"/>
        </w:rPr>
        <w:t>văn bả</w:t>
      </w:r>
      <w:r w:rsidRPr="00EF4D1B">
        <w:rPr>
          <w:rFonts w:ascii="Times New Roman" w:hAnsi="Times New Roman" w:cs="Times New Roman"/>
          <w:bCs/>
          <w:iCs/>
          <w:sz w:val="28"/>
          <w:szCs w:val="28"/>
        </w:rPr>
        <w:t>n pháp lý có liên quan đến lĩnh vực quản lý từng ngành</w:t>
      </w:r>
      <w:r w:rsidR="00B01A8F" w:rsidRPr="00EF4D1B">
        <w:rPr>
          <w:rFonts w:ascii="Times New Roman" w:hAnsi="Times New Roman" w:cs="Times New Roman"/>
          <w:bCs/>
          <w:iCs/>
          <w:sz w:val="28"/>
          <w:szCs w:val="28"/>
        </w:rPr>
        <w:t xml:space="preserve">; đồng thời, </w:t>
      </w:r>
      <w:r w:rsidR="006A42C4" w:rsidRPr="00EF4D1B">
        <w:rPr>
          <w:rFonts w:ascii="Times New Roman" w:hAnsi="Times New Roman" w:cs="Times New Roman"/>
          <w:bCs/>
          <w:iCs/>
          <w:sz w:val="28"/>
          <w:szCs w:val="28"/>
        </w:rPr>
        <w:t>tổ chức xây dựng các cơ chế, chính sách, tr</w:t>
      </w:r>
      <w:r w:rsidR="00B01A8F" w:rsidRPr="00EF4D1B">
        <w:rPr>
          <w:rFonts w:ascii="Times New Roman" w:hAnsi="Times New Roman" w:cs="Times New Roman"/>
          <w:bCs/>
          <w:iCs/>
          <w:sz w:val="28"/>
          <w:szCs w:val="28"/>
        </w:rPr>
        <w:t>ì</w:t>
      </w:r>
      <w:r w:rsidR="006A42C4" w:rsidRPr="00EF4D1B">
        <w:rPr>
          <w:rFonts w:ascii="Times New Roman" w:hAnsi="Times New Roman" w:cs="Times New Roman"/>
          <w:bCs/>
          <w:iCs/>
          <w:sz w:val="28"/>
          <w:szCs w:val="28"/>
        </w:rPr>
        <w:t>nh UBND, HĐND tỉnh</w:t>
      </w:r>
      <w:r w:rsidR="00C81D72" w:rsidRPr="00EF4D1B">
        <w:rPr>
          <w:rFonts w:ascii="Times New Roman" w:hAnsi="Times New Roman" w:cs="Times New Roman"/>
          <w:bCs/>
          <w:iCs/>
          <w:sz w:val="28"/>
          <w:szCs w:val="28"/>
        </w:rPr>
        <w:t xml:space="preserve"> (</w:t>
      </w:r>
      <w:r w:rsidR="00C81D72" w:rsidRPr="00EF4D1B">
        <w:rPr>
          <w:rFonts w:ascii="Times New Roman" w:hAnsi="Times New Roman" w:cs="Times New Roman"/>
          <w:bCs/>
          <w:i/>
          <w:iCs/>
          <w:sz w:val="28"/>
          <w:szCs w:val="28"/>
        </w:rPr>
        <w:t>C</w:t>
      </w:r>
      <w:r w:rsidR="00B01A8F" w:rsidRPr="00EF4D1B">
        <w:rPr>
          <w:rFonts w:ascii="Times New Roman" w:hAnsi="Times New Roman" w:cs="Times New Roman"/>
          <w:bCs/>
          <w:i/>
          <w:iCs/>
          <w:sz w:val="28"/>
          <w:szCs w:val="28"/>
        </w:rPr>
        <w:t>ác sở, ngành</w:t>
      </w:r>
      <w:r w:rsidR="00C81D72" w:rsidRPr="00EF4D1B">
        <w:rPr>
          <w:rFonts w:ascii="Times New Roman" w:hAnsi="Times New Roman" w:cs="Times New Roman"/>
          <w:bCs/>
          <w:i/>
          <w:iCs/>
          <w:sz w:val="28"/>
          <w:szCs w:val="28"/>
        </w:rPr>
        <w:t xml:space="preserve"> có</w:t>
      </w:r>
      <w:r w:rsidR="00B01A8F" w:rsidRPr="00EF4D1B">
        <w:rPr>
          <w:rFonts w:ascii="Times New Roman" w:hAnsi="Times New Roman" w:cs="Times New Roman"/>
          <w:bCs/>
          <w:i/>
          <w:iCs/>
          <w:sz w:val="28"/>
          <w:szCs w:val="28"/>
        </w:rPr>
        <w:t xml:space="preserve"> liên quan chịu trách nhiệ</w:t>
      </w:r>
      <w:r w:rsidR="002732D1" w:rsidRPr="00EF4D1B">
        <w:rPr>
          <w:rFonts w:ascii="Times New Roman" w:hAnsi="Times New Roman" w:cs="Times New Roman"/>
          <w:bCs/>
          <w:i/>
          <w:iCs/>
          <w:sz w:val="28"/>
          <w:szCs w:val="28"/>
        </w:rPr>
        <w:t>m rà soát;</w:t>
      </w:r>
      <w:r w:rsidR="00B01A8F" w:rsidRPr="00EF4D1B">
        <w:rPr>
          <w:rFonts w:ascii="Times New Roman" w:hAnsi="Times New Roman" w:cs="Times New Roman"/>
          <w:bCs/>
          <w:i/>
          <w:iCs/>
          <w:sz w:val="28"/>
          <w:szCs w:val="28"/>
        </w:rPr>
        <w:t xml:space="preserve"> xây dựng cơ chế, chính sách</w:t>
      </w:r>
      <w:r w:rsidR="00C81D72" w:rsidRPr="00EF4D1B">
        <w:rPr>
          <w:rFonts w:ascii="Times New Roman" w:hAnsi="Times New Roman" w:cs="Times New Roman"/>
          <w:bCs/>
          <w:i/>
          <w:iCs/>
          <w:sz w:val="28"/>
          <w:szCs w:val="28"/>
        </w:rPr>
        <w:t xml:space="preserve"> mới theo đề xuất của Chương trình</w:t>
      </w:r>
      <w:r w:rsidR="002732D1" w:rsidRPr="00EF4D1B">
        <w:rPr>
          <w:rFonts w:ascii="Times New Roman" w:hAnsi="Times New Roman" w:cs="Times New Roman"/>
          <w:bCs/>
          <w:i/>
          <w:iCs/>
          <w:sz w:val="28"/>
          <w:szCs w:val="28"/>
        </w:rPr>
        <w:t>)</w:t>
      </w:r>
      <w:r w:rsidR="003F7184" w:rsidRPr="00EF4D1B">
        <w:rPr>
          <w:rFonts w:ascii="Times New Roman" w:hAnsi="Times New Roman" w:cs="Times New Roman"/>
          <w:bCs/>
          <w:i/>
          <w:iCs/>
          <w:sz w:val="28"/>
          <w:szCs w:val="28"/>
        </w:rPr>
        <w:t>.</w:t>
      </w:r>
    </w:p>
    <w:p w:rsidR="001535D0" w:rsidRPr="00EF4D1B" w:rsidRDefault="001535D0" w:rsidP="00EF4D1B">
      <w:pPr>
        <w:ind w:firstLine="567"/>
        <w:jc w:val="both"/>
        <w:rPr>
          <w:rFonts w:ascii="Times New Roman" w:hAnsi="Times New Roman" w:cs="Times New Roman"/>
          <w:bCs/>
          <w:iCs/>
          <w:sz w:val="28"/>
          <w:szCs w:val="28"/>
        </w:rPr>
      </w:pPr>
      <w:r w:rsidRPr="00EF4D1B">
        <w:rPr>
          <w:rFonts w:ascii="Times New Roman" w:eastAsia="Times New Roman" w:hAnsi="Times New Roman" w:cs="Times New Roman"/>
          <w:sz w:val="28"/>
          <w:szCs w:val="28"/>
        </w:rPr>
        <w:t>- Thực hiện công tác tuyên truyền nội dung đề án, các văn bản liên quan đến chính sách hỗ trợ đất đai, môi trường, lao động …để doanh nghiệp chủ động rà soát, chủ động phối hợp thực hiện đề án; cộng đồng dân cư biết và giám sát việc triển khai thực hiện đề án.</w:t>
      </w:r>
    </w:p>
    <w:p w:rsidR="004622C8" w:rsidRPr="00EF4D1B" w:rsidRDefault="003F7184" w:rsidP="00EF4D1B">
      <w:pPr>
        <w:widowControl w:val="0"/>
        <w:ind w:firstLine="567"/>
        <w:jc w:val="both"/>
        <w:rPr>
          <w:rFonts w:ascii="Times New Roman" w:hAnsi="Times New Roman" w:cs="Times New Roman"/>
          <w:bCs/>
          <w:iCs/>
          <w:sz w:val="28"/>
          <w:szCs w:val="28"/>
        </w:rPr>
      </w:pPr>
      <w:r w:rsidRPr="00EF4D1B">
        <w:rPr>
          <w:rFonts w:ascii="Times New Roman" w:hAnsi="Times New Roman" w:cs="Times New Roman"/>
          <w:bCs/>
          <w:iCs/>
          <w:sz w:val="28"/>
          <w:szCs w:val="28"/>
        </w:rPr>
        <w:t>Đề xuất một số cơ chế, chính sách dự kiến:</w:t>
      </w:r>
    </w:p>
    <w:p w:rsidR="007912D9" w:rsidRPr="00EF4D1B" w:rsidRDefault="007912D9" w:rsidP="00EF4D1B">
      <w:pPr>
        <w:widowControl w:val="0"/>
        <w:ind w:firstLine="567"/>
        <w:jc w:val="both"/>
        <w:rPr>
          <w:rFonts w:ascii="Times New Roman" w:hAnsi="Times New Roman" w:cs="Times New Roman"/>
          <w:bCs/>
          <w:iCs/>
          <w:spacing w:val="-4"/>
          <w:sz w:val="28"/>
          <w:szCs w:val="28"/>
        </w:rPr>
      </w:pPr>
      <w:r w:rsidRPr="00EF4D1B">
        <w:rPr>
          <w:rFonts w:ascii="Times New Roman" w:hAnsi="Times New Roman" w:cs="Times New Roman"/>
          <w:bCs/>
          <w:iCs/>
          <w:spacing w:val="-4"/>
          <w:sz w:val="28"/>
          <w:szCs w:val="28"/>
        </w:rPr>
        <w:t xml:space="preserve">+ </w:t>
      </w:r>
      <w:r w:rsidRPr="00EF4D1B">
        <w:rPr>
          <w:rFonts w:ascii="Times New Roman" w:hAnsi="Times New Roman" w:cs="Times New Roman"/>
          <w:b/>
          <w:bCs/>
          <w:i/>
          <w:iCs/>
          <w:spacing w:val="-4"/>
          <w:sz w:val="28"/>
          <w:szCs w:val="28"/>
        </w:rPr>
        <w:t>Sở Khoa học – Công nghệ</w:t>
      </w:r>
      <w:r w:rsidR="00C014D0" w:rsidRPr="00EF4D1B">
        <w:rPr>
          <w:rFonts w:ascii="Times New Roman" w:hAnsi="Times New Roman" w:cs="Times New Roman"/>
          <w:b/>
          <w:bCs/>
          <w:i/>
          <w:iCs/>
          <w:spacing w:val="-4"/>
          <w:sz w:val="28"/>
          <w:szCs w:val="28"/>
        </w:rPr>
        <w:t xml:space="preserve">, </w:t>
      </w:r>
      <w:r w:rsidR="00C014D0" w:rsidRPr="00EF4D1B">
        <w:rPr>
          <w:rFonts w:ascii="Times New Roman" w:eastAsia="Times New Roman" w:hAnsi="Times New Roman" w:cs="Times New Roman"/>
          <w:b/>
          <w:i/>
          <w:sz w:val="28"/>
          <w:szCs w:val="28"/>
        </w:rPr>
        <w:t>Quỹ Đầu tư Phát triển</w:t>
      </w:r>
      <w:r w:rsidRPr="00EF4D1B">
        <w:rPr>
          <w:rFonts w:ascii="Times New Roman" w:hAnsi="Times New Roman" w:cs="Times New Roman"/>
          <w:b/>
          <w:bCs/>
          <w:i/>
          <w:iCs/>
          <w:spacing w:val="-4"/>
          <w:sz w:val="28"/>
          <w:szCs w:val="28"/>
        </w:rPr>
        <w:t>:</w:t>
      </w:r>
      <w:r w:rsidRPr="00EF4D1B">
        <w:rPr>
          <w:rFonts w:ascii="Times New Roman" w:hAnsi="Times New Roman" w:cs="Times New Roman"/>
          <w:bCs/>
          <w:iCs/>
          <w:spacing w:val="-4"/>
          <w:sz w:val="28"/>
          <w:szCs w:val="28"/>
        </w:rPr>
        <w:t xml:space="preserve"> chính sách hỗ trợ lãi vay, chính sách cho vay ưu đãi (từ quỹ phát triển khoa học và công nghệ) để đầu tư đổi mới, nâng cấp công nghệ, chuyển giao công nghệ khuyến khích chuyển giao, xây dựng cơ sở mới tại các KCN, CCN được lựa chọn di dời đến.</w:t>
      </w:r>
    </w:p>
    <w:p w:rsidR="00BB15FE" w:rsidRPr="00EF4D1B" w:rsidRDefault="00BF5FCE" w:rsidP="00EF4D1B">
      <w:pPr>
        <w:widowControl w:val="0"/>
        <w:ind w:firstLine="567"/>
        <w:jc w:val="both"/>
        <w:rPr>
          <w:rFonts w:ascii="Times New Roman" w:hAnsi="Times New Roman" w:cs="Times New Roman"/>
          <w:spacing w:val="-6"/>
          <w:sz w:val="28"/>
          <w:szCs w:val="28"/>
        </w:rPr>
      </w:pPr>
      <w:r w:rsidRPr="00EF4D1B">
        <w:rPr>
          <w:rFonts w:ascii="Times New Roman" w:hAnsi="Times New Roman" w:cs="Times New Roman"/>
          <w:sz w:val="28"/>
          <w:szCs w:val="28"/>
        </w:rPr>
        <w:t xml:space="preserve">+ </w:t>
      </w:r>
      <w:r w:rsidR="00BB15FE" w:rsidRPr="00EF4D1B">
        <w:rPr>
          <w:rFonts w:ascii="Times New Roman" w:hAnsi="Times New Roman" w:cs="Times New Roman"/>
          <w:b/>
          <w:i/>
          <w:sz w:val="28"/>
          <w:szCs w:val="28"/>
        </w:rPr>
        <w:t>Ban Quản lý các Khu công nghiệp Bình Dương:</w:t>
      </w:r>
      <w:r w:rsidR="00BB15FE" w:rsidRPr="00EF4D1B">
        <w:rPr>
          <w:rFonts w:ascii="Times New Roman" w:hAnsi="Times New Roman" w:cs="Times New Roman"/>
          <w:sz w:val="28"/>
          <w:szCs w:val="28"/>
        </w:rPr>
        <w:t xml:space="preserve"> Phối hợp tham mưu các cơ chế </w:t>
      </w:r>
      <w:r w:rsidR="00BB15FE" w:rsidRPr="00EF4D1B">
        <w:rPr>
          <w:rFonts w:ascii="Times New Roman" w:hAnsi="Times New Roman" w:cs="Times New Roman"/>
          <w:spacing w:val="-6"/>
          <w:sz w:val="28"/>
          <w:szCs w:val="28"/>
        </w:rPr>
        <w:t>c</w:t>
      </w:r>
      <w:r w:rsidR="00BB15FE" w:rsidRPr="00EF4D1B">
        <w:rPr>
          <w:rFonts w:ascii="Times New Roman" w:hAnsi="Times New Roman" w:cs="Times New Roman"/>
          <w:spacing w:val="-6"/>
          <w:sz w:val="28"/>
          <w:szCs w:val="28"/>
          <w:lang w:val="vi-VN"/>
        </w:rPr>
        <w:t>hính sách hỗ trợ về giá thuê</w:t>
      </w:r>
      <w:r w:rsidR="00BB15FE" w:rsidRPr="00EF4D1B">
        <w:rPr>
          <w:rFonts w:ascii="Times New Roman" w:hAnsi="Times New Roman" w:cs="Times New Roman"/>
          <w:spacing w:val="-6"/>
          <w:sz w:val="28"/>
          <w:szCs w:val="28"/>
        </w:rPr>
        <w:t xml:space="preserve"> lại mặt bằng trong khu công nghiệp cho đối tượng di dới; phối hợp tham mưu thành lập </w:t>
      </w:r>
      <w:r w:rsidR="00BB15FE" w:rsidRPr="00EF4D1B">
        <w:rPr>
          <w:rFonts w:ascii="Times New Roman" w:hAnsi="Times New Roman" w:cs="Times New Roman"/>
          <w:bCs/>
          <w:iCs/>
          <w:sz w:val="28"/>
          <w:szCs w:val="28"/>
        </w:rPr>
        <w:t>một số KCN chuyên ngành</w:t>
      </w:r>
      <w:r w:rsidR="00BB15FE" w:rsidRPr="00EF4D1B">
        <w:rPr>
          <w:rFonts w:ascii="Times New Roman" w:hAnsi="Times New Roman" w:cs="Times New Roman"/>
          <w:sz w:val="28"/>
          <w:szCs w:val="28"/>
        </w:rPr>
        <w:t xml:space="preserve"> nhằm phục vụ riêng cho mục tiêu di dời các DNSXCN nằm ngoài các KCN/CCN ở phía Nam Bình Dương</w:t>
      </w:r>
    </w:p>
    <w:p w:rsidR="0028218D" w:rsidRPr="00EF4D1B" w:rsidRDefault="0028218D" w:rsidP="00EF4D1B">
      <w:pPr>
        <w:widowControl w:val="0"/>
        <w:ind w:firstLine="567"/>
        <w:jc w:val="both"/>
        <w:rPr>
          <w:rFonts w:ascii="Times New Roman" w:hAnsi="Times New Roman" w:cs="Times New Roman"/>
          <w:sz w:val="28"/>
          <w:szCs w:val="28"/>
        </w:rPr>
      </w:pPr>
      <w:r w:rsidRPr="00EF4D1B">
        <w:rPr>
          <w:rFonts w:ascii="Times New Roman" w:hAnsi="Times New Roman" w:cs="Times New Roman"/>
          <w:spacing w:val="-6"/>
          <w:sz w:val="28"/>
          <w:szCs w:val="28"/>
        </w:rPr>
        <w:t xml:space="preserve">+ </w:t>
      </w:r>
      <w:r w:rsidRPr="00EF4D1B">
        <w:rPr>
          <w:rFonts w:ascii="Times New Roman" w:hAnsi="Times New Roman" w:cs="Times New Roman"/>
          <w:b/>
          <w:i/>
          <w:spacing w:val="-6"/>
          <w:sz w:val="28"/>
          <w:szCs w:val="28"/>
        </w:rPr>
        <w:t>Sở Công Thương:</w:t>
      </w:r>
      <w:r w:rsidRPr="00EF4D1B">
        <w:rPr>
          <w:rFonts w:ascii="Times New Roman" w:hAnsi="Times New Roman" w:cs="Times New Roman"/>
          <w:spacing w:val="-6"/>
          <w:sz w:val="28"/>
          <w:szCs w:val="28"/>
        </w:rPr>
        <w:t xml:space="preserve"> </w:t>
      </w:r>
      <w:r w:rsidR="00780967" w:rsidRPr="00EF4D1B">
        <w:rPr>
          <w:rFonts w:ascii="Times New Roman" w:hAnsi="Times New Roman" w:cs="Times New Roman"/>
          <w:spacing w:val="-6"/>
          <w:sz w:val="28"/>
          <w:szCs w:val="28"/>
        </w:rPr>
        <w:t>C</w:t>
      </w:r>
      <w:r w:rsidR="00375596" w:rsidRPr="00EF4D1B">
        <w:rPr>
          <w:rFonts w:ascii="Times New Roman" w:hAnsi="Times New Roman" w:cs="Times New Roman"/>
          <w:spacing w:val="-6"/>
          <w:sz w:val="28"/>
          <w:szCs w:val="28"/>
          <w:lang w:val="vi-VN"/>
        </w:rPr>
        <w:t xml:space="preserve">hính sách </w:t>
      </w:r>
      <w:r w:rsidR="00634649" w:rsidRPr="00EF4D1B">
        <w:rPr>
          <w:rFonts w:ascii="Times New Roman" w:hAnsi="Times New Roman" w:cs="Times New Roman"/>
          <w:sz w:val="28"/>
          <w:szCs w:val="28"/>
        </w:rPr>
        <w:t>hỗ trợ thành lập</w:t>
      </w:r>
      <w:r w:rsidR="003D1896" w:rsidRPr="00EF4D1B">
        <w:rPr>
          <w:rFonts w:ascii="Times New Roman" w:hAnsi="Times New Roman" w:cs="Times New Roman"/>
          <w:sz w:val="28"/>
          <w:szCs w:val="28"/>
        </w:rPr>
        <w:t xml:space="preserve"> một </w:t>
      </w:r>
      <w:r w:rsidR="00634649" w:rsidRPr="00EF4D1B">
        <w:rPr>
          <w:rFonts w:ascii="Times New Roman" w:hAnsi="Times New Roman" w:cs="Times New Roman"/>
          <w:sz w:val="28"/>
          <w:szCs w:val="28"/>
        </w:rPr>
        <w:t xml:space="preserve">số </w:t>
      </w:r>
      <w:r w:rsidR="003F7184" w:rsidRPr="00EF4D1B">
        <w:rPr>
          <w:rFonts w:ascii="Times New Roman" w:hAnsi="Times New Roman" w:cs="Times New Roman"/>
          <w:sz w:val="28"/>
          <w:szCs w:val="28"/>
        </w:rPr>
        <w:t>CCN</w:t>
      </w:r>
      <w:r w:rsidR="003D1896" w:rsidRPr="00EF4D1B">
        <w:rPr>
          <w:rFonts w:ascii="Times New Roman" w:hAnsi="Times New Roman" w:cs="Times New Roman"/>
          <w:sz w:val="28"/>
          <w:szCs w:val="28"/>
        </w:rPr>
        <w:t xml:space="preserve"> chuyên ngành phục vụ cho</w:t>
      </w:r>
      <w:r w:rsidR="00C014D0" w:rsidRPr="00EF4D1B">
        <w:rPr>
          <w:rFonts w:ascii="Times New Roman" w:hAnsi="Times New Roman" w:cs="Times New Roman"/>
          <w:sz w:val="28"/>
          <w:szCs w:val="28"/>
        </w:rPr>
        <w:t xml:space="preserve"> đề án</w:t>
      </w:r>
      <w:r w:rsidR="006A42C4" w:rsidRPr="00EF4D1B">
        <w:rPr>
          <w:rFonts w:ascii="Times New Roman" w:hAnsi="Times New Roman" w:cs="Times New Roman"/>
          <w:sz w:val="28"/>
          <w:szCs w:val="28"/>
        </w:rPr>
        <w:t xml:space="preserve">. </w:t>
      </w:r>
    </w:p>
    <w:p w:rsidR="002732D1" w:rsidRPr="00EF4D1B" w:rsidRDefault="002732D1" w:rsidP="00EF4D1B">
      <w:pPr>
        <w:widowControl w:val="0"/>
        <w:ind w:firstLine="567"/>
        <w:jc w:val="both"/>
        <w:rPr>
          <w:rFonts w:ascii="Times New Roman" w:hAnsi="Times New Roman" w:cs="Times New Roman"/>
          <w:spacing w:val="-6"/>
          <w:sz w:val="28"/>
          <w:szCs w:val="28"/>
        </w:rPr>
      </w:pPr>
      <w:r w:rsidRPr="00EF4D1B">
        <w:rPr>
          <w:rFonts w:ascii="Times New Roman" w:hAnsi="Times New Roman" w:cs="Times New Roman"/>
          <w:sz w:val="28"/>
          <w:szCs w:val="28"/>
        </w:rPr>
        <w:t>+</w:t>
      </w:r>
      <w:r w:rsidRPr="00EF4D1B">
        <w:rPr>
          <w:rFonts w:ascii="Times New Roman" w:hAnsi="Times New Roman" w:cs="Times New Roman"/>
          <w:spacing w:val="-6"/>
          <w:sz w:val="28"/>
          <w:szCs w:val="28"/>
        </w:rPr>
        <w:t xml:space="preserve"> </w:t>
      </w:r>
      <w:r w:rsidRPr="00EF4D1B">
        <w:rPr>
          <w:rFonts w:ascii="Times New Roman" w:hAnsi="Times New Roman" w:cs="Times New Roman"/>
          <w:b/>
          <w:i/>
          <w:spacing w:val="-6"/>
          <w:sz w:val="28"/>
          <w:szCs w:val="28"/>
        </w:rPr>
        <w:t>Sở Tài chính:</w:t>
      </w:r>
      <w:r w:rsidRPr="00EF4D1B">
        <w:rPr>
          <w:rFonts w:ascii="Times New Roman" w:hAnsi="Times New Roman" w:cs="Times New Roman"/>
          <w:spacing w:val="-6"/>
          <w:sz w:val="28"/>
          <w:szCs w:val="28"/>
        </w:rPr>
        <w:t xml:space="preserve"> C</w:t>
      </w:r>
      <w:r w:rsidRPr="00EF4D1B">
        <w:rPr>
          <w:rFonts w:ascii="Times New Roman" w:hAnsi="Times New Roman" w:cs="Times New Roman"/>
          <w:spacing w:val="-6"/>
          <w:sz w:val="28"/>
          <w:szCs w:val="28"/>
          <w:lang w:val="vi-VN"/>
        </w:rPr>
        <w:t>hính sách hỗ trợ về giá thuê</w:t>
      </w:r>
      <w:r w:rsidRPr="00EF4D1B">
        <w:rPr>
          <w:rFonts w:ascii="Times New Roman" w:hAnsi="Times New Roman" w:cs="Times New Roman"/>
          <w:spacing w:val="-6"/>
          <w:sz w:val="28"/>
          <w:szCs w:val="28"/>
        </w:rPr>
        <w:t xml:space="preserve"> lại mặt bằng trong </w:t>
      </w:r>
      <w:r w:rsidR="00634649" w:rsidRPr="00EF4D1B">
        <w:rPr>
          <w:rFonts w:ascii="Times New Roman" w:hAnsi="Times New Roman" w:cs="Times New Roman"/>
          <w:spacing w:val="-6"/>
          <w:sz w:val="28"/>
          <w:szCs w:val="28"/>
        </w:rPr>
        <w:t>KCN/CCN, C</w:t>
      </w:r>
      <w:r w:rsidR="00634649" w:rsidRPr="00EF4D1B">
        <w:rPr>
          <w:rFonts w:ascii="Times New Roman" w:hAnsi="Times New Roman" w:cs="Times New Roman"/>
          <w:spacing w:val="-6"/>
          <w:sz w:val="28"/>
          <w:szCs w:val="28"/>
          <w:lang w:val="vi-VN"/>
        </w:rPr>
        <w:t>hính sách hỗ trợ cho việc tháo dỡ</w:t>
      </w:r>
      <w:r w:rsidR="00634649" w:rsidRPr="00EF4D1B">
        <w:rPr>
          <w:rFonts w:ascii="Times New Roman" w:hAnsi="Times New Roman" w:cs="Times New Roman"/>
          <w:spacing w:val="-6"/>
          <w:sz w:val="28"/>
          <w:szCs w:val="28"/>
        </w:rPr>
        <w:t xml:space="preserve"> thiết bị</w:t>
      </w:r>
      <w:r w:rsidR="00634649" w:rsidRPr="00EF4D1B">
        <w:rPr>
          <w:rFonts w:ascii="Times New Roman" w:hAnsi="Times New Roman" w:cs="Times New Roman"/>
          <w:spacing w:val="-6"/>
          <w:sz w:val="28"/>
          <w:szCs w:val="28"/>
          <w:lang w:val="vi-VN"/>
        </w:rPr>
        <w:t xml:space="preserve">, </w:t>
      </w:r>
      <w:r w:rsidR="00634649" w:rsidRPr="00EF4D1B">
        <w:rPr>
          <w:rFonts w:ascii="Times New Roman" w:hAnsi="Times New Roman" w:cs="Times New Roman"/>
          <w:spacing w:val="-6"/>
          <w:sz w:val="28"/>
          <w:szCs w:val="28"/>
        </w:rPr>
        <w:t xml:space="preserve">nhà xưởng, </w:t>
      </w:r>
      <w:r w:rsidR="00634649" w:rsidRPr="00EF4D1B">
        <w:rPr>
          <w:rFonts w:ascii="Times New Roman" w:hAnsi="Times New Roman" w:cs="Times New Roman"/>
          <w:spacing w:val="-6"/>
          <w:sz w:val="28"/>
          <w:szCs w:val="28"/>
          <w:lang w:val="vi-VN"/>
        </w:rPr>
        <w:t>vận chuyển</w:t>
      </w:r>
      <w:r w:rsidR="00634649" w:rsidRPr="00EF4D1B">
        <w:rPr>
          <w:rFonts w:ascii="Times New Roman" w:hAnsi="Times New Roman" w:cs="Times New Roman"/>
          <w:spacing w:val="-6"/>
          <w:sz w:val="28"/>
          <w:szCs w:val="28"/>
        </w:rPr>
        <w:t xml:space="preserve">, lắp đặt thiết bị trong quá trình </w:t>
      </w:r>
      <w:r w:rsidR="00634649" w:rsidRPr="00EF4D1B">
        <w:rPr>
          <w:rFonts w:ascii="Times New Roman" w:hAnsi="Times New Roman" w:cs="Times New Roman"/>
          <w:spacing w:val="-6"/>
          <w:sz w:val="28"/>
          <w:szCs w:val="28"/>
          <w:lang w:val="vi-VN"/>
        </w:rPr>
        <w:t>di dời</w:t>
      </w:r>
      <w:r w:rsidR="00634649" w:rsidRPr="00EF4D1B">
        <w:rPr>
          <w:rFonts w:ascii="Times New Roman" w:hAnsi="Times New Roman" w:cs="Times New Roman"/>
          <w:spacing w:val="-6"/>
          <w:sz w:val="28"/>
          <w:szCs w:val="28"/>
        </w:rPr>
        <w:t>.</w:t>
      </w:r>
    </w:p>
    <w:p w:rsidR="008B1E12" w:rsidRPr="00EF4D1B" w:rsidRDefault="00375596" w:rsidP="00EF4D1B">
      <w:pPr>
        <w:ind w:firstLine="567"/>
        <w:jc w:val="both"/>
        <w:rPr>
          <w:rFonts w:ascii="Times New Roman" w:hAnsi="Times New Roman" w:cs="Times New Roman"/>
          <w:sz w:val="28"/>
          <w:szCs w:val="28"/>
        </w:rPr>
      </w:pPr>
      <w:r w:rsidRPr="00EF4D1B">
        <w:rPr>
          <w:rFonts w:ascii="Times New Roman" w:hAnsi="Times New Roman" w:cs="Times New Roman"/>
          <w:spacing w:val="-4"/>
          <w:sz w:val="28"/>
          <w:szCs w:val="28"/>
        </w:rPr>
        <w:t xml:space="preserve">+ </w:t>
      </w:r>
      <w:r w:rsidRPr="00EF4D1B">
        <w:rPr>
          <w:rFonts w:ascii="Times New Roman" w:hAnsi="Times New Roman" w:cs="Times New Roman"/>
          <w:b/>
          <w:i/>
          <w:spacing w:val="-4"/>
          <w:sz w:val="28"/>
          <w:szCs w:val="28"/>
        </w:rPr>
        <w:t>Sở Tài nguyên – Môi trường</w:t>
      </w:r>
      <w:r w:rsidRPr="00EF4D1B">
        <w:rPr>
          <w:rFonts w:ascii="Times New Roman" w:hAnsi="Times New Roman" w:cs="Times New Roman"/>
          <w:i/>
          <w:spacing w:val="-4"/>
          <w:sz w:val="28"/>
          <w:szCs w:val="28"/>
        </w:rPr>
        <w:t>:</w:t>
      </w:r>
      <w:r w:rsidRPr="00EF4D1B">
        <w:rPr>
          <w:rFonts w:ascii="Times New Roman" w:hAnsi="Times New Roman" w:cs="Times New Roman"/>
          <w:spacing w:val="-4"/>
          <w:sz w:val="28"/>
          <w:szCs w:val="28"/>
        </w:rPr>
        <w:t xml:space="preserve"> </w:t>
      </w:r>
    </w:p>
    <w:p w:rsidR="002732D1" w:rsidRPr="00EF4D1B" w:rsidRDefault="003F7184" w:rsidP="00EF4D1B">
      <w:pPr>
        <w:ind w:firstLine="567"/>
        <w:jc w:val="both"/>
        <w:rPr>
          <w:rFonts w:ascii="Times New Roman" w:hAnsi="Times New Roman" w:cs="Times New Roman"/>
          <w:spacing w:val="-4"/>
          <w:sz w:val="28"/>
          <w:szCs w:val="28"/>
        </w:rPr>
      </w:pPr>
      <w:r w:rsidRPr="00EF4D1B">
        <w:rPr>
          <w:rFonts w:ascii="Times New Roman" w:hAnsi="Times New Roman" w:cs="Times New Roman"/>
          <w:spacing w:val="-4"/>
          <w:sz w:val="28"/>
          <w:szCs w:val="28"/>
        </w:rPr>
        <w:t>C</w:t>
      </w:r>
      <w:r w:rsidR="00375596" w:rsidRPr="00EF4D1B">
        <w:rPr>
          <w:rFonts w:ascii="Times New Roman" w:hAnsi="Times New Roman" w:cs="Times New Roman"/>
          <w:spacing w:val="-4"/>
          <w:sz w:val="28"/>
          <w:szCs w:val="28"/>
          <w:lang w:val="vi-VN"/>
        </w:rPr>
        <w:t xml:space="preserve">hính sách hỗ trợ </w:t>
      </w:r>
      <w:r w:rsidR="00375596" w:rsidRPr="00EF4D1B">
        <w:rPr>
          <w:rFonts w:ascii="Times New Roman" w:hAnsi="Times New Roman" w:cs="Times New Roman"/>
          <w:spacing w:val="-4"/>
          <w:sz w:val="28"/>
          <w:szCs w:val="28"/>
        </w:rPr>
        <w:t>doanh nghiệp</w:t>
      </w:r>
      <w:r w:rsidR="00375596" w:rsidRPr="00EF4D1B">
        <w:rPr>
          <w:rFonts w:ascii="Times New Roman" w:hAnsi="Times New Roman" w:cs="Times New Roman"/>
          <w:spacing w:val="-4"/>
          <w:sz w:val="28"/>
          <w:szCs w:val="28"/>
          <w:lang w:val="vi-VN"/>
        </w:rPr>
        <w:t xml:space="preserve"> thuê </w:t>
      </w:r>
      <w:r w:rsidR="00375596" w:rsidRPr="00EF4D1B">
        <w:rPr>
          <w:rFonts w:ascii="Times New Roman" w:hAnsi="Times New Roman" w:cs="Times New Roman"/>
          <w:spacing w:val="-4"/>
          <w:sz w:val="28"/>
          <w:szCs w:val="28"/>
        </w:rPr>
        <w:t xml:space="preserve">mặt bằng </w:t>
      </w:r>
      <w:r w:rsidR="00375596" w:rsidRPr="00EF4D1B">
        <w:rPr>
          <w:rFonts w:ascii="Times New Roman" w:hAnsi="Times New Roman" w:cs="Times New Roman"/>
          <w:spacing w:val="-4"/>
          <w:sz w:val="28"/>
          <w:szCs w:val="28"/>
          <w:lang w:val="vi-VN"/>
        </w:rPr>
        <w:t>nhà xưởng để sản xuất</w:t>
      </w:r>
      <w:r w:rsidR="00375596" w:rsidRPr="00EF4D1B">
        <w:rPr>
          <w:rFonts w:ascii="Times New Roman" w:hAnsi="Times New Roman" w:cs="Times New Roman"/>
          <w:spacing w:val="-4"/>
          <w:sz w:val="28"/>
          <w:szCs w:val="28"/>
        </w:rPr>
        <w:t xml:space="preserve"> tại địa chỉ</w:t>
      </w:r>
      <w:r w:rsidR="002732D1" w:rsidRPr="00EF4D1B">
        <w:rPr>
          <w:rFonts w:ascii="Times New Roman" w:hAnsi="Times New Roman" w:cs="Times New Roman"/>
          <w:spacing w:val="-4"/>
          <w:sz w:val="28"/>
          <w:szCs w:val="28"/>
        </w:rPr>
        <w:t xml:space="preserve"> cũ.</w:t>
      </w:r>
    </w:p>
    <w:p w:rsidR="002732D1" w:rsidRPr="00EF4D1B" w:rsidRDefault="002732D1" w:rsidP="00EF4D1B">
      <w:pPr>
        <w:ind w:firstLine="567"/>
        <w:jc w:val="both"/>
        <w:rPr>
          <w:rFonts w:ascii="Times New Roman" w:hAnsi="Times New Roman" w:cs="Times New Roman"/>
          <w:bCs/>
          <w:sz w:val="28"/>
          <w:szCs w:val="28"/>
        </w:rPr>
      </w:pPr>
      <w:r w:rsidRPr="00EF4D1B">
        <w:rPr>
          <w:rFonts w:ascii="Times New Roman" w:hAnsi="Times New Roman" w:cs="Times New Roman"/>
          <w:sz w:val="28"/>
          <w:szCs w:val="28"/>
        </w:rPr>
        <w:t>C</w:t>
      </w:r>
      <w:r w:rsidR="00375596" w:rsidRPr="00EF4D1B">
        <w:rPr>
          <w:rFonts w:ascii="Times New Roman" w:hAnsi="Times New Roman" w:cs="Times New Roman"/>
          <w:sz w:val="28"/>
          <w:szCs w:val="28"/>
          <w:lang w:val="vi-VN"/>
        </w:rPr>
        <w:t xml:space="preserve">hính sách </w:t>
      </w:r>
      <w:r w:rsidR="00375596" w:rsidRPr="00EF4D1B">
        <w:rPr>
          <w:rFonts w:ascii="Times New Roman" w:hAnsi="Times New Roman" w:cs="Times New Roman"/>
          <w:bCs/>
          <w:sz w:val="28"/>
          <w:szCs w:val="28"/>
        </w:rPr>
        <w:t>sử dụng mặt bằng đã thuê dài hạn tại vị trí địa điểm cũ.</w:t>
      </w:r>
      <w:r w:rsidR="001D6E23" w:rsidRPr="00EF4D1B">
        <w:rPr>
          <w:rFonts w:ascii="Times New Roman" w:hAnsi="Times New Roman" w:cs="Times New Roman"/>
          <w:bCs/>
          <w:sz w:val="28"/>
          <w:szCs w:val="28"/>
        </w:rPr>
        <w:t xml:space="preserve"> </w:t>
      </w:r>
    </w:p>
    <w:p w:rsidR="002732D1" w:rsidRPr="00EF4D1B" w:rsidRDefault="004A1A5F" w:rsidP="00EF4D1B">
      <w:pPr>
        <w:ind w:firstLine="567"/>
        <w:jc w:val="both"/>
        <w:rPr>
          <w:rFonts w:ascii="Times New Roman" w:hAnsi="Times New Roman" w:cs="Times New Roman"/>
          <w:bCs/>
          <w:sz w:val="28"/>
          <w:szCs w:val="28"/>
        </w:rPr>
      </w:pPr>
      <w:r w:rsidRPr="00EF4D1B">
        <w:rPr>
          <w:rFonts w:ascii="Times New Roman" w:hAnsi="Times New Roman" w:cs="Times New Roman"/>
          <w:bCs/>
          <w:sz w:val="28"/>
          <w:szCs w:val="28"/>
        </w:rPr>
        <w:t xml:space="preserve">Chính sách hỗ trợ tiền thuê mặt bằng xây dựng tại địa điểm mới chuyển đến. </w:t>
      </w:r>
    </w:p>
    <w:p w:rsidR="002732D1" w:rsidRPr="00EF4D1B" w:rsidRDefault="001D6E23" w:rsidP="00EF4D1B">
      <w:pPr>
        <w:ind w:firstLine="567"/>
        <w:jc w:val="both"/>
        <w:rPr>
          <w:rFonts w:ascii="Times New Roman" w:hAnsi="Times New Roman" w:cs="Times New Roman"/>
          <w:sz w:val="28"/>
          <w:szCs w:val="28"/>
        </w:rPr>
      </w:pPr>
      <w:r w:rsidRPr="00EF4D1B">
        <w:rPr>
          <w:rFonts w:ascii="Times New Roman" w:hAnsi="Times New Roman" w:cs="Times New Roman"/>
          <w:sz w:val="28"/>
          <w:szCs w:val="28"/>
        </w:rPr>
        <w:lastRenderedPageBreak/>
        <w:t>Chính sách cho phép doanh nghiệp di dời được quyền chuyển đổi mục đích sử dụng mặt bằng/nhà xưởng, mà doanh nghiệp đã thuê lâu dài ở tại địa điểm cũ (áp dụng cho các doanh nghiệp từ nhỏ và vừa trở lên</w:t>
      </w:r>
      <w:r w:rsidR="00D2631F" w:rsidRPr="00EF4D1B">
        <w:rPr>
          <w:rFonts w:ascii="Times New Roman" w:hAnsi="Times New Roman" w:cs="Times New Roman"/>
          <w:sz w:val="28"/>
          <w:szCs w:val="28"/>
        </w:rPr>
        <w:t xml:space="preserve">). </w:t>
      </w:r>
    </w:p>
    <w:p w:rsidR="00C35F81" w:rsidRPr="00EF4D1B" w:rsidRDefault="004A1A5F" w:rsidP="00EF4D1B">
      <w:pPr>
        <w:ind w:firstLine="567"/>
        <w:jc w:val="both"/>
        <w:rPr>
          <w:rFonts w:ascii="Times New Roman" w:hAnsi="Times New Roman" w:cs="Times New Roman"/>
          <w:bCs/>
          <w:sz w:val="28"/>
          <w:szCs w:val="28"/>
        </w:rPr>
      </w:pPr>
      <w:r w:rsidRPr="00EF4D1B">
        <w:rPr>
          <w:rFonts w:ascii="Times New Roman" w:hAnsi="Times New Roman" w:cs="Times New Roman"/>
          <w:bCs/>
          <w:sz w:val="28"/>
          <w:szCs w:val="28"/>
        </w:rPr>
        <w:t xml:space="preserve">Chính sách hỗ trợ di dời các doanh nghiệp ô nhiễm môi trường. </w:t>
      </w:r>
    </w:p>
    <w:p w:rsidR="002732D1" w:rsidRPr="00EF4D1B" w:rsidRDefault="001D6E23" w:rsidP="00EF4D1B">
      <w:pPr>
        <w:ind w:firstLine="567"/>
        <w:jc w:val="both"/>
        <w:rPr>
          <w:rFonts w:ascii="Times New Roman" w:hAnsi="Times New Roman" w:cs="Times New Roman"/>
          <w:spacing w:val="-4"/>
          <w:sz w:val="28"/>
          <w:szCs w:val="28"/>
        </w:rPr>
      </w:pPr>
      <w:r w:rsidRPr="00EF4D1B">
        <w:rPr>
          <w:rFonts w:ascii="Times New Roman" w:hAnsi="Times New Roman" w:cs="Times New Roman"/>
          <w:spacing w:val="-4"/>
          <w:sz w:val="28"/>
          <w:szCs w:val="28"/>
        </w:rPr>
        <w:t xml:space="preserve">+ </w:t>
      </w:r>
      <w:r w:rsidRPr="00EF4D1B">
        <w:rPr>
          <w:rFonts w:ascii="Times New Roman" w:hAnsi="Times New Roman" w:cs="Times New Roman"/>
          <w:b/>
          <w:i/>
          <w:spacing w:val="-4"/>
          <w:sz w:val="28"/>
          <w:szCs w:val="28"/>
        </w:rPr>
        <w:t>Sở Lao động –T</w:t>
      </w:r>
      <w:r w:rsidR="002732D1" w:rsidRPr="00EF4D1B">
        <w:rPr>
          <w:rFonts w:ascii="Times New Roman" w:hAnsi="Times New Roman" w:cs="Times New Roman"/>
          <w:b/>
          <w:i/>
          <w:spacing w:val="-4"/>
          <w:sz w:val="28"/>
          <w:szCs w:val="28"/>
        </w:rPr>
        <w:t>hương binh – Xã hội</w:t>
      </w:r>
      <w:r w:rsidRPr="00EF4D1B">
        <w:rPr>
          <w:rFonts w:ascii="Times New Roman" w:hAnsi="Times New Roman" w:cs="Times New Roman"/>
          <w:i/>
          <w:spacing w:val="-4"/>
          <w:sz w:val="28"/>
          <w:szCs w:val="28"/>
        </w:rPr>
        <w:t>:</w:t>
      </w:r>
      <w:r w:rsidRPr="00EF4D1B">
        <w:rPr>
          <w:rFonts w:ascii="Times New Roman" w:hAnsi="Times New Roman" w:cs="Times New Roman"/>
          <w:spacing w:val="-4"/>
          <w:sz w:val="28"/>
          <w:szCs w:val="28"/>
        </w:rPr>
        <w:t xml:space="preserve"> </w:t>
      </w:r>
      <w:r w:rsidR="00C20E3D" w:rsidRPr="00EF4D1B">
        <w:rPr>
          <w:rFonts w:ascii="Times New Roman" w:hAnsi="Times New Roman" w:cs="Times New Roman"/>
          <w:spacing w:val="-4"/>
          <w:sz w:val="28"/>
          <w:szCs w:val="28"/>
        </w:rPr>
        <w:t>chính sách hỗ trợ trả lương cho người lao động trong thời gian ngưng sản xuất;</w:t>
      </w:r>
    </w:p>
    <w:p w:rsidR="002732D1" w:rsidRPr="00EF4D1B" w:rsidRDefault="002732D1" w:rsidP="00EF4D1B">
      <w:pPr>
        <w:ind w:firstLine="567"/>
        <w:jc w:val="both"/>
        <w:rPr>
          <w:rFonts w:ascii="Times New Roman" w:hAnsi="Times New Roman" w:cs="Times New Roman"/>
          <w:sz w:val="28"/>
          <w:szCs w:val="28"/>
        </w:rPr>
      </w:pPr>
      <w:r w:rsidRPr="00EF4D1B">
        <w:rPr>
          <w:rFonts w:ascii="Times New Roman" w:hAnsi="Times New Roman" w:cs="Times New Roman"/>
          <w:sz w:val="28"/>
          <w:szCs w:val="28"/>
        </w:rPr>
        <w:t>C</w:t>
      </w:r>
      <w:r w:rsidR="001D6E23" w:rsidRPr="00EF4D1B">
        <w:rPr>
          <w:rFonts w:ascii="Times New Roman" w:hAnsi="Times New Roman" w:cs="Times New Roman"/>
          <w:sz w:val="28"/>
          <w:szCs w:val="28"/>
        </w:rPr>
        <w:t>hính sách hỗ trợ doanh nghiệp đối với số lao động được tuyển dụng mới</w:t>
      </w:r>
      <w:r w:rsidRPr="00EF4D1B">
        <w:rPr>
          <w:rFonts w:ascii="Times New Roman" w:hAnsi="Times New Roman" w:cs="Times New Roman"/>
          <w:sz w:val="28"/>
          <w:szCs w:val="28"/>
        </w:rPr>
        <w:t>.</w:t>
      </w:r>
    </w:p>
    <w:p w:rsidR="001E24CA" w:rsidRPr="00EF4D1B" w:rsidRDefault="003D1896" w:rsidP="00EF4D1B">
      <w:pPr>
        <w:ind w:firstLine="567"/>
        <w:jc w:val="both"/>
        <w:rPr>
          <w:rFonts w:ascii="Times New Roman" w:hAnsi="Times New Roman" w:cs="Times New Roman"/>
          <w:sz w:val="28"/>
          <w:szCs w:val="28"/>
        </w:rPr>
      </w:pPr>
      <w:r w:rsidRPr="00EF4D1B">
        <w:rPr>
          <w:rFonts w:ascii="Times New Roman" w:hAnsi="Times New Roman" w:cs="Times New Roman"/>
          <w:sz w:val="28"/>
          <w:szCs w:val="28"/>
        </w:rPr>
        <w:t>Chính sách hỗ trợ đào tạo chuyển đổi nghề cho công nhân chủ chốt ở lại doanh nghiệp để tổ chức sản xuất mới</w:t>
      </w:r>
      <w:r w:rsidR="002E1AC3" w:rsidRPr="00EF4D1B">
        <w:rPr>
          <w:rFonts w:ascii="Times New Roman" w:hAnsi="Times New Roman" w:cs="Times New Roman"/>
          <w:sz w:val="28"/>
          <w:szCs w:val="28"/>
        </w:rPr>
        <w:t>.</w:t>
      </w:r>
    </w:p>
    <w:p w:rsidR="002E1AC3" w:rsidRPr="00EF4D1B" w:rsidRDefault="002E1AC3" w:rsidP="00EF4D1B">
      <w:pPr>
        <w:ind w:firstLine="567"/>
        <w:jc w:val="both"/>
        <w:rPr>
          <w:rFonts w:ascii="Times New Roman" w:hAnsi="Times New Roman" w:cs="Times New Roman"/>
          <w:sz w:val="28"/>
          <w:szCs w:val="28"/>
        </w:rPr>
      </w:pPr>
      <w:r w:rsidRPr="00EF4D1B">
        <w:rPr>
          <w:rFonts w:ascii="Times New Roman" w:hAnsi="Times New Roman" w:cs="Times New Roman"/>
          <w:b/>
          <w:sz w:val="28"/>
          <w:szCs w:val="28"/>
        </w:rPr>
        <w:t xml:space="preserve">+ </w:t>
      </w:r>
      <w:r w:rsidRPr="00EF4D1B">
        <w:rPr>
          <w:rFonts w:ascii="Times New Roman" w:hAnsi="Times New Roman" w:cs="Times New Roman"/>
          <w:b/>
          <w:i/>
          <w:sz w:val="28"/>
          <w:szCs w:val="28"/>
        </w:rPr>
        <w:t>Sở Xây dựng</w:t>
      </w:r>
      <w:r w:rsidRPr="00EF4D1B">
        <w:rPr>
          <w:rFonts w:ascii="Times New Roman" w:hAnsi="Times New Roman" w:cs="Times New Roman"/>
          <w:b/>
          <w:sz w:val="28"/>
          <w:szCs w:val="28"/>
        </w:rPr>
        <w:t xml:space="preserve">: </w:t>
      </w:r>
      <w:r w:rsidR="003F7184" w:rsidRPr="00EF4D1B">
        <w:rPr>
          <w:rFonts w:ascii="Times New Roman" w:hAnsi="Times New Roman" w:cs="Times New Roman"/>
          <w:sz w:val="28"/>
          <w:szCs w:val="28"/>
        </w:rPr>
        <w:t xml:space="preserve">chính sách hỗ trợ đầu tư xây dựng nhà ở phục vụ cho người lao động. </w:t>
      </w:r>
      <w:r w:rsidRPr="00EF4D1B">
        <w:rPr>
          <w:rFonts w:ascii="Times New Roman" w:hAnsi="Times New Roman" w:cs="Times New Roman"/>
          <w:bCs/>
          <w:iCs/>
          <w:spacing w:val="-4"/>
          <w:sz w:val="28"/>
          <w:szCs w:val="28"/>
        </w:rPr>
        <w:t xml:space="preserve">Chủ trì, phối hợp các sở, ngành, đơn vị rà soát, </w:t>
      </w:r>
      <w:r w:rsidRPr="00EF4D1B">
        <w:rPr>
          <w:rFonts w:ascii="Times New Roman" w:hAnsi="Times New Roman" w:cs="Times New Roman"/>
          <w:sz w:val="28"/>
          <w:szCs w:val="28"/>
        </w:rPr>
        <w:t>xây dựng</w:t>
      </w:r>
      <w:r w:rsidR="0081220F" w:rsidRPr="00EF4D1B">
        <w:rPr>
          <w:rFonts w:ascii="Times New Roman" w:hAnsi="Times New Roman" w:cs="Times New Roman"/>
          <w:sz w:val="28"/>
          <w:szCs w:val="28"/>
        </w:rPr>
        <w:t xml:space="preserve"> các phương án quy hoạch hệ thống đô thị và nông thôn; vùng liên huyện, vùng huyện; v.v… có liên quan.</w:t>
      </w:r>
    </w:p>
    <w:p w:rsidR="001E24CA" w:rsidRPr="00EF4D1B" w:rsidRDefault="004622C8" w:rsidP="00EF4D1B">
      <w:pPr>
        <w:ind w:firstLine="567"/>
        <w:jc w:val="both"/>
        <w:rPr>
          <w:rFonts w:ascii="Times New Roman" w:hAnsi="Times New Roman" w:cs="Times New Roman"/>
          <w:sz w:val="28"/>
          <w:szCs w:val="28"/>
        </w:rPr>
      </w:pPr>
      <w:r w:rsidRPr="00EF4D1B">
        <w:rPr>
          <w:rFonts w:ascii="Times New Roman" w:hAnsi="Times New Roman" w:cs="Times New Roman"/>
          <w:b/>
          <w:bCs/>
          <w:sz w:val="28"/>
          <w:szCs w:val="28"/>
        </w:rPr>
        <w:t>2. Phân đoạn 1/202</w:t>
      </w:r>
      <w:r w:rsidR="00DF3312" w:rsidRPr="00EF4D1B">
        <w:rPr>
          <w:rFonts w:ascii="Times New Roman" w:hAnsi="Times New Roman" w:cs="Times New Roman"/>
          <w:b/>
          <w:bCs/>
          <w:sz w:val="28"/>
          <w:szCs w:val="28"/>
        </w:rPr>
        <w:t>3</w:t>
      </w:r>
      <w:r w:rsidRPr="00EF4D1B">
        <w:rPr>
          <w:rFonts w:ascii="Times New Roman" w:hAnsi="Times New Roman" w:cs="Times New Roman"/>
          <w:b/>
          <w:bCs/>
          <w:sz w:val="28"/>
          <w:szCs w:val="28"/>
        </w:rPr>
        <w:t xml:space="preserve"> - 12/202</w:t>
      </w:r>
      <w:r w:rsidR="00DF3312" w:rsidRPr="00EF4D1B">
        <w:rPr>
          <w:rFonts w:ascii="Times New Roman" w:hAnsi="Times New Roman" w:cs="Times New Roman"/>
          <w:b/>
          <w:bCs/>
          <w:sz w:val="28"/>
          <w:szCs w:val="28"/>
        </w:rPr>
        <w:t>3</w:t>
      </w:r>
    </w:p>
    <w:p w:rsidR="006A5C56" w:rsidRPr="00EF4D1B" w:rsidRDefault="001E24CA" w:rsidP="00EF4D1B">
      <w:pPr>
        <w:pStyle w:val="ListParagraph2"/>
        <w:tabs>
          <w:tab w:val="left" w:pos="288"/>
        </w:tabs>
        <w:spacing w:before="120" w:after="120" w:line="240" w:lineRule="auto"/>
        <w:ind w:left="0" w:firstLine="567"/>
        <w:jc w:val="both"/>
        <w:rPr>
          <w:bCs/>
          <w:color w:val="auto"/>
          <w:sz w:val="28"/>
          <w:szCs w:val="28"/>
        </w:rPr>
      </w:pPr>
      <w:r w:rsidRPr="00EF4D1B">
        <w:rPr>
          <w:bCs/>
          <w:color w:val="auto"/>
          <w:sz w:val="28"/>
          <w:szCs w:val="28"/>
        </w:rPr>
        <w:t xml:space="preserve">- </w:t>
      </w:r>
      <w:r w:rsidR="006A5C56" w:rsidRPr="00EF4D1B">
        <w:rPr>
          <w:bCs/>
          <w:iCs/>
          <w:color w:val="auto"/>
          <w:sz w:val="28"/>
          <w:szCs w:val="28"/>
        </w:rPr>
        <w:t>Lập và công bố Danh sách sơ bộ các đối tượng phải chuyển đổi công năng, thay đổi công nghệ sản xuất và di dời vào KCN/CCN tập trung (</w:t>
      </w:r>
      <w:r w:rsidR="006A5C56" w:rsidRPr="00EF4D1B">
        <w:rPr>
          <w:bCs/>
          <w:i/>
          <w:iCs/>
          <w:color w:val="auto"/>
          <w:sz w:val="28"/>
          <w:szCs w:val="28"/>
        </w:rPr>
        <w:t xml:space="preserve">BCĐ cấp huyện </w:t>
      </w:r>
      <w:r w:rsidRPr="00EF4D1B">
        <w:rPr>
          <w:bCs/>
          <w:i/>
          <w:iCs/>
          <w:color w:val="auto"/>
          <w:sz w:val="28"/>
          <w:szCs w:val="28"/>
        </w:rPr>
        <w:t xml:space="preserve">dựa vào Bộ tiêu chí để </w:t>
      </w:r>
      <w:r w:rsidR="006A5C56" w:rsidRPr="00EF4D1B">
        <w:rPr>
          <w:bCs/>
          <w:i/>
          <w:iCs/>
          <w:color w:val="auto"/>
          <w:sz w:val="28"/>
          <w:szCs w:val="28"/>
        </w:rPr>
        <w:t>tiến hành rà soát, xây dựng danh sách các đối tượng phải chuyển đổi công năng, thay đổi công nghệ sản xuất và di dời vào KCN/CCN tập trung theo Bộ tiêu chí đã ban hành, trình BCĐ cấp tỉnh rà soát, có ý kiến</w:t>
      </w:r>
      <w:r w:rsidRPr="00EF4D1B">
        <w:rPr>
          <w:bCs/>
          <w:i/>
          <w:iCs/>
          <w:color w:val="auto"/>
          <w:sz w:val="28"/>
          <w:szCs w:val="28"/>
        </w:rPr>
        <w:t>; sau đó,</w:t>
      </w:r>
      <w:r w:rsidR="006A5C56" w:rsidRPr="00EF4D1B">
        <w:rPr>
          <w:bCs/>
          <w:i/>
          <w:iCs/>
          <w:color w:val="auto"/>
          <w:sz w:val="28"/>
          <w:szCs w:val="28"/>
        </w:rPr>
        <w:t xml:space="preserve"> trình UBND tỉnh, Tỉnh ủy </w:t>
      </w:r>
      <w:r w:rsidRPr="00EF4D1B">
        <w:rPr>
          <w:bCs/>
          <w:i/>
          <w:iCs/>
          <w:color w:val="auto"/>
          <w:sz w:val="28"/>
          <w:szCs w:val="28"/>
        </w:rPr>
        <w:t>có ý kiến, phê duyệt</w:t>
      </w:r>
      <w:r w:rsidR="006A5C56" w:rsidRPr="00EF4D1B">
        <w:rPr>
          <w:bCs/>
          <w:iCs/>
          <w:color w:val="auto"/>
          <w:sz w:val="28"/>
          <w:szCs w:val="28"/>
        </w:rPr>
        <w:t>).</w:t>
      </w:r>
    </w:p>
    <w:p w:rsidR="00C81D72" w:rsidRPr="00EF4D1B" w:rsidRDefault="000D7D26" w:rsidP="00EF4D1B">
      <w:pPr>
        <w:ind w:firstLine="567"/>
        <w:jc w:val="both"/>
        <w:rPr>
          <w:rFonts w:ascii="Times New Roman" w:hAnsi="Times New Roman" w:cs="Times New Roman"/>
          <w:sz w:val="28"/>
          <w:szCs w:val="28"/>
        </w:rPr>
      </w:pPr>
      <w:r w:rsidRPr="00EF4D1B">
        <w:rPr>
          <w:rFonts w:ascii="Times New Roman" w:hAnsi="Times New Roman" w:cs="Times New Roman"/>
          <w:sz w:val="28"/>
          <w:szCs w:val="28"/>
        </w:rPr>
        <w:t xml:space="preserve">- UBND tỉnh </w:t>
      </w:r>
      <w:r w:rsidR="003C6FE1" w:rsidRPr="00EF4D1B">
        <w:rPr>
          <w:rFonts w:ascii="Times New Roman" w:hAnsi="Times New Roman" w:cs="Times New Roman"/>
          <w:sz w:val="28"/>
          <w:szCs w:val="28"/>
        </w:rPr>
        <w:t>b</w:t>
      </w:r>
      <w:r w:rsidRPr="00EF4D1B">
        <w:rPr>
          <w:rFonts w:ascii="Times New Roman" w:hAnsi="Times New Roman" w:cs="Times New Roman"/>
          <w:sz w:val="28"/>
          <w:szCs w:val="28"/>
        </w:rPr>
        <w:t xml:space="preserve">an hành quyết định </w:t>
      </w:r>
      <w:r w:rsidRPr="00EF4D1B">
        <w:rPr>
          <w:rFonts w:ascii="Times New Roman" w:hAnsi="Times New Roman" w:cs="Times New Roman"/>
          <w:bCs/>
          <w:iCs/>
          <w:sz w:val="28"/>
          <w:szCs w:val="28"/>
        </w:rPr>
        <w:t xml:space="preserve">chấp thuận chủ đầu tư xây dựng cơ sở hạ tầng một số KCN/CCN chuyên ngành, trong đó đặc biệt chú trọng kế hoạch ưu tiên xây dựng </w:t>
      </w:r>
      <w:r w:rsidR="00C81D72" w:rsidRPr="00EF4D1B">
        <w:rPr>
          <w:rFonts w:ascii="Times New Roman" w:hAnsi="Times New Roman" w:cs="Times New Roman"/>
          <w:bCs/>
          <w:iCs/>
          <w:sz w:val="28"/>
          <w:szCs w:val="28"/>
        </w:rPr>
        <w:t>0</w:t>
      </w:r>
      <w:r w:rsidRPr="00EF4D1B">
        <w:rPr>
          <w:rFonts w:ascii="Times New Roman" w:hAnsi="Times New Roman" w:cs="Times New Roman"/>
          <w:bCs/>
          <w:iCs/>
          <w:sz w:val="28"/>
          <w:szCs w:val="28"/>
        </w:rPr>
        <w:t xml:space="preserve">1 CCN mẫu điển hình để thử nghiệm, kiểm chứng kết quả và hiệu quả di dời các DNSXCN, trước khi triển khai đại trà </w:t>
      </w:r>
      <w:r w:rsidR="00C81D72" w:rsidRPr="00EF4D1B">
        <w:rPr>
          <w:rFonts w:ascii="Times New Roman" w:hAnsi="Times New Roman" w:cs="Times New Roman"/>
          <w:sz w:val="28"/>
          <w:szCs w:val="28"/>
        </w:rPr>
        <w:t>(</w:t>
      </w:r>
      <w:r w:rsidR="00C81D72" w:rsidRPr="00EF4D1B">
        <w:rPr>
          <w:rFonts w:ascii="Times New Roman" w:hAnsi="Times New Roman" w:cs="Times New Roman"/>
          <w:i/>
          <w:sz w:val="28"/>
          <w:szCs w:val="28"/>
        </w:rPr>
        <w:t>Sở Công Thương chủ trì</w:t>
      </w:r>
      <w:r w:rsidR="00C81D72" w:rsidRPr="00EF4D1B">
        <w:rPr>
          <w:rFonts w:ascii="Times New Roman" w:hAnsi="Times New Roman" w:cs="Times New Roman"/>
          <w:sz w:val="28"/>
          <w:szCs w:val="28"/>
        </w:rPr>
        <w:t>)</w:t>
      </w:r>
      <w:r w:rsidR="00EF4D1B" w:rsidRPr="00EF4D1B">
        <w:rPr>
          <w:rFonts w:ascii="Times New Roman" w:hAnsi="Times New Roman" w:cs="Times New Roman"/>
          <w:sz w:val="28"/>
          <w:szCs w:val="28"/>
        </w:rPr>
        <w:t>.</w:t>
      </w:r>
    </w:p>
    <w:p w:rsidR="00E25A85" w:rsidRPr="00EF4D1B" w:rsidRDefault="005C0D4D" w:rsidP="00EF4D1B">
      <w:pPr>
        <w:widowControl w:val="0"/>
        <w:ind w:firstLine="567"/>
        <w:jc w:val="both"/>
        <w:rPr>
          <w:rFonts w:ascii="Times New Roman" w:hAnsi="Times New Roman" w:cs="Times New Roman"/>
          <w:sz w:val="28"/>
          <w:szCs w:val="28"/>
        </w:rPr>
      </w:pPr>
      <w:r w:rsidRPr="00EF4D1B">
        <w:rPr>
          <w:rFonts w:ascii="Times New Roman" w:hAnsi="Times New Roman" w:cs="Times New Roman"/>
          <w:bCs/>
          <w:iCs/>
          <w:sz w:val="28"/>
          <w:szCs w:val="28"/>
        </w:rPr>
        <w:t>- H</w:t>
      </w:r>
      <w:r w:rsidR="00E25A85" w:rsidRPr="00EF4D1B">
        <w:rPr>
          <w:rFonts w:ascii="Times New Roman" w:hAnsi="Times New Roman" w:cs="Times New Roman"/>
          <w:bCs/>
          <w:iCs/>
          <w:sz w:val="28"/>
          <w:szCs w:val="28"/>
        </w:rPr>
        <w:t xml:space="preserve">ình thành </w:t>
      </w:r>
      <w:r w:rsidR="00780967" w:rsidRPr="00EF4D1B">
        <w:rPr>
          <w:rFonts w:ascii="Times New Roman" w:hAnsi="Times New Roman" w:cs="Times New Roman"/>
          <w:sz w:val="28"/>
          <w:szCs w:val="28"/>
        </w:rPr>
        <w:t>Tổ tư vấn hỗ trợ doanh nghiệp thực hiện việc di dời, chuyển đổi công năng (</w:t>
      </w:r>
      <w:r w:rsidR="00780967" w:rsidRPr="00EF4D1B">
        <w:rPr>
          <w:rFonts w:ascii="Times New Roman" w:hAnsi="Times New Roman" w:cs="Times New Roman"/>
          <w:i/>
          <w:sz w:val="28"/>
          <w:szCs w:val="28"/>
        </w:rPr>
        <w:t>Dự kiến giao Trung tâm Xúc tiến</w:t>
      </w:r>
      <w:r w:rsidRPr="00EF4D1B">
        <w:rPr>
          <w:rFonts w:ascii="Times New Roman" w:hAnsi="Times New Roman" w:cs="Times New Roman"/>
          <w:i/>
          <w:sz w:val="28"/>
          <w:szCs w:val="28"/>
        </w:rPr>
        <w:t xml:space="preserve"> Đầu tư, Thương mại và Phát triển Công nghiệp thuộc Sở Công Thương</w:t>
      </w:r>
      <w:r w:rsidR="00780967" w:rsidRPr="00EF4D1B">
        <w:rPr>
          <w:rFonts w:ascii="Times New Roman" w:hAnsi="Times New Roman" w:cs="Times New Roman"/>
          <w:sz w:val="28"/>
          <w:szCs w:val="28"/>
        </w:rPr>
        <w:t>)</w:t>
      </w:r>
      <w:r w:rsidR="00EF4D1B" w:rsidRPr="00EF4D1B">
        <w:rPr>
          <w:rFonts w:ascii="Times New Roman" w:hAnsi="Times New Roman" w:cs="Times New Roman"/>
          <w:sz w:val="28"/>
          <w:szCs w:val="28"/>
        </w:rPr>
        <w:t>.</w:t>
      </w:r>
    </w:p>
    <w:p w:rsidR="006A5C56" w:rsidRPr="00EF4D1B" w:rsidRDefault="000D7D26" w:rsidP="00EF4D1B">
      <w:pPr>
        <w:pStyle w:val="ListParagraph2"/>
        <w:widowControl w:val="0"/>
        <w:tabs>
          <w:tab w:val="left" w:pos="288"/>
          <w:tab w:val="left" w:pos="360"/>
        </w:tabs>
        <w:spacing w:before="120" w:after="120" w:line="240" w:lineRule="auto"/>
        <w:ind w:left="0" w:firstLine="567"/>
        <w:jc w:val="both"/>
        <w:rPr>
          <w:color w:val="auto"/>
          <w:sz w:val="28"/>
          <w:szCs w:val="28"/>
        </w:rPr>
      </w:pPr>
      <w:r w:rsidRPr="00EF4D1B">
        <w:rPr>
          <w:color w:val="auto"/>
          <w:sz w:val="28"/>
          <w:szCs w:val="28"/>
        </w:rPr>
        <w:t>-</w:t>
      </w:r>
      <w:r w:rsidR="00C81D72" w:rsidRPr="00EF4D1B">
        <w:rPr>
          <w:color w:val="auto"/>
          <w:sz w:val="28"/>
          <w:szCs w:val="28"/>
        </w:rPr>
        <w:t xml:space="preserve"> T</w:t>
      </w:r>
      <w:r w:rsidRPr="00EF4D1B">
        <w:rPr>
          <w:color w:val="auto"/>
          <w:sz w:val="28"/>
          <w:szCs w:val="28"/>
        </w:rPr>
        <w:t xml:space="preserve">ổ chức hội nghị phổ biến thông tin quy hoạch xây dựng chi tiết và khả năng tiếp nhận di dời các </w:t>
      </w:r>
      <w:r w:rsidR="00C81D72" w:rsidRPr="00EF4D1B">
        <w:rPr>
          <w:color w:val="auto"/>
          <w:sz w:val="28"/>
          <w:szCs w:val="28"/>
        </w:rPr>
        <w:t>doanh nghiệp</w:t>
      </w:r>
      <w:r w:rsidRPr="00EF4D1B">
        <w:rPr>
          <w:color w:val="auto"/>
          <w:sz w:val="28"/>
          <w:szCs w:val="28"/>
        </w:rPr>
        <w:t xml:space="preserve"> liên quan của các KCN/CCN chuyên ngành trên địa bàn tỉnh, đồng thời tổ chức công tác kết nối, tìm kiếm đối tác, xúc tiến thu hút đầu tư và thỏa thuận tiếp nhận di dời giữa các KCN/CCN chuyên ngành với các DNSXCN di dờ</w:t>
      </w:r>
      <w:r w:rsidR="00C81D72" w:rsidRPr="00EF4D1B">
        <w:rPr>
          <w:color w:val="auto"/>
          <w:sz w:val="28"/>
          <w:szCs w:val="28"/>
        </w:rPr>
        <w:t>i (</w:t>
      </w:r>
      <w:r w:rsidR="00C81D72" w:rsidRPr="00EF4D1B">
        <w:rPr>
          <w:i/>
          <w:color w:val="auto"/>
          <w:sz w:val="28"/>
          <w:szCs w:val="28"/>
        </w:rPr>
        <w:t>Sở</w:t>
      </w:r>
      <w:r w:rsidR="00FD20DB" w:rsidRPr="00EF4D1B">
        <w:rPr>
          <w:i/>
          <w:color w:val="auto"/>
          <w:sz w:val="28"/>
          <w:szCs w:val="28"/>
        </w:rPr>
        <w:t xml:space="preserve"> Công Thương, </w:t>
      </w:r>
      <w:r w:rsidR="00C81D72" w:rsidRPr="00EF4D1B">
        <w:rPr>
          <w:i/>
          <w:color w:val="auto"/>
          <w:sz w:val="28"/>
          <w:szCs w:val="28"/>
        </w:rPr>
        <w:t>Ban quản lý các Khu công nghiệp tỉnh</w:t>
      </w:r>
      <w:r w:rsidR="00FD20DB" w:rsidRPr="00EF4D1B">
        <w:rPr>
          <w:i/>
          <w:color w:val="auto"/>
          <w:sz w:val="28"/>
          <w:szCs w:val="28"/>
        </w:rPr>
        <w:t xml:space="preserve"> chủ trì, phối hợp cùng Sở Kế hoạch và Đầu tư</w:t>
      </w:r>
      <w:r w:rsidR="00C81D72" w:rsidRPr="00EF4D1B">
        <w:rPr>
          <w:color w:val="auto"/>
          <w:sz w:val="28"/>
          <w:szCs w:val="28"/>
        </w:rPr>
        <w:t>)</w:t>
      </w:r>
      <w:r w:rsidR="00EF4D1B" w:rsidRPr="00EF4D1B">
        <w:rPr>
          <w:color w:val="auto"/>
          <w:sz w:val="28"/>
          <w:szCs w:val="28"/>
        </w:rPr>
        <w:t>.</w:t>
      </w:r>
    </w:p>
    <w:p w:rsidR="000D7D26" w:rsidRPr="00EF4D1B" w:rsidRDefault="000D7D26" w:rsidP="00EF4D1B">
      <w:pPr>
        <w:ind w:firstLine="567"/>
        <w:jc w:val="both"/>
        <w:rPr>
          <w:rFonts w:ascii="Times New Roman" w:eastAsia="Times New Roman" w:hAnsi="Times New Roman" w:cs="Times New Roman"/>
          <w:i/>
          <w:spacing w:val="-4"/>
          <w:sz w:val="28"/>
          <w:szCs w:val="28"/>
        </w:rPr>
      </w:pPr>
      <w:r w:rsidRPr="00EF4D1B">
        <w:rPr>
          <w:rFonts w:ascii="Times New Roman" w:hAnsi="Times New Roman" w:cs="Times New Roman"/>
          <w:spacing w:val="-4"/>
          <w:sz w:val="28"/>
          <w:szCs w:val="28"/>
        </w:rPr>
        <w:t xml:space="preserve">- </w:t>
      </w:r>
      <w:r w:rsidR="00CE2F1D" w:rsidRPr="00EF4D1B">
        <w:rPr>
          <w:rFonts w:ascii="Times New Roman" w:eastAsia="Times New Roman" w:hAnsi="Times New Roman" w:cs="Times New Roman"/>
          <w:spacing w:val="-4"/>
          <w:sz w:val="28"/>
          <w:szCs w:val="28"/>
        </w:rPr>
        <w:t xml:space="preserve">Hướng dẫn trình tự thủ tục hành chính về việc chuyển đổi công năng và di dời cho các DNSXCN liên quan </w:t>
      </w:r>
      <w:r w:rsidR="00CE2F1D" w:rsidRPr="00EF4D1B">
        <w:rPr>
          <w:rFonts w:ascii="Times New Roman" w:eastAsia="Times New Roman" w:hAnsi="Times New Roman" w:cs="Times New Roman"/>
          <w:i/>
          <w:spacing w:val="-4"/>
          <w:sz w:val="28"/>
          <w:szCs w:val="28"/>
        </w:rPr>
        <w:t>(Sở Công Thương, Sở Kế hoạch và Đầu tư, Sở Tài nguyên và Môi trường, Ban quản lý các Khu công nghiệp tỉnh, UBND</w:t>
      </w:r>
      <w:r w:rsidR="00EF4D1B" w:rsidRPr="00EF4D1B">
        <w:rPr>
          <w:rFonts w:ascii="Times New Roman" w:eastAsia="Times New Roman" w:hAnsi="Times New Roman" w:cs="Times New Roman"/>
          <w:i/>
          <w:spacing w:val="-4"/>
          <w:sz w:val="28"/>
          <w:szCs w:val="28"/>
        </w:rPr>
        <w:t xml:space="preserve"> các huyện, thị xã, thành phố).</w:t>
      </w:r>
    </w:p>
    <w:p w:rsidR="00C81D72" w:rsidRPr="00EF4D1B" w:rsidRDefault="000D7D26" w:rsidP="00EF4D1B">
      <w:pPr>
        <w:pStyle w:val="ListParagraph2"/>
        <w:widowControl w:val="0"/>
        <w:tabs>
          <w:tab w:val="left" w:pos="288"/>
          <w:tab w:val="left" w:pos="360"/>
        </w:tabs>
        <w:spacing w:before="120" w:after="120" w:line="240" w:lineRule="auto"/>
        <w:ind w:left="0" w:firstLine="567"/>
        <w:jc w:val="both"/>
        <w:rPr>
          <w:i/>
          <w:color w:val="auto"/>
          <w:sz w:val="28"/>
          <w:szCs w:val="28"/>
        </w:rPr>
      </w:pPr>
      <w:r w:rsidRPr="00EF4D1B">
        <w:rPr>
          <w:color w:val="auto"/>
          <w:sz w:val="28"/>
          <w:szCs w:val="28"/>
        </w:rPr>
        <w:t xml:space="preserve">- </w:t>
      </w:r>
      <w:r w:rsidR="00C81D72" w:rsidRPr="00EF4D1B">
        <w:rPr>
          <w:color w:val="auto"/>
          <w:sz w:val="28"/>
          <w:szCs w:val="28"/>
        </w:rPr>
        <w:t>H</w:t>
      </w:r>
      <w:r w:rsidRPr="00EF4D1B">
        <w:rPr>
          <w:color w:val="auto"/>
          <w:sz w:val="28"/>
          <w:szCs w:val="28"/>
        </w:rPr>
        <w:t xml:space="preserve">ướng dẫn </w:t>
      </w:r>
      <w:r w:rsidRPr="00EF4D1B">
        <w:rPr>
          <w:bCs/>
          <w:color w:val="auto"/>
          <w:sz w:val="28"/>
          <w:szCs w:val="28"/>
        </w:rPr>
        <w:t xml:space="preserve">các doanh nghiệp </w:t>
      </w:r>
      <w:r w:rsidRPr="00EF4D1B">
        <w:rPr>
          <w:color w:val="auto"/>
          <w:sz w:val="28"/>
          <w:szCs w:val="28"/>
        </w:rPr>
        <w:t xml:space="preserve">quy trình lập dự án đầu tư chuyển đổi công năng, di dời và tìm kiếm địa điểm mới phù hợp với điều kiện của các </w:t>
      </w:r>
      <w:r w:rsidR="00C81D72" w:rsidRPr="00EF4D1B">
        <w:rPr>
          <w:color w:val="auto"/>
          <w:sz w:val="28"/>
          <w:szCs w:val="28"/>
        </w:rPr>
        <w:t>doanh nghiệp</w:t>
      </w:r>
      <w:r w:rsidRPr="00EF4D1B">
        <w:rPr>
          <w:color w:val="auto"/>
          <w:sz w:val="28"/>
          <w:szCs w:val="28"/>
        </w:rPr>
        <w:t xml:space="preserve"> </w:t>
      </w:r>
      <w:r w:rsidRPr="00EF4D1B">
        <w:rPr>
          <w:color w:val="auto"/>
          <w:sz w:val="28"/>
          <w:szCs w:val="28"/>
        </w:rPr>
        <w:lastRenderedPageBreak/>
        <w:t>di dời tại các KCN/CCN chuyên ngành trên địa bàn tỉnh</w:t>
      </w:r>
      <w:r w:rsidR="00C81D72" w:rsidRPr="00EF4D1B">
        <w:rPr>
          <w:color w:val="auto"/>
          <w:sz w:val="28"/>
          <w:szCs w:val="28"/>
        </w:rPr>
        <w:t xml:space="preserve"> </w:t>
      </w:r>
      <w:r w:rsidR="00C81D72" w:rsidRPr="00EF4D1B">
        <w:rPr>
          <w:i/>
          <w:color w:val="auto"/>
          <w:sz w:val="28"/>
          <w:szCs w:val="28"/>
        </w:rPr>
        <w:t>(Sở Kế hoạch và Đầu tư, Sở Công Thương, Ban quản lý các Khu công nghiệp tỉnh).</w:t>
      </w:r>
    </w:p>
    <w:p w:rsidR="000D7D26" w:rsidRPr="00EF4D1B" w:rsidRDefault="000D7D26" w:rsidP="00EF4D1B">
      <w:pPr>
        <w:pStyle w:val="ListParagraph2"/>
        <w:widowControl w:val="0"/>
        <w:tabs>
          <w:tab w:val="left" w:pos="288"/>
          <w:tab w:val="left" w:pos="360"/>
        </w:tabs>
        <w:spacing w:before="120" w:after="120" w:line="240" w:lineRule="auto"/>
        <w:ind w:left="0" w:firstLine="567"/>
        <w:jc w:val="both"/>
        <w:rPr>
          <w:color w:val="auto"/>
          <w:sz w:val="28"/>
          <w:szCs w:val="28"/>
        </w:rPr>
      </w:pPr>
      <w:r w:rsidRPr="00EF4D1B">
        <w:rPr>
          <w:color w:val="auto"/>
          <w:sz w:val="28"/>
          <w:szCs w:val="28"/>
        </w:rPr>
        <w:t xml:space="preserve">- </w:t>
      </w:r>
      <w:r w:rsidR="00C81D72" w:rsidRPr="00EF4D1B">
        <w:rPr>
          <w:color w:val="auto"/>
          <w:sz w:val="28"/>
          <w:szCs w:val="28"/>
        </w:rPr>
        <w:t>H</w:t>
      </w:r>
      <w:r w:rsidRPr="00EF4D1B">
        <w:rPr>
          <w:color w:val="auto"/>
          <w:sz w:val="28"/>
          <w:szCs w:val="28"/>
        </w:rPr>
        <w:t xml:space="preserve">ướng dẫn </w:t>
      </w:r>
      <w:r w:rsidRPr="00EF4D1B">
        <w:rPr>
          <w:bCs/>
          <w:color w:val="auto"/>
          <w:sz w:val="28"/>
          <w:szCs w:val="28"/>
        </w:rPr>
        <w:t xml:space="preserve">các </w:t>
      </w:r>
      <w:r w:rsidR="00C81D72" w:rsidRPr="00EF4D1B">
        <w:rPr>
          <w:bCs/>
          <w:color w:val="auto"/>
          <w:sz w:val="28"/>
          <w:szCs w:val="28"/>
        </w:rPr>
        <w:t>doanh nghiệp</w:t>
      </w:r>
      <w:r w:rsidRPr="00EF4D1B">
        <w:rPr>
          <w:bCs/>
          <w:color w:val="auto"/>
          <w:sz w:val="28"/>
          <w:szCs w:val="28"/>
        </w:rPr>
        <w:t xml:space="preserve"> </w:t>
      </w:r>
      <w:r w:rsidRPr="00EF4D1B">
        <w:rPr>
          <w:color w:val="auto"/>
          <w:sz w:val="28"/>
          <w:szCs w:val="28"/>
        </w:rPr>
        <w:t>quy trình, thủ tục hồ sơ môi trường cho dự án đầu tư chuyển đổi công năng, di dời vào KCN/CCN chuyên ngành, trong đó chú trọng giải pháp cắt giảm thủ tục xin cấp phép môi trường và xây dựng theo quy định của pháp luậ</w:t>
      </w:r>
      <w:r w:rsidR="00C81D72" w:rsidRPr="00EF4D1B">
        <w:rPr>
          <w:color w:val="auto"/>
          <w:sz w:val="28"/>
          <w:szCs w:val="28"/>
        </w:rPr>
        <w:t>t (</w:t>
      </w:r>
      <w:r w:rsidR="00C81D72" w:rsidRPr="00EF4D1B">
        <w:rPr>
          <w:i/>
          <w:color w:val="auto"/>
          <w:sz w:val="28"/>
          <w:szCs w:val="28"/>
        </w:rPr>
        <w:t>Sở Tài nguyên và Môi trường</w:t>
      </w:r>
      <w:r w:rsidR="0019398F" w:rsidRPr="00EF4D1B">
        <w:rPr>
          <w:i/>
          <w:color w:val="auto"/>
          <w:sz w:val="28"/>
          <w:szCs w:val="28"/>
        </w:rPr>
        <w:t>, Sở Xây dựng</w:t>
      </w:r>
      <w:r w:rsidR="00C81D72" w:rsidRPr="00EF4D1B">
        <w:rPr>
          <w:color w:val="auto"/>
          <w:sz w:val="28"/>
          <w:szCs w:val="28"/>
        </w:rPr>
        <w:t>)</w:t>
      </w:r>
      <w:r w:rsidR="00EF4D1B" w:rsidRPr="00EF4D1B">
        <w:rPr>
          <w:color w:val="auto"/>
          <w:sz w:val="28"/>
          <w:szCs w:val="28"/>
        </w:rPr>
        <w:t>.</w:t>
      </w:r>
    </w:p>
    <w:p w:rsidR="006A5C56" w:rsidRPr="00EF4D1B" w:rsidRDefault="0011732B" w:rsidP="00EF4D1B">
      <w:pPr>
        <w:widowControl w:val="0"/>
        <w:ind w:firstLine="567"/>
        <w:jc w:val="both"/>
        <w:rPr>
          <w:rFonts w:ascii="Times New Roman" w:hAnsi="Times New Roman" w:cs="Times New Roman"/>
          <w:bCs/>
          <w:iCs/>
          <w:sz w:val="28"/>
          <w:szCs w:val="28"/>
        </w:rPr>
      </w:pPr>
      <w:r w:rsidRPr="00EF4D1B">
        <w:rPr>
          <w:rFonts w:ascii="Times New Roman" w:hAnsi="Times New Roman" w:cs="Times New Roman"/>
          <w:bCs/>
          <w:iCs/>
          <w:sz w:val="28"/>
          <w:szCs w:val="28"/>
        </w:rPr>
        <w:t>- H</w:t>
      </w:r>
      <w:r w:rsidR="000D7D26" w:rsidRPr="00EF4D1B">
        <w:rPr>
          <w:rFonts w:ascii="Times New Roman" w:hAnsi="Times New Roman" w:cs="Times New Roman"/>
          <w:bCs/>
          <w:iCs/>
          <w:sz w:val="28"/>
          <w:szCs w:val="28"/>
        </w:rPr>
        <w:t xml:space="preserve">oàn thành quy hoạch và </w:t>
      </w:r>
      <w:r w:rsidRPr="00EF4D1B">
        <w:rPr>
          <w:rFonts w:ascii="Times New Roman" w:hAnsi="Times New Roman" w:cs="Times New Roman"/>
          <w:bCs/>
          <w:iCs/>
          <w:sz w:val="28"/>
          <w:szCs w:val="28"/>
        </w:rPr>
        <w:t>triển khai</w:t>
      </w:r>
      <w:r w:rsidR="000D7D26" w:rsidRPr="00EF4D1B">
        <w:rPr>
          <w:rFonts w:ascii="Times New Roman" w:hAnsi="Times New Roman" w:cs="Times New Roman"/>
          <w:bCs/>
          <w:iCs/>
          <w:sz w:val="28"/>
          <w:szCs w:val="28"/>
        </w:rPr>
        <w:t xml:space="preserve"> đầu tư xây dựng cơ sở hạ tầng một số KCN/CCN chuyên ngành</w:t>
      </w:r>
      <w:r w:rsidR="00C81D72" w:rsidRPr="00EF4D1B">
        <w:rPr>
          <w:rFonts w:ascii="Times New Roman" w:hAnsi="Times New Roman" w:cs="Times New Roman"/>
          <w:bCs/>
          <w:iCs/>
          <w:sz w:val="28"/>
          <w:szCs w:val="28"/>
        </w:rPr>
        <w:t xml:space="preserve"> (</w:t>
      </w:r>
      <w:r w:rsidR="00C81D72" w:rsidRPr="00EF4D1B">
        <w:rPr>
          <w:rFonts w:ascii="Times New Roman" w:hAnsi="Times New Roman" w:cs="Times New Roman"/>
          <w:i/>
          <w:sz w:val="28"/>
          <w:szCs w:val="28"/>
        </w:rPr>
        <w:t>Sở Công Thương,</w:t>
      </w:r>
      <w:r w:rsidR="00C81D72" w:rsidRPr="00EF4D1B">
        <w:rPr>
          <w:rFonts w:ascii="Times New Roman" w:hAnsi="Times New Roman" w:cs="Times New Roman"/>
          <w:sz w:val="28"/>
          <w:szCs w:val="28"/>
        </w:rPr>
        <w:t xml:space="preserve"> </w:t>
      </w:r>
      <w:r w:rsidR="00C81D72" w:rsidRPr="00EF4D1B">
        <w:rPr>
          <w:rFonts w:ascii="Times New Roman" w:hAnsi="Times New Roman" w:cs="Times New Roman"/>
          <w:i/>
          <w:sz w:val="28"/>
          <w:szCs w:val="28"/>
        </w:rPr>
        <w:t>Ban quản lý các Khu công nghiệp tỉnh)</w:t>
      </w:r>
      <w:r w:rsidR="00EF4D1B" w:rsidRPr="00EF4D1B">
        <w:rPr>
          <w:rFonts w:ascii="Times New Roman" w:hAnsi="Times New Roman" w:cs="Times New Roman"/>
          <w:i/>
          <w:sz w:val="28"/>
          <w:szCs w:val="28"/>
        </w:rPr>
        <w:t>.</w:t>
      </w:r>
    </w:p>
    <w:p w:rsidR="000D7D26" w:rsidRPr="00EF4D1B" w:rsidRDefault="008758DB" w:rsidP="00EF4D1B">
      <w:pPr>
        <w:widowControl w:val="0"/>
        <w:ind w:firstLine="567"/>
        <w:jc w:val="both"/>
        <w:rPr>
          <w:rFonts w:ascii="Times New Roman" w:hAnsi="Times New Roman" w:cs="Times New Roman"/>
          <w:bCs/>
          <w:iCs/>
          <w:sz w:val="28"/>
          <w:szCs w:val="28"/>
        </w:rPr>
      </w:pPr>
      <w:r w:rsidRPr="00EF4D1B">
        <w:rPr>
          <w:rFonts w:ascii="Times New Roman" w:hAnsi="Times New Roman" w:cs="Times New Roman"/>
          <w:bCs/>
          <w:sz w:val="28"/>
          <w:szCs w:val="28"/>
        </w:rPr>
        <w:t xml:space="preserve">- </w:t>
      </w:r>
      <w:r w:rsidR="003C6FE1" w:rsidRPr="00EF4D1B">
        <w:rPr>
          <w:rFonts w:ascii="Times New Roman" w:hAnsi="Times New Roman" w:cs="Times New Roman"/>
          <w:bCs/>
          <w:sz w:val="28"/>
          <w:szCs w:val="28"/>
        </w:rPr>
        <w:t>Các địa phương t</w:t>
      </w:r>
      <w:r w:rsidR="0011732B" w:rsidRPr="00EF4D1B">
        <w:rPr>
          <w:rFonts w:ascii="Times New Roman" w:hAnsi="Times New Roman" w:cs="Times New Roman"/>
          <w:bCs/>
          <w:sz w:val="28"/>
          <w:szCs w:val="28"/>
        </w:rPr>
        <w:t>ổ chức v</w:t>
      </w:r>
      <w:r w:rsidR="0011732B" w:rsidRPr="00EF4D1B">
        <w:rPr>
          <w:rFonts w:ascii="Times New Roman" w:hAnsi="Times New Roman" w:cs="Times New Roman"/>
          <w:bCs/>
          <w:iCs/>
          <w:sz w:val="28"/>
          <w:szCs w:val="28"/>
        </w:rPr>
        <w:t>ận động DNSXCN chấp thuận di dời, chuyển đổi ngành nghề, thay đổi công nghệ sản xuấ</w:t>
      </w:r>
      <w:r w:rsidR="00C81D72" w:rsidRPr="00EF4D1B">
        <w:rPr>
          <w:rFonts w:ascii="Times New Roman" w:hAnsi="Times New Roman" w:cs="Times New Roman"/>
          <w:bCs/>
          <w:iCs/>
          <w:sz w:val="28"/>
          <w:szCs w:val="28"/>
        </w:rPr>
        <w:t>t.</w:t>
      </w:r>
    </w:p>
    <w:p w:rsidR="003C6FE1" w:rsidRPr="00EF4D1B" w:rsidRDefault="003C6FE1" w:rsidP="00EF4D1B">
      <w:pPr>
        <w:ind w:firstLine="567"/>
        <w:jc w:val="both"/>
        <w:rPr>
          <w:rFonts w:ascii="Times New Roman" w:hAnsi="Times New Roman" w:cs="Times New Roman"/>
          <w:bCs/>
          <w:iCs/>
          <w:sz w:val="28"/>
          <w:szCs w:val="28"/>
        </w:rPr>
      </w:pPr>
      <w:r w:rsidRPr="00EF4D1B">
        <w:rPr>
          <w:rFonts w:ascii="Times New Roman" w:hAnsi="Times New Roman" w:cs="Times New Roman"/>
          <w:bCs/>
          <w:iCs/>
          <w:sz w:val="28"/>
          <w:szCs w:val="28"/>
        </w:rPr>
        <w:t>- Các cơ quan quản lý chức năng có liên quan hướng dẫn các thủ tục, quy trình và tổ chức thực hiện cơ chế và chính sách hỗ trợ, khuyến khích DNSXCN đầu tư vào một số KCN/CCN chuyên ngành đã ban hành</w:t>
      </w:r>
      <w:r w:rsidRPr="00EF4D1B">
        <w:rPr>
          <w:rFonts w:ascii="Times New Roman" w:hAnsi="Times New Roman" w:cs="Times New Roman"/>
          <w:sz w:val="28"/>
          <w:szCs w:val="28"/>
        </w:rPr>
        <w:t>.</w:t>
      </w:r>
    </w:p>
    <w:p w:rsidR="003C6FE1" w:rsidRPr="00EF4D1B" w:rsidRDefault="003C6FE1" w:rsidP="00EF4D1B">
      <w:pPr>
        <w:pStyle w:val="ListParagraph2"/>
        <w:tabs>
          <w:tab w:val="left" w:pos="288"/>
        </w:tabs>
        <w:spacing w:before="120" w:after="120" w:line="240" w:lineRule="auto"/>
        <w:ind w:left="0" w:firstLine="567"/>
        <w:jc w:val="both"/>
        <w:rPr>
          <w:bCs/>
          <w:iCs/>
          <w:color w:val="auto"/>
          <w:sz w:val="28"/>
          <w:szCs w:val="28"/>
        </w:rPr>
      </w:pPr>
      <w:r w:rsidRPr="00EF4D1B">
        <w:rPr>
          <w:bCs/>
          <w:iCs/>
          <w:color w:val="auto"/>
          <w:sz w:val="28"/>
          <w:szCs w:val="28"/>
        </w:rPr>
        <w:t xml:space="preserve">- Sở Kế hoạch và Đầu tư </w:t>
      </w:r>
      <w:r w:rsidR="006B2714" w:rsidRPr="00EF4D1B">
        <w:rPr>
          <w:bCs/>
          <w:iCs/>
          <w:color w:val="auto"/>
          <w:sz w:val="28"/>
          <w:szCs w:val="28"/>
        </w:rPr>
        <w:t xml:space="preserve">tham mưu BCĐ </w:t>
      </w:r>
      <w:r w:rsidRPr="00EF4D1B">
        <w:rPr>
          <w:bCs/>
          <w:iCs/>
          <w:color w:val="auto"/>
          <w:sz w:val="28"/>
          <w:szCs w:val="28"/>
        </w:rPr>
        <w:t>lên kế hoạch làm việc với các cơ quan Trung ương có DNSXCN phải chuyển đổi công năng, di dời (nếu có).</w:t>
      </w:r>
    </w:p>
    <w:p w:rsidR="001535D0" w:rsidRPr="00EF4D1B" w:rsidRDefault="001535D0" w:rsidP="00EF4D1B">
      <w:pPr>
        <w:ind w:firstLine="567"/>
        <w:rPr>
          <w:rFonts w:ascii="Times New Roman" w:hAnsi="Times New Roman" w:cs="Times New Roman"/>
          <w:bCs/>
          <w:iCs/>
          <w:sz w:val="28"/>
          <w:szCs w:val="28"/>
        </w:rPr>
      </w:pPr>
      <w:r w:rsidRPr="00EF4D1B">
        <w:rPr>
          <w:rFonts w:ascii="Times New Roman" w:eastAsia="Times New Roman" w:hAnsi="Times New Roman" w:cs="Times New Roman"/>
          <w:sz w:val="28"/>
          <w:szCs w:val="28"/>
        </w:rPr>
        <w:t xml:space="preserve">- </w:t>
      </w:r>
      <w:r w:rsidR="00F770A0" w:rsidRPr="00EF4D1B">
        <w:rPr>
          <w:rFonts w:ascii="Times New Roman" w:eastAsia="Times New Roman" w:hAnsi="Times New Roman" w:cs="Times New Roman"/>
          <w:sz w:val="28"/>
          <w:szCs w:val="28"/>
        </w:rPr>
        <w:t>Cuối năm 2023 b</w:t>
      </w:r>
      <w:r w:rsidRPr="00EF4D1B">
        <w:rPr>
          <w:rFonts w:ascii="Times New Roman" w:eastAsia="Times New Roman" w:hAnsi="Times New Roman" w:cs="Times New Roman"/>
          <w:sz w:val="28"/>
          <w:szCs w:val="28"/>
        </w:rPr>
        <w:t>an hành danh sách các doanh nghiệp phải chuyển đổi công năng, thay đổi công nghệ và di dời vào KCC/CCN đợt 1</w:t>
      </w:r>
      <w:r w:rsidR="00EF4D1B" w:rsidRPr="00EF4D1B">
        <w:rPr>
          <w:rFonts w:ascii="Times New Roman" w:eastAsia="Times New Roman" w:hAnsi="Times New Roman" w:cs="Times New Roman"/>
          <w:sz w:val="28"/>
          <w:szCs w:val="28"/>
        </w:rPr>
        <w:t>.</w:t>
      </w:r>
    </w:p>
    <w:p w:rsidR="008758DB" w:rsidRPr="00EF4D1B" w:rsidRDefault="004622C8" w:rsidP="00EF4D1B">
      <w:pPr>
        <w:ind w:firstLine="567"/>
        <w:jc w:val="both"/>
        <w:rPr>
          <w:rFonts w:ascii="Times New Roman" w:hAnsi="Times New Roman" w:cs="Times New Roman"/>
          <w:bCs/>
          <w:iCs/>
          <w:sz w:val="28"/>
          <w:szCs w:val="28"/>
        </w:rPr>
      </w:pPr>
      <w:r w:rsidRPr="00EF4D1B">
        <w:rPr>
          <w:rFonts w:ascii="Times New Roman" w:hAnsi="Times New Roman" w:cs="Times New Roman"/>
          <w:b/>
          <w:bCs/>
          <w:sz w:val="28"/>
          <w:szCs w:val="28"/>
        </w:rPr>
        <w:t>3. Phân đoạn 1/202</w:t>
      </w:r>
      <w:r w:rsidR="00DF3312" w:rsidRPr="00EF4D1B">
        <w:rPr>
          <w:rFonts w:ascii="Times New Roman" w:hAnsi="Times New Roman" w:cs="Times New Roman"/>
          <w:b/>
          <w:bCs/>
          <w:sz w:val="28"/>
          <w:szCs w:val="28"/>
        </w:rPr>
        <w:t>4</w:t>
      </w:r>
      <w:r w:rsidRPr="00EF4D1B">
        <w:rPr>
          <w:rFonts w:ascii="Times New Roman" w:hAnsi="Times New Roman" w:cs="Times New Roman"/>
          <w:b/>
          <w:bCs/>
          <w:sz w:val="28"/>
          <w:szCs w:val="28"/>
        </w:rPr>
        <w:t xml:space="preserve"> – 12/202</w:t>
      </w:r>
      <w:r w:rsidR="00DF3312" w:rsidRPr="00EF4D1B">
        <w:rPr>
          <w:rFonts w:ascii="Times New Roman" w:hAnsi="Times New Roman" w:cs="Times New Roman"/>
          <w:b/>
          <w:bCs/>
          <w:sz w:val="28"/>
          <w:szCs w:val="28"/>
        </w:rPr>
        <w:t>4</w:t>
      </w:r>
    </w:p>
    <w:p w:rsidR="008758DB" w:rsidRPr="00EF4D1B" w:rsidRDefault="008758DB" w:rsidP="00EF4D1B">
      <w:pPr>
        <w:ind w:firstLine="567"/>
        <w:jc w:val="both"/>
        <w:rPr>
          <w:rFonts w:ascii="Times New Roman" w:hAnsi="Times New Roman" w:cs="Times New Roman"/>
          <w:bCs/>
          <w:iCs/>
          <w:sz w:val="28"/>
          <w:szCs w:val="28"/>
        </w:rPr>
      </w:pPr>
      <w:r w:rsidRPr="00EF4D1B">
        <w:rPr>
          <w:rFonts w:ascii="Times New Roman" w:hAnsi="Times New Roman" w:cs="Times New Roman"/>
          <w:bCs/>
          <w:sz w:val="28"/>
          <w:szCs w:val="28"/>
        </w:rPr>
        <w:t xml:space="preserve">- </w:t>
      </w:r>
      <w:r w:rsidR="004622C8" w:rsidRPr="00EF4D1B">
        <w:rPr>
          <w:rFonts w:ascii="Times New Roman" w:hAnsi="Times New Roman" w:cs="Times New Roman"/>
          <w:bCs/>
          <w:sz w:val="28"/>
          <w:szCs w:val="28"/>
        </w:rPr>
        <w:t>Tổ chức v</w:t>
      </w:r>
      <w:r w:rsidR="004622C8" w:rsidRPr="00EF4D1B">
        <w:rPr>
          <w:rFonts w:ascii="Times New Roman" w:hAnsi="Times New Roman" w:cs="Times New Roman"/>
          <w:bCs/>
          <w:iCs/>
          <w:sz w:val="28"/>
          <w:szCs w:val="28"/>
        </w:rPr>
        <w:t>ận động DNSXCN chấp thuận tự nguyện di dời, chuyển đổi ngành nghề, thay đổi công nghệ sản xuấ</w:t>
      </w:r>
      <w:r w:rsidR="00C81D72" w:rsidRPr="00EF4D1B">
        <w:rPr>
          <w:rFonts w:ascii="Times New Roman" w:hAnsi="Times New Roman" w:cs="Times New Roman"/>
          <w:bCs/>
          <w:iCs/>
          <w:sz w:val="28"/>
          <w:szCs w:val="28"/>
        </w:rPr>
        <w:t>t (</w:t>
      </w:r>
      <w:r w:rsidR="008F286E" w:rsidRPr="00EF4D1B">
        <w:rPr>
          <w:rFonts w:ascii="Times New Roman" w:hAnsi="Times New Roman" w:cs="Times New Roman"/>
          <w:bCs/>
          <w:i/>
          <w:iCs/>
          <w:sz w:val="28"/>
          <w:szCs w:val="28"/>
        </w:rPr>
        <w:t>UBND cấp huyện</w:t>
      </w:r>
      <w:r w:rsidR="008F286E" w:rsidRPr="00EF4D1B">
        <w:rPr>
          <w:rFonts w:ascii="Times New Roman" w:hAnsi="Times New Roman" w:cs="Times New Roman"/>
          <w:bCs/>
          <w:iCs/>
          <w:sz w:val="28"/>
          <w:szCs w:val="28"/>
        </w:rPr>
        <w:t>).</w:t>
      </w:r>
    </w:p>
    <w:p w:rsidR="008F286E" w:rsidRPr="00EF4D1B" w:rsidRDefault="008F286E" w:rsidP="00EF4D1B">
      <w:pPr>
        <w:ind w:firstLine="567"/>
        <w:jc w:val="both"/>
        <w:rPr>
          <w:rFonts w:ascii="Times New Roman" w:hAnsi="Times New Roman" w:cs="Times New Roman"/>
          <w:sz w:val="28"/>
          <w:szCs w:val="28"/>
        </w:rPr>
      </w:pPr>
      <w:r w:rsidRPr="00EF4D1B">
        <w:rPr>
          <w:rFonts w:ascii="Times New Roman" w:hAnsi="Times New Roman" w:cs="Times New Roman"/>
          <w:sz w:val="28"/>
          <w:szCs w:val="28"/>
        </w:rPr>
        <w:t>- UBND cấp huyện phối hợp UBMTTQVN cùng cấp trong việc phát huy cơ chế dân chủ ở cơ sở, vận động, khuyến khích cộng đồng dân cư xung quanh tham gia giám sát thực hiện Chương trình hỗ trợ chuyển đổi công năng, di dời.</w:t>
      </w:r>
    </w:p>
    <w:p w:rsidR="004622C8" w:rsidRPr="00EF4D1B" w:rsidRDefault="004622C8" w:rsidP="00EF4D1B">
      <w:pPr>
        <w:ind w:firstLine="567"/>
        <w:jc w:val="both"/>
        <w:rPr>
          <w:rFonts w:ascii="Times New Roman" w:hAnsi="Times New Roman" w:cs="Times New Roman"/>
          <w:sz w:val="28"/>
          <w:szCs w:val="28"/>
        </w:rPr>
      </w:pPr>
      <w:r w:rsidRPr="00EF4D1B">
        <w:rPr>
          <w:rFonts w:ascii="Times New Roman" w:hAnsi="Times New Roman" w:cs="Times New Roman"/>
          <w:bCs/>
          <w:iCs/>
          <w:sz w:val="28"/>
          <w:szCs w:val="28"/>
        </w:rPr>
        <w:t>- Hoàn thành công tác đầu tư xây dựng hạ tầng kỹ thuật</w:t>
      </w:r>
      <w:r w:rsidRPr="00EF4D1B">
        <w:rPr>
          <w:rFonts w:ascii="Times New Roman" w:hAnsi="Times New Roman" w:cs="Times New Roman"/>
          <w:sz w:val="28"/>
          <w:szCs w:val="28"/>
        </w:rPr>
        <w:t xml:space="preserve"> của một số</w:t>
      </w:r>
      <w:r w:rsidR="00666D30" w:rsidRPr="00EF4D1B">
        <w:rPr>
          <w:rFonts w:ascii="Times New Roman" w:hAnsi="Times New Roman" w:cs="Times New Roman"/>
          <w:sz w:val="28"/>
          <w:szCs w:val="28"/>
        </w:rPr>
        <w:t xml:space="preserve"> KCN/CCN chuyên ngành, </w:t>
      </w:r>
      <w:r w:rsidRPr="00EF4D1B">
        <w:rPr>
          <w:rFonts w:ascii="Times New Roman" w:hAnsi="Times New Roman" w:cs="Times New Roman"/>
          <w:sz w:val="28"/>
          <w:szCs w:val="28"/>
        </w:rPr>
        <w:t>chuẩn bị tiếp nhận các DNSXCN di dời có liên quan</w:t>
      </w:r>
      <w:r w:rsidR="008F286E" w:rsidRPr="00EF4D1B">
        <w:rPr>
          <w:rFonts w:ascii="Times New Roman" w:hAnsi="Times New Roman" w:cs="Times New Roman"/>
          <w:sz w:val="28"/>
          <w:szCs w:val="28"/>
        </w:rPr>
        <w:t xml:space="preserve"> (</w:t>
      </w:r>
      <w:r w:rsidR="008F286E" w:rsidRPr="00EF4D1B">
        <w:rPr>
          <w:rFonts w:ascii="Times New Roman" w:hAnsi="Times New Roman" w:cs="Times New Roman"/>
          <w:i/>
          <w:sz w:val="28"/>
          <w:szCs w:val="28"/>
        </w:rPr>
        <w:t>Sở Công Thương,</w:t>
      </w:r>
      <w:r w:rsidR="008F286E" w:rsidRPr="00EF4D1B">
        <w:rPr>
          <w:rFonts w:ascii="Times New Roman" w:hAnsi="Times New Roman" w:cs="Times New Roman"/>
          <w:sz w:val="28"/>
          <w:szCs w:val="28"/>
        </w:rPr>
        <w:t xml:space="preserve"> </w:t>
      </w:r>
      <w:r w:rsidR="008F286E" w:rsidRPr="00EF4D1B">
        <w:rPr>
          <w:rFonts w:ascii="Times New Roman" w:hAnsi="Times New Roman" w:cs="Times New Roman"/>
          <w:i/>
          <w:sz w:val="28"/>
          <w:szCs w:val="28"/>
        </w:rPr>
        <w:t>Ban quản lý các Khu công nghiệp tỉnh)</w:t>
      </w:r>
      <w:r w:rsidRPr="00EF4D1B">
        <w:rPr>
          <w:rFonts w:ascii="Times New Roman" w:hAnsi="Times New Roman" w:cs="Times New Roman"/>
          <w:sz w:val="28"/>
          <w:szCs w:val="28"/>
        </w:rPr>
        <w:t>.</w:t>
      </w:r>
    </w:p>
    <w:p w:rsidR="00666D30" w:rsidRPr="00EF4D1B" w:rsidRDefault="009922EA" w:rsidP="00EF4D1B">
      <w:pPr>
        <w:pStyle w:val="ListParagraph2"/>
        <w:widowControl w:val="0"/>
        <w:tabs>
          <w:tab w:val="left" w:pos="288"/>
          <w:tab w:val="left" w:pos="360"/>
        </w:tabs>
        <w:spacing w:before="120" w:after="120" w:line="240" w:lineRule="auto"/>
        <w:ind w:left="0" w:firstLine="567"/>
        <w:jc w:val="both"/>
        <w:rPr>
          <w:color w:val="auto"/>
          <w:sz w:val="28"/>
          <w:szCs w:val="28"/>
        </w:rPr>
      </w:pPr>
      <w:r w:rsidRPr="00EF4D1B">
        <w:rPr>
          <w:color w:val="auto"/>
          <w:sz w:val="28"/>
          <w:szCs w:val="28"/>
        </w:rPr>
        <w:t xml:space="preserve">- </w:t>
      </w:r>
      <w:r w:rsidR="00666D30" w:rsidRPr="00EF4D1B">
        <w:rPr>
          <w:color w:val="auto"/>
          <w:sz w:val="28"/>
          <w:szCs w:val="28"/>
        </w:rPr>
        <w:t>Tổ chức hội nghị thu hút đầu tư, giới thiệu khả năng tiếp nhận di dời các doanh nghiệp liên quan của các KCN/CCN chuyên ngành trên địa bàn tỉnh, đồng thời tổ chức công tác kết nối, tìm kiếm đối tác, xúc tiến thu hút đầu tư và thỏa thuận tiếp nhận di dời giữa các KCN/CCN chuyên ngành với các DNSXCN di dời (</w:t>
      </w:r>
      <w:r w:rsidR="00666D30" w:rsidRPr="00EF4D1B">
        <w:rPr>
          <w:i/>
          <w:color w:val="auto"/>
          <w:sz w:val="28"/>
          <w:szCs w:val="28"/>
        </w:rPr>
        <w:t>Sở Công Thương, Ban quản lý các Khu công nghiệp tỉnh</w:t>
      </w:r>
      <w:r w:rsidR="00666D30" w:rsidRPr="00EF4D1B">
        <w:rPr>
          <w:color w:val="auto"/>
          <w:sz w:val="28"/>
          <w:szCs w:val="28"/>
        </w:rPr>
        <w:t>)</w:t>
      </w:r>
      <w:r w:rsidR="00EF4D1B" w:rsidRPr="00EF4D1B">
        <w:rPr>
          <w:color w:val="auto"/>
          <w:sz w:val="28"/>
          <w:szCs w:val="28"/>
        </w:rPr>
        <w:t>.</w:t>
      </w:r>
    </w:p>
    <w:p w:rsidR="009922EA" w:rsidRPr="00EF4D1B" w:rsidRDefault="009922EA" w:rsidP="00EF4D1B">
      <w:pPr>
        <w:ind w:firstLine="567"/>
        <w:jc w:val="both"/>
        <w:rPr>
          <w:rFonts w:ascii="Times New Roman" w:hAnsi="Times New Roman" w:cs="Times New Roman"/>
          <w:bCs/>
          <w:iCs/>
          <w:sz w:val="28"/>
          <w:szCs w:val="28"/>
        </w:rPr>
      </w:pPr>
      <w:r w:rsidRPr="00EF4D1B">
        <w:rPr>
          <w:rFonts w:ascii="Times New Roman" w:hAnsi="Times New Roman" w:cs="Times New Roman"/>
          <w:bCs/>
          <w:iCs/>
          <w:sz w:val="28"/>
          <w:szCs w:val="28"/>
        </w:rPr>
        <w:t>- Các cơ quan quản lý chức năng có liên quan hướng dẫn các thủ tục, quy trình và tổ chức thực hiện cơ chế và chính sách hỗ trợ, khuyến khích DNSXCN đầu tư vào một số KCN/CCN chuyên ngành đã ban hành</w:t>
      </w:r>
      <w:r w:rsidRPr="00EF4D1B">
        <w:rPr>
          <w:rFonts w:ascii="Times New Roman" w:hAnsi="Times New Roman" w:cs="Times New Roman"/>
          <w:sz w:val="28"/>
          <w:szCs w:val="28"/>
        </w:rPr>
        <w:t>.</w:t>
      </w:r>
    </w:p>
    <w:p w:rsidR="004622C8" w:rsidRPr="00EF4D1B" w:rsidRDefault="004622C8" w:rsidP="00EF4D1B">
      <w:pPr>
        <w:ind w:firstLine="567"/>
        <w:jc w:val="both"/>
        <w:rPr>
          <w:rFonts w:ascii="Times New Roman" w:hAnsi="Times New Roman" w:cs="Times New Roman"/>
          <w:sz w:val="28"/>
          <w:szCs w:val="28"/>
        </w:rPr>
      </w:pPr>
      <w:r w:rsidRPr="00EF4D1B">
        <w:rPr>
          <w:rFonts w:ascii="Times New Roman" w:hAnsi="Times New Roman" w:cs="Times New Roman"/>
          <w:sz w:val="28"/>
          <w:szCs w:val="28"/>
        </w:rPr>
        <w:t xml:space="preserve">- Triển khai giai đoạn thử nghiệm di dời các DNSXCN mẫu điển hình (chọn </w:t>
      </w:r>
      <w:r w:rsidR="00D24488" w:rsidRPr="00EF4D1B">
        <w:rPr>
          <w:rFonts w:ascii="Times New Roman" w:hAnsi="Times New Roman" w:cs="Times New Roman"/>
          <w:sz w:val="28"/>
          <w:szCs w:val="28"/>
        </w:rPr>
        <w:t xml:space="preserve">thành phố </w:t>
      </w:r>
      <w:r w:rsidRPr="00EF4D1B">
        <w:rPr>
          <w:rFonts w:ascii="Times New Roman" w:hAnsi="Times New Roman" w:cs="Times New Roman"/>
          <w:sz w:val="28"/>
          <w:szCs w:val="28"/>
        </w:rPr>
        <w:t>Thuậ</w:t>
      </w:r>
      <w:r w:rsidR="00901B15" w:rsidRPr="00EF4D1B">
        <w:rPr>
          <w:rFonts w:ascii="Times New Roman" w:hAnsi="Times New Roman" w:cs="Times New Roman"/>
          <w:sz w:val="28"/>
          <w:szCs w:val="28"/>
        </w:rPr>
        <w:t xml:space="preserve">n An </w:t>
      </w:r>
      <w:r w:rsidRPr="00EF4D1B">
        <w:rPr>
          <w:rFonts w:ascii="Times New Roman" w:hAnsi="Times New Roman" w:cs="Times New Roman"/>
          <w:sz w:val="28"/>
          <w:szCs w:val="28"/>
        </w:rPr>
        <w:t>làm đơn vị điển hình triển khai thử nghiệm di dời đầu tiên</w:t>
      </w:r>
      <w:r w:rsidR="008F286E" w:rsidRPr="00EF4D1B">
        <w:rPr>
          <w:rFonts w:ascii="Times New Roman" w:hAnsi="Times New Roman" w:cs="Times New Roman"/>
          <w:sz w:val="28"/>
          <w:szCs w:val="28"/>
        </w:rPr>
        <w:t xml:space="preserve">) </w:t>
      </w:r>
      <w:r w:rsidR="008F286E" w:rsidRPr="00EF4D1B">
        <w:rPr>
          <w:rFonts w:ascii="Times New Roman" w:hAnsi="Times New Roman" w:cs="Times New Roman"/>
          <w:i/>
          <w:sz w:val="28"/>
          <w:szCs w:val="28"/>
        </w:rPr>
        <w:t>(UBND thành phố Thuận An, BCĐ cấp tỉnh</w:t>
      </w:r>
      <w:r w:rsidR="008F286E" w:rsidRPr="00EF4D1B">
        <w:rPr>
          <w:rFonts w:ascii="Times New Roman" w:hAnsi="Times New Roman" w:cs="Times New Roman"/>
          <w:sz w:val="28"/>
          <w:szCs w:val="28"/>
        </w:rPr>
        <w:t>)</w:t>
      </w:r>
      <w:r w:rsidR="00EF4D1B" w:rsidRPr="00EF4D1B">
        <w:rPr>
          <w:rFonts w:ascii="Times New Roman" w:hAnsi="Times New Roman" w:cs="Times New Roman"/>
          <w:sz w:val="28"/>
          <w:szCs w:val="28"/>
        </w:rPr>
        <w:t>.</w:t>
      </w:r>
    </w:p>
    <w:p w:rsidR="005B27D7" w:rsidRPr="00EF4D1B" w:rsidRDefault="005B27D7" w:rsidP="00EF4D1B">
      <w:pPr>
        <w:pStyle w:val="NormalWeb"/>
        <w:spacing w:before="120" w:beforeAutospacing="0" w:after="120" w:afterAutospacing="0"/>
        <w:ind w:firstLine="567"/>
        <w:jc w:val="both"/>
        <w:rPr>
          <w:color w:val="auto"/>
          <w:sz w:val="28"/>
          <w:szCs w:val="28"/>
        </w:rPr>
      </w:pPr>
      <w:r w:rsidRPr="00EF4D1B">
        <w:rPr>
          <w:color w:val="auto"/>
          <w:sz w:val="28"/>
          <w:szCs w:val="28"/>
        </w:rPr>
        <w:lastRenderedPageBreak/>
        <w:t>- Theo dõi, kiểm tra, thanh tra quá trình giải quyết của các cơ quan chức năng, giải quyết khiếu nại, tố cáo trong quá trình thực hiện Chương trình (</w:t>
      </w:r>
      <w:r w:rsidRPr="00EF4D1B">
        <w:rPr>
          <w:i/>
          <w:color w:val="auto"/>
          <w:sz w:val="28"/>
          <w:szCs w:val="28"/>
        </w:rPr>
        <w:t>Thanh tra tỉnh</w:t>
      </w:r>
      <w:r w:rsidRPr="00EF4D1B">
        <w:rPr>
          <w:color w:val="auto"/>
          <w:sz w:val="28"/>
          <w:szCs w:val="28"/>
        </w:rPr>
        <w:t>)</w:t>
      </w:r>
      <w:r w:rsidR="00EF4D1B" w:rsidRPr="00EF4D1B">
        <w:rPr>
          <w:color w:val="auto"/>
          <w:sz w:val="28"/>
          <w:szCs w:val="28"/>
        </w:rPr>
        <w:t>.</w:t>
      </w:r>
    </w:p>
    <w:p w:rsidR="001535D0" w:rsidRPr="00EF4D1B" w:rsidRDefault="001535D0" w:rsidP="00EF4D1B">
      <w:pPr>
        <w:ind w:firstLine="567"/>
        <w:rPr>
          <w:rFonts w:ascii="Times New Roman" w:hAnsi="Times New Roman" w:cs="Times New Roman"/>
          <w:bCs/>
          <w:iCs/>
          <w:sz w:val="28"/>
          <w:szCs w:val="28"/>
        </w:rPr>
      </w:pPr>
      <w:r w:rsidRPr="00EF4D1B">
        <w:rPr>
          <w:rFonts w:ascii="Times New Roman" w:eastAsia="Times New Roman" w:hAnsi="Times New Roman" w:cs="Times New Roman"/>
          <w:sz w:val="28"/>
          <w:szCs w:val="28"/>
        </w:rPr>
        <w:t>- Ban hành danh sách các doanh nghiệp phải chuyển đổi công năng, thay đổi công nghệ và di dời vào KCC/CCN đợt 2.</w:t>
      </w:r>
    </w:p>
    <w:p w:rsidR="008758DB" w:rsidRPr="00EF4D1B" w:rsidRDefault="004622C8" w:rsidP="00EF4D1B">
      <w:pPr>
        <w:ind w:firstLine="567"/>
        <w:jc w:val="both"/>
        <w:rPr>
          <w:rFonts w:ascii="Times New Roman" w:hAnsi="Times New Roman" w:cs="Times New Roman"/>
          <w:b/>
          <w:bCs/>
          <w:iCs/>
          <w:sz w:val="28"/>
          <w:szCs w:val="28"/>
        </w:rPr>
      </w:pPr>
      <w:r w:rsidRPr="00EF4D1B">
        <w:rPr>
          <w:rFonts w:ascii="Times New Roman" w:hAnsi="Times New Roman" w:cs="Times New Roman"/>
          <w:b/>
          <w:bCs/>
          <w:sz w:val="28"/>
          <w:szCs w:val="28"/>
        </w:rPr>
        <w:t>4. Phân đoạn 1/202</w:t>
      </w:r>
      <w:r w:rsidR="00DF3312" w:rsidRPr="00EF4D1B">
        <w:rPr>
          <w:rFonts w:ascii="Times New Roman" w:hAnsi="Times New Roman" w:cs="Times New Roman"/>
          <w:b/>
          <w:bCs/>
          <w:sz w:val="28"/>
          <w:szCs w:val="28"/>
        </w:rPr>
        <w:t>5</w:t>
      </w:r>
      <w:r w:rsidRPr="00EF4D1B">
        <w:rPr>
          <w:rFonts w:ascii="Times New Roman" w:hAnsi="Times New Roman" w:cs="Times New Roman"/>
          <w:b/>
          <w:bCs/>
          <w:sz w:val="28"/>
          <w:szCs w:val="28"/>
        </w:rPr>
        <w:t>– 12/2027</w:t>
      </w:r>
    </w:p>
    <w:p w:rsidR="005B27D7" w:rsidRPr="00EF4D1B" w:rsidRDefault="003E2AFD" w:rsidP="00EF4D1B">
      <w:pPr>
        <w:ind w:firstLine="567"/>
        <w:jc w:val="both"/>
        <w:rPr>
          <w:rFonts w:ascii="Times New Roman" w:hAnsi="Times New Roman" w:cs="Times New Roman"/>
          <w:bCs/>
          <w:iCs/>
          <w:sz w:val="28"/>
          <w:szCs w:val="28"/>
        </w:rPr>
      </w:pPr>
      <w:r w:rsidRPr="00EF4D1B">
        <w:rPr>
          <w:rFonts w:ascii="Times New Roman" w:hAnsi="Times New Roman" w:cs="Times New Roman"/>
          <w:bCs/>
          <w:sz w:val="28"/>
          <w:szCs w:val="28"/>
        </w:rPr>
        <w:t xml:space="preserve">- </w:t>
      </w:r>
      <w:r w:rsidR="004622C8" w:rsidRPr="00EF4D1B">
        <w:rPr>
          <w:rFonts w:ascii="Times New Roman" w:hAnsi="Times New Roman" w:cs="Times New Roman"/>
          <w:bCs/>
          <w:sz w:val="28"/>
          <w:szCs w:val="28"/>
        </w:rPr>
        <w:t>T</w:t>
      </w:r>
      <w:r w:rsidR="008F286E" w:rsidRPr="00EF4D1B">
        <w:rPr>
          <w:rFonts w:ascii="Times New Roman" w:hAnsi="Times New Roman" w:cs="Times New Roman"/>
          <w:bCs/>
          <w:sz w:val="28"/>
          <w:szCs w:val="28"/>
        </w:rPr>
        <w:t>iếp tục t</w:t>
      </w:r>
      <w:r w:rsidR="004622C8" w:rsidRPr="00EF4D1B">
        <w:rPr>
          <w:rFonts w:ascii="Times New Roman" w:hAnsi="Times New Roman" w:cs="Times New Roman"/>
          <w:bCs/>
          <w:sz w:val="28"/>
          <w:szCs w:val="28"/>
        </w:rPr>
        <w:t>ổ chức v</w:t>
      </w:r>
      <w:r w:rsidR="004622C8" w:rsidRPr="00EF4D1B">
        <w:rPr>
          <w:rFonts w:ascii="Times New Roman" w:hAnsi="Times New Roman" w:cs="Times New Roman"/>
          <w:bCs/>
          <w:iCs/>
          <w:sz w:val="28"/>
          <w:szCs w:val="28"/>
        </w:rPr>
        <w:t>ận động DNSXCN tự nguyện chấp thuận di dời, chuyển đổi ngành nghề, thay đổi công nghệ sản xuấ</w:t>
      </w:r>
      <w:r w:rsidR="009922EA" w:rsidRPr="00EF4D1B">
        <w:rPr>
          <w:rFonts w:ascii="Times New Roman" w:hAnsi="Times New Roman" w:cs="Times New Roman"/>
          <w:bCs/>
          <w:iCs/>
          <w:sz w:val="28"/>
          <w:szCs w:val="28"/>
        </w:rPr>
        <w:t>t.</w:t>
      </w:r>
    </w:p>
    <w:p w:rsidR="005B27D7" w:rsidRPr="00EF4D1B" w:rsidRDefault="003E2AFD" w:rsidP="00EF4D1B">
      <w:pPr>
        <w:ind w:firstLine="567"/>
        <w:jc w:val="both"/>
        <w:rPr>
          <w:rFonts w:ascii="Times New Roman" w:hAnsi="Times New Roman" w:cs="Times New Roman"/>
          <w:bCs/>
          <w:iCs/>
          <w:sz w:val="28"/>
          <w:szCs w:val="28"/>
        </w:rPr>
      </w:pPr>
      <w:r w:rsidRPr="00EF4D1B">
        <w:rPr>
          <w:rFonts w:ascii="Times New Roman" w:hAnsi="Times New Roman" w:cs="Times New Roman"/>
          <w:bCs/>
          <w:iCs/>
          <w:sz w:val="28"/>
          <w:szCs w:val="28"/>
        </w:rPr>
        <w:t xml:space="preserve">- </w:t>
      </w:r>
      <w:r w:rsidR="008F286E" w:rsidRPr="00EF4D1B">
        <w:rPr>
          <w:rFonts w:ascii="Times New Roman" w:hAnsi="Times New Roman" w:cs="Times New Roman"/>
          <w:bCs/>
          <w:iCs/>
          <w:sz w:val="28"/>
          <w:szCs w:val="28"/>
        </w:rPr>
        <w:t>T</w:t>
      </w:r>
      <w:r w:rsidR="004622C8" w:rsidRPr="00EF4D1B">
        <w:rPr>
          <w:rFonts w:ascii="Times New Roman" w:hAnsi="Times New Roman" w:cs="Times New Roman"/>
          <w:bCs/>
          <w:iCs/>
          <w:sz w:val="28"/>
          <w:szCs w:val="28"/>
        </w:rPr>
        <w:t>hực hiện các công tác hỗ trợ, khuyến khích DNSXCN đầu tư vào một số KCN/CCN chuyên ngành</w:t>
      </w:r>
      <w:r w:rsidR="008F286E" w:rsidRPr="00EF4D1B">
        <w:rPr>
          <w:rFonts w:ascii="Times New Roman" w:hAnsi="Times New Roman" w:cs="Times New Roman"/>
          <w:bCs/>
          <w:iCs/>
          <w:sz w:val="28"/>
          <w:szCs w:val="28"/>
        </w:rPr>
        <w:t>; tổ chức áp dụng các cơ chế, chính sách của Chương trình có liên quan (</w:t>
      </w:r>
      <w:r w:rsidR="008F286E" w:rsidRPr="00EF4D1B">
        <w:rPr>
          <w:rFonts w:ascii="Times New Roman" w:hAnsi="Times New Roman" w:cs="Times New Roman"/>
          <w:bCs/>
          <w:i/>
          <w:iCs/>
          <w:sz w:val="28"/>
          <w:szCs w:val="28"/>
        </w:rPr>
        <w:t>các sở, ngành, UBND cấp huyện</w:t>
      </w:r>
      <w:r w:rsidR="008F286E" w:rsidRPr="00EF4D1B">
        <w:rPr>
          <w:rFonts w:ascii="Times New Roman" w:hAnsi="Times New Roman" w:cs="Times New Roman"/>
          <w:bCs/>
          <w:iCs/>
          <w:sz w:val="28"/>
          <w:szCs w:val="28"/>
        </w:rPr>
        <w:t>).</w:t>
      </w:r>
    </w:p>
    <w:p w:rsidR="005B27D7" w:rsidRPr="00EF4D1B" w:rsidRDefault="009922EA" w:rsidP="00EF4D1B">
      <w:pPr>
        <w:ind w:firstLine="567"/>
        <w:jc w:val="both"/>
        <w:rPr>
          <w:rFonts w:ascii="Times New Roman" w:hAnsi="Times New Roman" w:cs="Times New Roman"/>
          <w:bCs/>
          <w:iCs/>
          <w:sz w:val="28"/>
          <w:szCs w:val="28"/>
        </w:rPr>
      </w:pPr>
      <w:r w:rsidRPr="00EF4D1B">
        <w:rPr>
          <w:rFonts w:ascii="Times New Roman" w:hAnsi="Times New Roman" w:cs="Times New Roman"/>
          <w:sz w:val="28"/>
          <w:szCs w:val="28"/>
        </w:rPr>
        <w:t>- Tổ chức hội nghị thu hút đầu tư, giới thiệu khả năng tiếp nhận di dời các doanh nghiệp liên quan của các KCN/CCN chuyên ngành trên địa bàn tỉnh, đồng thời tổ chức công tác kết nối, tìm kiếm đối tác, xúc tiến thu hút đầu tư và thỏa thuận tiếp nhận di dời giữa các KCN/CCN chuyên ngành với các DNSXCN di dời (</w:t>
      </w:r>
      <w:r w:rsidRPr="00EF4D1B">
        <w:rPr>
          <w:rFonts w:ascii="Times New Roman" w:hAnsi="Times New Roman" w:cs="Times New Roman"/>
          <w:i/>
          <w:sz w:val="28"/>
          <w:szCs w:val="28"/>
        </w:rPr>
        <w:t>Sở Công Thương, Ban quản lý các Khu công nghiệp tỉnh</w:t>
      </w:r>
      <w:r w:rsidRPr="00EF4D1B">
        <w:rPr>
          <w:rFonts w:ascii="Times New Roman" w:hAnsi="Times New Roman" w:cs="Times New Roman"/>
          <w:sz w:val="28"/>
          <w:szCs w:val="28"/>
        </w:rPr>
        <w:t>)</w:t>
      </w:r>
      <w:r w:rsidR="00C312AD" w:rsidRPr="00EF4D1B">
        <w:rPr>
          <w:rFonts w:ascii="Times New Roman" w:hAnsi="Times New Roman" w:cs="Times New Roman"/>
          <w:sz w:val="28"/>
          <w:szCs w:val="28"/>
        </w:rPr>
        <w:t>.</w:t>
      </w:r>
    </w:p>
    <w:p w:rsidR="004622C8" w:rsidRPr="00EF4D1B" w:rsidRDefault="004622C8" w:rsidP="00EF4D1B">
      <w:pPr>
        <w:pStyle w:val="ListParagraph2"/>
        <w:widowControl w:val="0"/>
        <w:tabs>
          <w:tab w:val="left" w:pos="288"/>
          <w:tab w:val="left" w:pos="360"/>
        </w:tabs>
        <w:spacing w:before="120" w:after="120" w:line="240" w:lineRule="auto"/>
        <w:ind w:left="0" w:firstLine="567"/>
        <w:jc w:val="both"/>
        <w:rPr>
          <w:color w:val="auto"/>
          <w:sz w:val="28"/>
          <w:szCs w:val="28"/>
        </w:rPr>
      </w:pPr>
      <w:r w:rsidRPr="00EF4D1B">
        <w:rPr>
          <w:color w:val="auto"/>
          <w:sz w:val="28"/>
          <w:szCs w:val="28"/>
        </w:rPr>
        <w:t>- Các chủ đầu tư hạ tầng KCN/CCN chuyên ngành thực hiện công tác thu hút đầu tư, tiếp nhận với các DNSXCN di dời có liên quan.</w:t>
      </w:r>
    </w:p>
    <w:p w:rsidR="004622C8" w:rsidRPr="00EF4D1B" w:rsidRDefault="004622C8" w:rsidP="00EF4D1B">
      <w:pPr>
        <w:ind w:firstLine="567"/>
        <w:jc w:val="both"/>
        <w:rPr>
          <w:rFonts w:ascii="Times New Roman" w:hAnsi="Times New Roman" w:cs="Times New Roman"/>
          <w:sz w:val="28"/>
          <w:szCs w:val="28"/>
        </w:rPr>
      </w:pPr>
      <w:r w:rsidRPr="00EF4D1B">
        <w:rPr>
          <w:rFonts w:ascii="Times New Roman" w:hAnsi="Times New Roman" w:cs="Times New Roman"/>
          <w:sz w:val="28"/>
          <w:szCs w:val="28"/>
        </w:rPr>
        <w:t xml:space="preserve">- UBND </w:t>
      </w:r>
      <w:r w:rsidR="00CC7521" w:rsidRPr="00EF4D1B">
        <w:rPr>
          <w:rFonts w:ascii="Times New Roman" w:hAnsi="Times New Roman" w:cs="Times New Roman"/>
          <w:sz w:val="28"/>
          <w:szCs w:val="28"/>
        </w:rPr>
        <w:t>cấp huyện</w:t>
      </w:r>
      <w:r w:rsidRPr="00EF4D1B">
        <w:rPr>
          <w:rFonts w:ascii="Times New Roman" w:hAnsi="Times New Roman" w:cs="Times New Roman"/>
          <w:sz w:val="28"/>
          <w:szCs w:val="28"/>
        </w:rPr>
        <w:t xml:space="preserve"> phối hợp UBMTTQVN </w:t>
      </w:r>
      <w:r w:rsidR="00CC7521" w:rsidRPr="00EF4D1B">
        <w:rPr>
          <w:rFonts w:ascii="Times New Roman" w:hAnsi="Times New Roman" w:cs="Times New Roman"/>
          <w:sz w:val="28"/>
          <w:szCs w:val="28"/>
        </w:rPr>
        <w:t xml:space="preserve">cùng cấp </w:t>
      </w:r>
      <w:r w:rsidRPr="00EF4D1B">
        <w:rPr>
          <w:rFonts w:ascii="Times New Roman" w:hAnsi="Times New Roman" w:cs="Times New Roman"/>
          <w:sz w:val="28"/>
          <w:szCs w:val="28"/>
        </w:rPr>
        <w:t>trong việc phát huy cơ chế dân chủ ở cơ sở, vận động, khuyến khích cộng đồng dân cư xung quanh tham gia giám sát thực hiện Chương trình hỗ trợ chuyển đổi công năng, di dời.</w:t>
      </w:r>
    </w:p>
    <w:p w:rsidR="004622C8" w:rsidRPr="00EF4D1B" w:rsidRDefault="004622C8" w:rsidP="00EF4D1B">
      <w:pPr>
        <w:ind w:firstLine="567"/>
        <w:jc w:val="both"/>
        <w:rPr>
          <w:rFonts w:ascii="Times New Roman" w:hAnsi="Times New Roman" w:cs="Times New Roman"/>
          <w:spacing w:val="-2"/>
          <w:sz w:val="28"/>
          <w:szCs w:val="28"/>
        </w:rPr>
      </w:pPr>
      <w:r w:rsidRPr="00EF4D1B">
        <w:rPr>
          <w:rFonts w:ascii="Times New Roman" w:hAnsi="Times New Roman" w:cs="Times New Roman"/>
          <w:spacing w:val="-2"/>
          <w:sz w:val="28"/>
          <w:szCs w:val="28"/>
        </w:rPr>
        <w:t xml:space="preserve">- </w:t>
      </w:r>
      <w:r w:rsidR="003C6FE1" w:rsidRPr="00EF4D1B">
        <w:rPr>
          <w:rFonts w:ascii="Times New Roman" w:hAnsi="Times New Roman" w:cs="Times New Roman"/>
          <w:spacing w:val="-2"/>
          <w:sz w:val="28"/>
          <w:szCs w:val="28"/>
        </w:rPr>
        <w:t>BCĐ cấp tỉnh, BCĐ cấp huyện r</w:t>
      </w:r>
      <w:r w:rsidRPr="00EF4D1B">
        <w:rPr>
          <w:rFonts w:ascii="Times New Roman" w:hAnsi="Times New Roman" w:cs="Times New Roman"/>
          <w:spacing w:val="-2"/>
          <w:sz w:val="28"/>
          <w:szCs w:val="28"/>
        </w:rPr>
        <w:t>út kinh nghiệm thực tế triển khai Chương trình hỗ trợ chuyển đổi công năng, di dời các DNSXCN nằ</w:t>
      </w:r>
      <w:r w:rsidR="009922EA" w:rsidRPr="00EF4D1B">
        <w:rPr>
          <w:rFonts w:ascii="Times New Roman" w:hAnsi="Times New Roman" w:cs="Times New Roman"/>
          <w:spacing w:val="-2"/>
          <w:sz w:val="28"/>
          <w:szCs w:val="28"/>
        </w:rPr>
        <w:t>m ngoài các KCN/</w:t>
      </w:r>
      <w:r w:rsidRPr="00EF4D1B">
        <w:rPr>
          <w:rFonts w:ascii="Times New Roman" w:hAnsi="Times New Roman" w:cs="Times New Roman"/>
          <w:spacing w:val="-2"/>
          <w:sz w:val="28"/>
          <w:szCs w:val="28"/>
        </w:rPr>
        <w:t>CCN trong giai đoạn đầ</w:t>
      </w:r>
      <w:r w:rsidR="00E25A85" w:rsidRPr="00EF4D1B">
        <w:rPr>
          <w:rFonts w:ascii="Times New Roman" w:hAnsi="Times New Roman" w:cs="Times New Roman"/>
          <w:spacing w:val="-2"/>
          <w:sz w:val="28"/>
          <w:szCs w:val="28"/>
        </w:rPr>
        <w:t>u</w:t>
      </w:r>
      <w:r w:rsidRPr="00EF4D1B">
        <w:rPr>
          <w:rFonts w:ascii="Times New Roman" w:hAnsi="Times New Roman" w:cs="Times New Roman"/>
          <w:spacing w:val="-2"/>
          <w:sz w:val="28"/>
          <w:szCs w:val="28"/>
        </w:rPr>
        <w:t>. Thông qua kế hoạch triển khai phân đoạ</w:t>
      </w:r>
      <w:r w:rsidR="005B27D7" w:rsidRPr="00EF4D1B">
        <w:rPr>
          <w:rFonts w:ascii="Times New Roman" w:hAnsi="Times New Roman" w:cs="Times New Roman"/>
          <w:spacing w:val="-2"/>
          <w:sz w:val="28"/>
          <w:szCs w:val="28"/>
        </w:rPr>
        <w:t>n sau (</w:t>
      </w:r>
      <w:r w:rsidR="005B27D7" w:rsidRPr="00EF4D1B">
        <w:rPr>
          <w:rFonts w:ascii="Times New Roman" w:hAnsi="Times New Roman" w:cs="Times New Roman"/>
          <w:i/>
          <w:spacing w:val="-2"/>
          <w:sz w:val="28"/>
          <w:szCs w:val="28"/>
        </w:rPr>
        <w:t>Sở Công Thương chủ trì</w:t>
      </w:r>
      <w:r w:rsidR="005B27D7" w:rsidRPr="00EF4D1B">
        <w:rPr>
          <w:rFonts w:ascii="Times New Roman" w:hAnsi="Times New Roman" w:cs="Times New Roman"/>
          <w:spacing w:val="-2"/>
          <w:sz w:val="28"/>
          <w:szCs w:val="28"/>
        </w:rPr>
        <w:t>)</w:t>
      </w:r>
      <w:r w:rsidR="00C312AD" w:rsidRPr="00EF4D1B">
        <w:rPr>
          <w:rFonts w:ascii="Times New Roman" w:hAnsi="Times New Roman" w:cs="Times New Roman"/>
          <w:spacing w:val="-2"/>
          <w:sz w:val="28"/>
          <w:szCs w:val="28"/>
        </w:rPr>
        <w:t>.</w:t>
      </w:r>
    </w:p>
    <w:p w:rsidR="005B27D7" w:rsidRPr="00EF4D1B" w:rsidRDefault="005B27D7" w:rsidP="00EF4D1B">
      <w:pPr>
        <w:pStyle w:val="NormalWeb"/>
        <w:spacing w:before="120" w:beforeAutospacing="0" w:after="120" w:afterAutospacing="0"/>
        <w:ind w:firstLine="567"/>
        <w:jc w:val="both"/>
        <w:rPr>
          <w:color w:val="auto"/>
          <w:sz w:val="28"/>
          <w:szCs w:val="28"/>
        </w:rPr>
      </w:pPr>
      <w:r w:rsidRPr="00EF4D1B">
        <w:rPr>
          <w:color w:val="auto"/>
          <w:sz w:val="28"/>
          <w:szCs w:val="28"/>
        </w:rPr>
        <w:t>- Theo dõi, kiểm tra, thanh tra quá trình giải quyết của các cơ quan chức năng, giải quyết khiếu nại, tố cáo trong quá trình thực hiện Chương trình (</w:t>
      </w:r>
      <w:r w:rsidRPr="00EF4D1B">
        <w:rPr>
          <w:i/>
          <w:color w:val="auto"/>
          <w:sz w:val="28"/>
          <w:szCs w:val="28"/>
        </w:rPr>
        <w:t>Thanh tra tỉnh</w:t>
      </w:r>
      <w:r w:rsidRPr="00EF4D1B">
        <w:rPr>
          <w:color w:val="auto"/>
          <w:sz w:val="28"/>
          <w:szCs w:val="28"/>
        </w:rPr>
        <w:t>)</w:t>
      </w:r>
    </w:p>
    <w:p w:rsidR="001535D0" w:rsidRPr="00EF4D1B" w:rsidRDefault="001535D0" w:rsidP="00EF4D1B">
      <w:pPr>
        <w:pStyle w:val="NormalWeb"/>
        <w:spacing w:before="120" w:beforeAutospacing="0" w:after="120" w:afterAutospacing="0"/>
        <w:ind w:firstLine="567"/>
        <w:jc w:val="both"/>
        <w:rPr>
          <w:color w:val="auto"/>
          <w:sz w:val="28"/>
          <w:szCs w:val="28"/>
        </w:rPr>
      </w:pPr>
      <w:r w:rsidRPr="00EF4D1B">
        <w:rPr>
          <w:color w:val="auto"/>
          <w:sz w:val="28"/>
          <w:szCs w:val="28"/>
        </w:rPr>
        <w:t xml:space="preserve">- Sơ kết thực hiện đề án; động viên khen thưởng các tổ chức, cá nhân tích cực tham gia thực hiện đề án. </w:t>
      </w:r>
    </w:p>
    <w:p w:rsidR="001535D0" w:rsidRPr="00EF4D1B" w:rsidRDefault="001535D0" w:rsidP="00EF4D1B">
      <w:pPr>
        <w:pStyle w:val="NormalWeb"/>
        <w:spacing w:before="120" w:beforeAutospacing="0" w:after="120" w:afterAutospacing="0"/>
        <w:ind w:firstLine="567"/>
        <w:jc w:val="both"/>
        <w:rPr>
          <w:bCs/>
          <w:iCs/>
          <w:color w:val="auto"/>
          <w:sz w:val="28"/>
          <w:szCs w:val="28"/>
        </w:rPr>
      </w:pPr>
      <w:r w:rsidRPr="00EF4D1B">
        <w:rPr>
          <w:color w:val="auto"/>
          <w:sz w:val="28"/>
          <w:szCs w:val="28"/>
        </w:rPr>
        <w:t>- Ban hành danh sách các doanh nghiệp phải chuyển đổi công năng, thay đổi công nghệ và di dời vào KCC/CCN đợt tiếp theo</w:t>
      </w:r>
      <w:r w:rsidR="00EF4D1B" w:rsidRPr="00EF4D1B">
        <w:rPr>
          <w:color w:val="auto"/>
          <w:sz w:val="28"/>
          <w:szCs w:val="28"/>
        </w:rPr>
        <w:t>.</w:t>
      </w:r>
    </w:p>
    <w:p w:rsidR="003E2AFD" w:rsidRPr="00EF4D1B" w:rsidRDefault="003E2AFD" w:rsidP="00EF4D1B">
      <w:pPr>
        <w:ind w:firstLine="567"/>
        <w:jc w:val="both"/>
        <w:rPr>
          <w:rFonts w:ascii="Times New Roman" w:hAnsi="Times New Roman" w:cs="Times New Roman"/>
          <w:b/>
          <w:bCs/>
          <w:sz w:val="28"/>
          <w:szCs w:val="28"/>
        </w:rPr>
      </w:pPr>
      <w:r w:rsidRPr="00EF4D1B">
        <w:rPr>
          <w:rFonts w:ascii="Times New Roman" w:hAnsi="Times New Roman" w:cs="Times New Roman"/>
          <w:b/>
          <w:bCs/>
          <w:sz w:val="28"/>
          <w:szCs w:val="28"/>
        </w:rPr>
        <w:t xml:space="preserve">5. </w:t>
      </w:r>
      <w:r w:rsidR="004622C8" w:rsidRPr="00EF4D1B">
        <w:rPr>
          <w:rFonts w:ascii="Times New Roman" w:hAnsi="Times New Roman" w:cs="Times New Roman"/>
          <w:b/>
          <w:bCs/>
          <w:sz w:val="28"/>
          <w:szCs w:val="28"/>
        </w:rPr>
        <w:t>Phân đoạn 1/2028 – 12/2030</w:t>
      </w:r>
    </w:p>
    <w:p w:rsidR="003E2AFD" w:rsidRPr="00EF4D1B" w:rsidRDefault="003E2AFD" w:rsidP="00EF4D1B">
      <w:pPr>
        <w:ind w:firstLine="567"/>
        <w:jc w:val="both"/>
        <w:rPr>
          <w:rFonts w:ascii="Times New Roman" w:hAnsi="Times New Roman" w:cs="Times New Roman"/>
          <w:bCs/>
          <w:iCs/>
          <w:sz w:val="28"/>
          <w:szCs w:val="28"/>
        </w:rPr>
      </w:pPr>
      <w:r w:rsidRPr="00EF4D1B">
        <w:rPr>
          <w:rFonts w:ascii="Times New Roman" w:hAnsi="Times New Roman" w:cs="Times New Roman"/>
          <w:bCs/>
          <w:iCs/>
          <w:sz w:val="28"/>
          <w:szCs w:val="28"/>
        </w:rPr>
        <w:t xml:space="preserve">- </w:t>
      </w:r>
      <w:r w:rsidR="009922EA" w:rsidRPr="00EF4D1B">
        <w:rPr>
          <w:rFonts w:ascii="Times New Roman" w:hAnsi="Times New Roman" w:cs="Times New Roman"/>
          <w:bCs/>
          <w:iCs/>
          <w:sz w:val="28"/>
          <w:szCs w:val="28"/>
        </w:rPr>
        <w:t>Thực hiện các công tác hỗ trợ, khuyến khích DNSXCN đầu tư vào một số KCN/CCN chuyên ngành; tổ chức áp dụng các cơ chế, chính sách của Chương trình có liên quan (</w:t>
      </w:r>
      <w:r w:rsidR="009922EA" w:rsidRPr="00EF4D1B">
        <w:rPr>
          <w:rFonts w:ascii="Times New Roman" w:hAnsi="Times New Roman" w:cs="Times New Roman"/>
          <w:bCs/>
          <w:i/>
          <w:iCs/>
          <w:sz w:val="28"/>
          <w:szCs w:val="28"/>
        </w:rPr>
        <w:t>các sở, ngành, UBND cấp huyện</w:t>
      </w:r>
      <w:r w:rsidR="009922EA" w:rsidRPr="00EF4D1B">
        <w:rPr>
          <w:rFonts w:ascii="Times New Roman" w:hAnsi="Times New Roman" w:cs="Times New Roman"/>
          <w:bCs/>
          <w:iCs/>
          <w:sz w:val="28"/>
          <w:szCs w:val="28"/>
        </w:rPr>
        <w:t>).</w:t>
      </w:r>
    </w:p>
    <w:p w:rsidR="005B27D7" w:rsidRPr="00EF4D1B" w:rsidRDefault="005B27D7" w:rsidP="00EF4D1B">
      <w:pPr>
        <w:ind w:firstLine="567"/>
        <w:jc w:val="both"/>
        <w:rPr>
          <w:rFonts w:ascii="Times New Roman" w:hAnsi="Times New Roman" w:cs="Times New Roman"/>
          <w:sz w:val="28"/>
          <w:szCs w:val="28"/>
        </w:rPr>
      </w:pPr>
      <w:r w:rsidRPr="00EF4D1B">
        <w:rPr>
          <w:rFonts w:ascii="Times New Roman" w:hAnsi="Times New Roman" w:cs="Times New Roman"/>
          <w:sz w:val="28"/>
          <w:szCs w:val="28"/>
        </w:rPr>
        <w:t>- UBND cấp huyện phối hợp UBMTTQVN cùng cấp trong việc phát huy cơ chế dân chủ ở cơ sở, vận động, khuyến khích cộng đồng dân cư xung quanh tham gia giám sát thực hiện Chương trình hỗ trợ chuyển đổi công năng, di dời.</w:t>
      </w:r>
    </w:p>
    <w:p w:rsidR="003C6FE1" w:rsidRPr="00EF4D1B" w:rsidRDefault="003C6FE1" w:rsidP="00EF4D1B">
      <w:pPr>
        <w:ind w:firstLine="567"/>
        <w:jc w:val="both"/>
        <w:rPr>
          <w:rFonts w:ascii="Times New Roman" w:hAnsi="Times New Roman" w:cs="Times New Roman"/>
          <w:bCs/>
          <w:iCs/>
          <w:sz w:val="28"/>
          <w:szCs w:val="28"/>
        </w:rPr>
      </w:pPr>
      <w:r w:rsidRPr="00EF4D1B">
        <w:rPr>
          <w:rFonts w:ascii="Times New Roman" w:hAnsi="Times New Roman" w:cs="Times New Roman"/>
          <w:bCs/>
          <w:iCs/>
          <w:sz w:val="28"/>
          <w:szCs w:val="28"/>
        </w:rPr>
        <w:lastRenderedPageBreak/>
        <w:t xml:space="preserve">- Tiếp tục rà soát, cập nhật, điều chỉnh Danh sách sơ bộ các đối tượng phải chuyển đổi công năng, thay đổi công nghệ sản xuất và di dời vào KCN/CCN tập trung </w:t>
      </w:r>
      <w:r w:rsidR="005B27D7" w:rsidRPr="00EF4D1B">
        <w:rPr>
          <w:rFonts w:ascii="Times New Roman" w:hAnsi="Times New Roman" w:cs="Times New Roman"/>
          <w:bCs/>
          <w:iCs/>
          <w:sz w:val="28"/>
          <w:szCs w:val="28"/>
        </w:rPr>
        <w:t>(</w:t>
      </w:r>
      <w:r w:rsidR="005B27D7" w:rsidRPr="00EF4D1B">
        <w:rPr>
          <w:rFonts w:ascii="Times New Roman" w:hAnsi="Times New Roman" w:cs="Times New Roman"/>
          <w:bCs/>
          <w:i/>
          <w:iCs/>
          <w:sz w:val="28"/>
          <w:szCs w:val="28"/>
        </w:rPr>
        <w:t>BCĐ cấp huyện, BCĐ cấp tỉnh</w:t>
      </w:r>
      <w:r w:rsidR="005B27D7" w:rsidRPr="00EF4D1B">
        <w:rPr>
          <w:rFonts w:ascii="Times New Roman" w:hAnsi="Times New Roman" w:cs="Times New Roman"/>
          <w:bCs/>
          <w:iCs/>
          <w:sz w:val="28"/>
          <w:szCs w:val="28"/>
        </w:rPr>
        <w:t>).</w:t>
      </w:r>
    </w:p>
    <w:p w:rsidR="004622C8" w:rsidRPr="00EF4D1B" w:rsidRDefault="003E2AFD" w:rsidP="00EF4D1B">
      <w:pPr>
        <w:ind w:firstLine="567"/>
        <w:jc w:val="both"/>
        <w:rPr>
          <w:rFonts w:ascii="Times New Roman" w:hAnsi="Times New Roman" w:cs="Times New Roman"/>
          <w:sz w:val="28"/>
          <w:szCs w:val="28"/>
        </w:rPr>
      </w:pPr>
      <w:r w:rsidRPr="00EF4D1B">
        <w:rPr>
          <w:rFonts w:ascii="Times New Roman" w:hAnsi="Times New Roman" w:cs="Times New Roman"/>
          <w:bCs/>
          <w:iCs/>
          <w:sz w:val="28"/>
          <w:szCs w:val="28"/>
        </w:rPr>
        <w:t>- T</w:t>
      </w:r>
      <w:r w:rsidR="004622C8" w:rsidRPr="00EF4D1B">
        <w:rPr>
          <w:rFonts w:ascii="Times New Roman" w:hAnsi="Times New Roman" w:cs="Times New Roman"/>
          <w:bCs/>
          <w:iCs/>
          <w:sz w:val="28"/>
          <w:szCs w:val="28"/>
        </w:rPr>
        <w:t xml:space="preserve">hực hiện việc cưỡng chế di dời, chuyển đổi công năng đối với các DNSXCN có thái độ chây ì, dây dưa kéo dài, kết hợp tiếp tục phát huy công tác </w:t>
      </w:r>
      <w:r w:rsidR="004622C8" w:rsidRPr="00EF4D1B">
        <w:rPr>
          <w:rFonts w:ascii="Times New Roman" w:hAnsi="Times New Roman" w:cs="Times New Roman"/>
          <w:bCs/>
          <w:sz w:val="28"/>
          <w:szCs w:val="28"/>
        </w:rPr>
        <w:t>v</w:t>
      </w:r>
      <w:r w:rsidR="004622C8" w:rsidRPr="00EF4D1B">
        <w:rPr>
          <w:rFonts w:ascii="Times New Roman" w:hAnsi="Times New Roman" w:cs="Times New Roman"/>
          <w:bCs/>
          <w:iCs/>
          <w:sz w:val="28"/>
          <w:szCs w:val="28"/>
        </w:rPr>
        <w:t>ận động DNSXCN tự nguyện chấp thuận di dời, chuyển đổi ngành nghề, thay đổi công nghệ sản xuất</w:t>
      </w:r>
      <w:r w:rsidR="005B27D7" w:rsidRPr="00EF4D1B">
        <w:rPr>
          <w:rFonts w:ascii="Times New Roman" w:hAnsi="Times New Roman" w:cs="Times New Roman"/>
          <w:bCs/>
          <w:iCs/>
          <w:sz w:val="28"/>
          <w:szCs w:val="28"/>
        </w:rPr>
        <w:t xml:space="preserve"> (</w:t>
      </w:r>
      <w:r w:rsidR="005B27D7" w:rsidRPr="00EF4D1B">
        <w:rPr>
          <w:rFonts w:ascii="Times New Roman" w:hAnsi="Times New Roman" w:cs="Times New Roman"/>
          <w:bCs/>
          <w:i/>
          <w:iCs/>
          <w:sz w:val="28"/>
          <w:szCs w:val="28"/>
        </w:rPr>
        <w:t>UBND cấp huyện, Công an</w:t>
      </w:r>
      <w:r w:rsidR="005B27D7" w:rsidRPr="00EF4D1B">
        <w:rPr>
          <w:rFonts w:ascii="Times New Roman" w:hAnsi="Times New Roman" w:cs="Times New Roman"/>
          <w:bCs/>
          <w:iCs/>
          <w:sz w:val="28"/>
          <w:szCs w:val="28"/>
        </w:rPr>
        <w:t>)</w:t>
      </w:r>
      <w:r w:rsidR="00EF4D1B" w:rsidRPr="00EF4D1B">
        <w:rPr>
          <w:rFonts w:ascii="Times New Roman" w:hAnsi="Times New Roman" w:cs="Times New Roman"/>
          <w:bCs/>
          <w:iCs/>
          <w:sz w:val="28"/>
          <w:szCs w:val="28"/>
        </w:rPr>
        <w:t>.</w:t>
      </w:r>
    </w:p>
    <w:p w:rsidR="004622C8" w:rsidRPr="00EF4D1B" w:rsidRDefault="004622C8" w:rsidP="00EF4D1B">
      <w:pPr>
        <w:ind w:firstLine="567"/>
        <w:jc w:val="both"/>
        <w:rPr>
          <w:rFonts w:ascii="Times New Roman" w:hAnsi="Times New Roman" w:cs="Times New Roman"/>
          <w:sz w:val="28"/>
          <w:szCs w:val="28"/>
        </w:rPr>
      </w:pPr>
      <w:r w:rsidRPr="00EF4D1B">
        <w:rPr>
          <w:rFonts w:ascii="Times New Roman" w:hAnsi="Times New Roman" w:cs="Times New Roman"/>
          <w:sz w:val="28"/>
          <w:szCs w:val="28"/>
        </w:rPr>
        <w:t xml:space="preserve">- Rút kinh nghiệm thực tế triển khai Chương trình, bổ sung, hoàn thiện cơ chế chính sách hỗ trợ chuyển đổi công năng, di dời các DNSXCN liên quan (nếu cần). </w:t>
      </w:r>
    </w:p>
    <w:p w:rsidR="000714A7" w:rsidRPr="00EF4D1B" w:rsidRDefault="004622C8" w:rsidP="00EF4D1B">
      <w:pPr>
        <w:ind w:firstLine="567"/>
        <w:jc w:val="both"/>
        <w:rPr>
          <w:rFonts w:ascii="Times New Roman" w:hAnsi="Times New Roman" w:cs="Times New Roman"/>
          <w:sz w:val="28"/>
          <w:szCs w:val="28"/>
        </w:rPr>
      </w:pPr>
      <w:r w:rsidRPr="00EF4D1B">
        <w:rPr>
          <w:rFonts w:ascii="Times New Roman" w:hAnsi="Times New Roman" w:cs="Times New Roman"/>
          <w:b/>
          <w:bCs/>
          <w:sz w:val="28"/>
          <w:szCs w:val="28"/>
        </w:rPr>
        <w:t>6. Phân đoạn 6/2030 – 12/2030</w:t>
      </w:r>
      <w:r w:rsidR="00C312AD" w:rsidRPr="00EF4D1B">
        <w:rPr>
          <w:rFonts w:ascii="Times New Roman" w:hAnsi="Times New Roman" w:cs="Times New Roman"/>
          <w:b/>
          <w:bCs/>
          <w:sz w:val="28"/>
          <w:szCs w:val="28"/>
        </w:rPr>
        <w:t xml:space="preserve">: </w:t>
      </w:r>
      <w:r w:rsidRPr="00EF4D1B">
        <w:rPr>
          <w:rFonts w:ascii="Times New Roman" w:hAnsi="Times New Roman" w:cs="Times New Roman"/>
          <w:bCs/>
          <w:iCs/>
          <w:sz w:val="28"/>
          <w:szCs w:val="28"/>
        </w:rPr>
        <w:t xml:space="preserve">Tổng kết, đúc kết, báo cáo kết quả thực hiện Chương trình hỗ trợ của đề án </w:t>
      </w:r>
      <w:r w:rsidR="005B27D7" w:rsidRPr="00EF4D1B">
        <w:rPr>
          <w:rFonts w:ascii="Times New Roman" w:hAnsi="Times New Roman" w:cs="Times New Roman"/>
          <w:bCs/>
          <w:iCs/>
          <w:sz w:val="28"/>
          <w:szCs w:val="28"/>
        </w:rPr>
        <w:t>(</w:t>
      </w:r>
      <w:r w:rsidR="005B27D7" w:rsidRPr="00EF4D1B">
        <w:rPr>
          <w:rFonts w:ascii="Times New Roman" w:hAnsi="Times New Roman" w:cs="Times New Roman"/>
          <w:bCs/>
          <w:i/>
          <w:iCs/>
          <w:sz w:val="28"/>
          <w:szCs w:val="28"/>
        </w:rPr>
        <w:t>Sở Công Thương chủ trì</w:t>
      </w:r>
      <w:r w:rsidR="005B27D7" w:rsidRPr="00EF4D1B">
        <w:rPr>
          <w:rFonts w:ascii="Times New Roman" w:hAnsi="Times New Roman" w:cs="Times New Roman"/>
          <w:bCs/>
          <w:iCs/>
          <w:sz w:val="28"/>
          <w:szCs w:val="28"/>
        </w:rPr>
        <w:t>)</w:t>
      </w:r>
      <w:r w:rsidR="00EF4D1B" w:rsidRPr="00EF4D1B">
        <w:rPr>
          <w:rFonts w:ascii="Times New Roman" w:hAnsi="Times New Roman" w:cs="Times New Roman"/>
          <w:bCs/>
          <w:iCs/>
          <w:sz w:val="28"/>
          <w:szCs w:val="28"/>
        </w:rPr>
        <w:t>.</w:t>
      </w:r>
    </w:p>
    <w:sectPr w:rsidR="000714A7" w:rsidRPr="00EF4D1B" w:rsidSect="008A0AE9">
      <w:headerReference w:type="default" r:id="rId7"/>
      <w:footerReference w:type="default" r:id="rId8"/>
      <w:pgSz w:w="11907" w:h="16840" w:code="9"/>
      <w:pgMar w:top="993" w:right="1107" w:bottom="907"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13" w:rsidRDefault="00746313" w:rsidP="00780967">
      <w:pPr>
        <w:spacing w:before="0" w:after="0"/>
      </w:pPr>
      <w:r>
        <w:separator/>
      </w:r>
    </w:p>
  </w:endnote>
  <w:endnote w:type="continuationSeparator" w:id="0">
    <w:p w:rsidR="00746313" w:rsidRDefault="00746313" w:rsidP="007809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1D" w:rsidRPr="00780967" w:rsidRDefault="00CE2F1D">
    <w:pPr>
      <w:pStyle w:val="Footer"/>
      <w:jc w:val="right"/>
      <w:rPr>
        <w:rFonts w:ascii="Times New Roman" w:hAnsi="Times New Roman" w:cs="Times New Roman"/>
        <w:sz w:val="28"/>
        <w:szCs w:val="28"/>
      </w:rPr>
    </w:pPr>
  </w:p>
  <w:p w:rsidR="00CE2F1D" w:rsidRDefault="00CE2F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13" w:rsidRDefault="00746313" w:rsidP="00780967">
      <w:pPr>
        <w:spacing w:before="0" w:after="0"/>
      </w:pPr>
      <w:r>
        <w:separator/>
      </w:r>
    </w:p>
  </w:footnote>
  <w:footnote w:type="continuationSeparator" w:id="0">
    <w:p w:rsidR="00746313" w:rsidRDefault="00746313" w:rsidP="0078096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541992"/>
      <w:docPartObj>
        <w:docPartGallery w:val="Page Numbers (Top of Page)"/>
        <w:docPartUnique/>
      </w:docPartObj>
    </w:sdtPr>
    <w:sdtEndPr>
      <w:rPr>
        <w:rFonts w:ascii="Times New Roman" w:hAnsi="Times New Roman" w:cs="Times New Roman"/>
        <w:noProof/>
        <w:sz w:val="28"/>
        <w:szCs w:val="28"/>
      </w:rPr>
    </w:sdtEndPr>
    <w:sdtContent>
      <w:p w:rsidR="00CE2F1D" w:rsidRPr="005B27D7" w:rsidRDefault="00CE2F1D">
        <w:pPr>
          <w:pStyle w:val="Header"/>
          <w:jc w:val="center"/>
          <w:rPr>
            <w:rFonts w:ascii="Times New Roman" w:hAnsi="Times New Roman" w:cs="Times New Roman"/>
            <w:sz w:val="28"/>
            <w:szCs w:val="28"/>
          </w:rPr>
        </w:pPr>
        <w:r w:rsidRPr="005B27D7">
          <w:rPr>
            <w:rFonts w:ascii="Times New Roman" w:hAnsi="Times New Roman" w:cs="Times New Roman"/>
            <w:sz w:val="28"/>
            <w:szCs w:val="28"/>
          </w:rPr>
          <w:fldChar w:fldCharType="begin"/>
        </w:r>
        <w:r w:rsidRPr="005B27D7">
          <w:rPr>
            <w:rFonts w:ascii="Times New Roman" w:hAnsi="Times New Roman" w:cs="Times New Roman"/>
            <w:sz w:val="28"/>
            <w:szCs w:val="28"/>
          </w:rPr>
          <w:instrText xml:space="preserve"> PAGE   \* MERGEFORMAT </w:instrText>
        </w:r>
        <w:r w:rsidRPr="005B27D7">
          <w:rPr>
            <w:rFonts w:ascii="Times New Roman" w:hAnsi="Times New Roman" w:cs="Times New Roman"/>
            <w:sz w:val="28"/>
            <w:szCs w:val="28"/>
          </w:rPr>
          <w:fldChar w:fldCharType="separate"/>
        </w:r>
        <w:r w:rsidR="009C7491">
          <w:rPr>
            <w:rFonts w:ascii="Times New Roman" w:hAnsi="Times New Roman" w:cs="Times New Roman"/>
            <w:noProof/>
            <w:sz w:val="28"/>
            <w:szCs w:val="28"/>
          </w:rPr>
          <w:t>3</w:t>
        </w:r>
        <w:r w:rsidRPr="005B27D7">
          <w:rPr>
            <w:rFonts w:ascii="Times New Roman" w:hAnsi="Times New Roman" w:cs="Times New Roman"/>
            <w:noProof/>
            <w:sz w:val="28"/>
            <w:szCs w:val="28"/>
          </w:rPr>
          <w:fldChar w:fldCharType="end"/>
        </w:r>
      </w:p>
    </w:sdtContent>
  </w:sdt>
  <w:p w:rsidR="00CE2F1D" w:rsidRDefault="00CE2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C8"/>
    <w:rsid w:val="00001BA9"/>
    <w:rsid w:val="00010DC4"/>
    <w:rsid w:val="00022687"/>
    <w:rsid w:val="00033232"/>
    <w:rsid w:val="00060E49"/>
    <w:rsid w:val="000714A7"/>
    <w:rsid w:val="00081C0D"/>
    <w:rsid w:val="000B6FBA"/>
    <w:rsid w:val="000D7D26"/>
    <w:rsid w:val="000E05F2"/>
    <w:rsid w:val="000E2523"/>
    <w:rsid w:val="00103831"/>
    <w:rsid w:val="0011732B"/>
    <w:rsid w:val="001535D0"/>
    <w:rsid w:val="00162DF2"/>
    <w:rsid w:val="0019398F"/>
    <w:rsid w:val="001B5FC8"/>
    <w:rsid w:val="001D6E23"/>
    <w:rsid w:val="001E24CA"/>
    <w:rsid w:val="00205D32"/>
    <w:rsid w:val="00207AA5"/>
    <w:rsid w:val="002204AE"/>
    <w:rsid w:val="00234386"/>
    <w:rsid w:val="00252156"/>
    <w:rsid w:val="002732D1"/>
    <w:rsid w:val="0028218D"/>
    <w:rsid w:val="002865EC"/>
    <w:rsid w:val="00297C46"/>
    <w:rsid w:val="002A7AFD"/>
    <w:rsid w:val="002B4F19"/>
    <w:rsid w:val="002C1225"/>
    <w:rsid w:val="002D0023"/>
    <w:rsid w:val="002E1AC3"/>
    <w:rsid w:val="002E2596"/>
    <w:rsid w:val="002E67E4"/>
    <w:rsid w:val="00375596"/>
    <w:rsid w:val="003C6FE1"/>
    <w:rsid w:val="003D1896"/>
    <w:rsid w:val="003E0180"/>
    <w:rsid w:val="003E2AFD"/>
    <w:rsid w:val="003F7184"/>
    <w:rsid w:val="0042182A"/>
    <w:rsid w:val="00424E66"/>
    <w:rsid w:val="00433575"/>
    <w:rsid w:val="004622C8"/>
    <w:rsid w:val="004A1A5F"/>
    <w:rsid w:val="004F0858"/>
    <w:rsid w:val="004F7F1B"/>
    <w:rsid w:val="00500AD4"/>
    <w:rsid w:val="005535E7"/>
    <w:rsid w:val="0058405D"/>
    <w:rsid w:val="005B27D7"/>
    <w:rsid w:val="005C0D4D"/>
    <w:rsid w:val="00631347"/>
    <w:rsid w:val="00634649"/>
    <w:rsid w:val="00666D30"/>
    <w:rsid w:val="006854EB"/>
    <w:rsid w:val="006A42C4"/>
    <w:rsid w:val="006A5C56"/>
    <w:rsid w:val="006B2714"/>
    <w:rsid w:val="006C33F6"/>
    <w:rsid w:val="006E7FC1"/>
    <w:rsid w:val="007101A3"/>
    <w:rsid w:val="00746313"/>
    <w:rsid w:val="00751A3A"/>
    <w:rsid w:val="00780967"/>
    <w:rsid w:val="007912D9"/>
    <w:rsid w:val="0081220F"/>
    <w:rsid w:val="00836FC7"/>
    <w:rsid w:val="008758DB"/>
    <w:rsid w:val="008A0AE9"/>
    <w:rsid w:val="008B1E12"/>
    <w:rsid w:val="008F286E"/>
    <w:rsid w:val="00901B15"/>
    <w:rsid w:val="00923929"/>
    <w:rsid w:val="0094011E"/>
    <w:rsid w:val="00944DB2"/>
    <w:rsid w:val="009871D1"/>
    <w:rsid w:val="009922EA"/>
    <w:rsid w:val="009C7491"/>
    <w:rsid w:val="009D553D"/>
    <w:rsid w:val="00A11814"/>
    <w:rsid w:val="00A43B3A"/>
    <w:rsid w:val="00A617FA"/>
    <w:rsid w:val="00AA4DAF"/>
    <w:rsid w:val="00AC7CFC"/>
    <w:rsid w:val="00B01A8F"/>
    <w:rsid w:val="00B36149"/>
    <w:rsid w:val="00B975C6"/>
    <w:rsid w:val="00BB15FE"/>
    <w:rsid w:val="00BF5FCE"/>
    <w:rsid w:val="00C014D0"/>
    <w:rsid w:val="00C148EC"/>
    <w:rsid w:val="00C20E3D"/>
    <w:rsid w:val="00C23B35"/>
    <w:rsid w:val="00C312AD"/>
    <w:rsid w:val="00C35F81"/>
    <w:rsid w:val="00C81D72"/>
    <w:rsid w:val="00CC7521"/>
    <w:rsid w:val="00CE2F1D"/>
    <w:rsid w:val="00D24488"/>
    <w:rsid w:val="00D2631F"/>
    <w:rsid w:val="00D618FA"/>
    <w:rsid w:val="00D81A6D"/>
    <w:rsid w:val="00DB159D"/>
    <w:rsid w:val="00DF3312"/>
    <w:rsid w:val="00E13C2C"/>
    <w:rsid w:val="00E25A85"/>
    <w:rsid w:val="00E41332"/>
    <w:rsid w:val="00EF4D1B"/>
    <w:rsid w:val="00F265BE"/>
    <w:rsid w:val="00F7040C"/>
    <w:rsid w:val="00F7624A"/>
    <w:rsid w:val="00F770A0"/>
    <w:rsid w:val="00FA031E"/>
    <w:rsid w:val="00FA066A"/>
    <w:rsid w:val="00FB173F"/>
    <w:rsid w:val="00FB7924"/>
    <w:rsid w:val="00FC623E"/>
    <w:rsid w:val="00FD20DB"/>
    <w:rsid w:val="00FD2994"/>
    <w:rsid w:val="00FD4E63"/>
    <w:rsid w:val="00FE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BB28"/>
  <w15:chartTrackingRefBased/>
  <w15:docId w15:val="{2C244F05-6547-4EBE-BDF0-1FFBFD1C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C8"/>
    <w:pPr>
      <w:spacing w:before="120" w:after="12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unhideWhenUsed/>
    <w:rsid w:val="004622C8"/>
    <w:pPr>
      <w:spacing w:before="0" w:after="200" w:line="276" w:lineRule="auto"/>
      <w:ind w:left="720"/>
      <w:contextualSpacing/>
    </w:pPr>
    <w:rPr>
      <w:rFonts w:ascii="Times New Roman" w:eastAsia="SimSun" w:hAnsi="Times New Roman" w:cs="Times New Roman"/>
      <w:color w:val="000000"/>
      <w:sz w:val="26"/>
      <w:szCs w:val="26"/>
    </w:rPr>
  </w:style>
  <w:style w:type="paragraph" w:customStyle="1" w:styleId="ListParagraph2">
    <w:name w:val="List Paragraph2"/>
    <w:basedOn w:val="Normal"/>
    <w:uiPriority w:val="99"/>
    <w:unhideWhenUsed/>
    <w:rsid w:val="004622C8"/>
    <w:pPr>
      <w:spacing w:before="0" w:after="200" w:line="276" w:lineRule="auto"/>
      <w:ind w:left="720"/>
      <w:contextualSpacing/>
    </w:pPr>
    <w:rPr>
      <w:rFonts w:ascii="Times New Roman" w:eastAsia="SimSun" w:hAnsi="Times New Roman" w:cs="Times New Roman"/>
      <w:color w:val="000000"/>
      <w:sz w:val="26"/>
      <w:szCs w:val="26"/>
    </w:rPr>
  </w:style>
  <w:style w:type="paragraph" w:styleId="ListParagraph">
    <w:name w:val="List Paragraph"/>
    <w:basedOn w:val="Normal"/>
    <w:uiPriority w:val="34"/>
    <w:qFormat/>
    <w:rsid w:val="003E2AFD"/>
    <w:pPr>
      <w:ind w:left="720"/>
      <w:contextualSpacing/>
    </w:pPr>
  </w:style>
  <w:style w:type="paragraph" w:styleId="Header">
    <w:name w:val="header"/>
    <w:basedOn w:val="Normal"/>
    <w:link w:val="HeaderChar"/>
    <w:uiPriority w:val="99"/>
    <w:unhideWhenUsed/>
    <w:rsid w:val="00780967"/>
    <w:pPr>
      <w:tabs>
        <w:tab w:val="center" w:pos="4680"/>
        <w:tab w:val="right" w:pos="9360"/>
      </w:tabs>
      <w:spacing w:before="0" w:after="0"/>
    </w:pPr>
  </w:style>
  <w:style w:type="character" w:customStyle="1" w:styleId="HeaderChar">
    <w:name w:val="Header Char"/>
    <w:basedOn w:val="DefaultParagraphFont"/>
    <w:link w:val="Header"/>
    <w:uiPriority w:val="99"/>
    <w:rsid w:val="00780967"/>
    <w:rPr>
      <w:rFonts w:ascii="Calibri" w:eastAsia="Calibri" w:hAnsi="Calibri" w:cs="Calibri"/>
    </w:rPr>
  </w:style>
  <w:style w:type="paragraph" w:styleId="Footer">
    <w:name w:val="footer"/>
    <w:basedOn w:val="Normal"/>
    <w:link w:val="FooterChar"/>
    <w:uiPriority w:val="99"/>
    <w:unhideWhenUsed/>
    <w:rsid w:val="00780967"/>
    <w:pPr>
      <w:tabs>
        <w:tab w:val="center" w:pos="4680"/>
        <w:tab w:val="right" w:pos="9360"/>
      </w:tabs>
      <w:spacing w:before="0" w:after="0"/>
    </w:pPr>
  </w:style>
  <w:style w:type="character" w:customStyle="1" w:styleId="FooterChar">
    <w:name w:val="Footer Char"/>
    <w:basedOn w:val="DefaultParagraphFont"/>
    <w:link w:val="Footer"/>
    <w:uiPriority w:val="99"/>
    <w:rsid w:val="00780967"/>
    <w:rPr>
      <w:rFonts w:ascii="Calibri" w:eastAsia="Calibri" w:hAnsi="Calibri" w:cs="Calibri"/>
    </w:rPr>
  </w:style>
  <w:style w:type="paragraph" w:styleId="BalloonText">
    <w:name w:val="Balloon Text"/>
    <w:basedOn w:val="Normal"/>
    <w:link w:val="BalloonTextChar"/>
    <w:uiPriority w:val="99"/>
    <w:semiHidden/>
    <w:unhideWhenUsed/>
    <w:rsid w:val="007809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67"/>
    <w:rPr>
      <w:rFonts w:ascii="Segoe UI" w:eastAsia="Calibri" w:hAnsi="Segoe UI" w:cs="Segoe UI"/>
      <w:sz w:val="18"/>
      <w:szCs w:val="18"/>
    </w:rPr>
  </w:style>
  <w:style w:type="paragraph" w:styleId="NormalWeb">
    <w:name w:val="Normal (Web)"/>
    <w:basedOn w:val="Normal"/>
    <w:uiPriority w:val="99"/>
    <w:rsid w:val="00D24488"/>
    <w:pPr>
      <w:spacing w:before="100" w:beforeAutospacing="1" w:after="100" w:afterAutospacing="1"/>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13C2C"/>
    <w:rPr>
      <w:sz w:val="16"/>
      <w:szCs w:val="16"/>
    </w:rPr>
  </w:style>
  <w:style w:type="paragraph" w:styleId="CommentText">
    <w:name w:val="annotation text"/>
    <w:basedOn w:val="Normal"/>
    <w:link w:val="CommentTextChar"/>
    <w:uiPriority w:val="99"/>
    <w:semiHidden/>
    <w:unhideWhenUsed/>
    <w:rsid w:val="00E13C2C"/>
    <w:rPr>
      <w:sz w:val="20"/>
      <w:szCs w:val="20"/>
    </w:rPr>
  </w:style>
  <w:style w:type="character" w:customStyle="1" w:styleId="CommentTextChar">
    <w:name w:val="Comment Text Char"/>
    <w:basedOn w:val="DefaultParagraphFont"/>
    <w:link w:val="CommentText"/>
    <w:uiPriority w:val="99"/>
    <w:semiHidden/>
    <w:rsid w:val="00E13C2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3C2C"/>
    <w:rPr>
      <w:b/>
      <w:bCs/>
    </w:rPr>
  </w:style>
  <w:style w:type="character" w:customStyle="1" w:styleId="CommentSubjectChar">
    <w:name w:val="Comment Subject Char"/>
    <w:basedOn w:val="CommentTextChar"/>
    <w:link w:val="CommentSubject"/>
    <w:uiPriority w:val="99"/>
    <w:semiHidden/>
    <w:rsid w:val="00E13C2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124B-33EC-4BFC-A777-DB7D6871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2022-01-27T02:07:00Z</cp:lastPrinted>
  <dcterms:created xsi:type="dcterms:W3CDTF">2022-04-07T07:41:00Z</dcterms:created>
  <dcterms:modified xsi:type="dcterms:W3CDTF">2022-04-07T07:41:00Z</dcterms:modified>
</cp:coreProperties>
</file>