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6357"/>
      </w:tblGrid>
      <w:tr w:rsidR="00E11CDB" w:rsidRPr="00E11CDB" w14:paraId="647EFD43" w14:textId="77777777" w:rsidTr="00EF0CCE">
        <w:trPr>
          <w:jc w:val="center"/>
        </w:trPr>
        <w:tc>
          <w:tcPr>
            <w:tcW w:w="1604" w:type="pct"/>
          </w:tcPr>
          <w:p w14:paraId="128E2AFF" w14:textId="77777777" w:rsidR="00E11CDB" w:rsidRPr="00E11CDB" w:rsidRDefault="00E11CDB" w:rsidP="00E11CDB">
            <w:pPr>
              <w:jc w:val="center"/>
              <w:rPr>
                <w:rFonts w:ascii="Times New Roman" w:hAnsi="Times New Roman" w:cs="Times New Roman"/>
                <w:b/>
                <w:bCs/>
                <w:sz w:val="26"/>
                <w:szCs w:val="26"/>
              </w:rPr>
            </w:pPr>
            <w:r w:rsidRPr="00E11CDB">
              <w:rPr>
                <w:rFonts w:ascii="Times New Roman" w:hAnsi="Times New Roman" w:cs="Times New Roman"/>
                <w:b/>
                <w:bCs/>
                <w:sz w:val="26"/>
                <w:szCs w:val="26"/>
              </w:rPr>
              <w:t>ỦY BAN NHÂN DÂN</w:t>
            </w:r>
          </w:p>
          <w:p w14:paraId="73143CE5" w14:textId="77777777" w:rsidR="00E11CDB" w:rsidRPr="00E11CDB" w:rsidRDefault="00E11CDB" w:rsidP="00E11CDB">
            <w:pPr>
              <w:jc w:val="center"/>
              <w:rPr>
                <w:rFonts w:ascii="Times New Roman" w:hAnsi="Times New Roman" w:cs="Times New Roman"/>
                <w:b/>
                <w:bCs/>
                <w:sz w:val="26"/>
                <w:szCs w:val="26"/>
              </w:rPr>
            </w:pPr>
            <w:r w:rsidRPr="00E11CDB">
              <w:rPr>
                <w:rFonts w:ascii="Times New Roman" w:hAnsi="Times New Roman" w:cs="Times New Roman"/>
                <w:b/>
                <w:bCs/>
                <w:sz w:val="26"/>
                <w:szCs w:val="26"/>
              </w:rPr>
              <w:t>TỈNH BÌNH DƯƠNG</w:t>
            </w:r>
          </w:p>
          <w:p w14:paraId="6A71093C" w14:textId="77777777" w:rsidR="00E11CDB" w:rsidRPr="00E11CDB" w:rsidRDefault="00E11CDB" w:rsidP="00E11CDB">
            <w:pPr>
              <w:jc w:val="center"/>
              <w:rPr>
                <w:rFonts w:ascii="Times New Roman" w:hAnsi="Times New Roman" w:cs="Times New Roman"/>
                <w:b/>
                <w:bCs/>
                <w:sz w:val="26"/>
                <w:szCs w:val="26"/>
              </w:rPr>
            </w:pPr>
            <w:r w:rsidRPr="00E11CDB">
              <w:rPr>
                <w:rFonts w:ascii="Times New Roman" w:hAnsi="Times New Roman" w:cs="Times New Roman"/>
                <w:b/>
                <w:bCs/>
                <w:sz w:val="26"/>
                <w:szCs w:val="26"/>
              </w:rPr>
              <mc:AlternateContent>
                <mc:Choice Requires="wps">
                  <w:drawing>
                    <wp:anchor distT="0" distB="0" distL="114300" distR="114300" simplePos="0" relativeHeight="251659264" behindDoc="0" locked="0" layoutInCell="1" allowOverlap="1" wp14:anchorId="5549CD9C" wp14:editId="0B61B769">
                      <wp:simplePos x="0" y="0"/>
                      <wp:positionH relativeFrom="column">
                        <wp:posOffset>501214</wp:posOffset>
                      </wp:positionH>
                      <wp:positionV relativeFrom="paragraph">
                        <wp:posOffset>9705</wp:posOffset>
                      </wp:positionV>
                      <wp:extent cx="57320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32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C0B70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45pt,.75pt" to="84.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" strokecolor="black [3213]" strokeweight=".5pt">
                      <v:stroke joinstyle="miter"/>
                    </v:line>
                  </w:pict>
                </mc:Fallback>
              </mc:AlternateContent>
            </w:r>
          </w:p>
          <w:p w14:paraId="0D7C404E" w14:textId="77777777" w:rsidR="00E11CDB" w:rsidRPr="00E11CDB" w:rsidRDefault="00E11CDB" w:rsidP="00E11CDB">
            <w:pPr>
              <w:ind w:left="24"/>
              <w:jc w:val="center"/>
              <w:rPr>
                <w:rFonts w:ascii="Times New Roman" w:hAnsi="Times New Roman" w:cs="Times New Roman"/>
                <w:sz w:val="26"/>
                <w:szCs w:val="26"/>
              </w:rPr>
            </w:pPr>
            <w:r w:rsidRPr="00E11CDB">
              <w:rPr>
                <w:rFonts w:ascii="Times New Roman" w:hAnsi="Times New Roman" w:cs="Times New Roman"/>
                <w:sz w:val="26"/>
                <w:szCs w:val="26"/>
              </w:rPr>
              <w:t>Số:         QĐ-UBND</w:t>
            </w:r>
          </w:p>
        </w:tc>
        <w:tc>
          <w:tcPr>
            <w:tcW w:w="3396" w:type="pct"/>
          </w:tcPr>
          <w:p w14:paraId="72BBAD53" w14:textId="77777777" w:rsidR="00E11CDB" w:rsidRPr="00E11CDB" w:rsidRDefault="00E11CDB" w:rsidP="00E11CDB">
            <w:pPr>
              <w:jc w:val="center"/>
              <w:rPr>
                <w:rFonts w:ascii="Times New Roman" w:hAnsi="Times New Roman" w:cs="Times New Roman"/>
                <w:b/>
                <w:bCs/>
                <w:sz w:val="26"/>
                <w:szCs w:val="26"/>
              </w:rPr>
            </w:pPr>
            <w:r w:rsidRPr="00E11CDB">
              <w:rPr>
                <w:rFonts w:ascii="Times New Roman" w:hAnsi="Times New Roman" w:cs="Times New Roman"/>
                <w:b/>
                <w:bCs/>
                <w:sz w:val="26"/>
                <w:szCs w:val="26"/>
              </w:rPr>
              <w:t>CỘNG HÒA XÃ HỘI CHỦ NGHĨA VIỆT NAM</w:t>
            </w:r>
          </w:p>
          <w:p w14:paraId="24F543D0" w14:textId="2412BBB9" w:rsidR="00E11CDB" w:rsidRPr="00E11CDB" w:rsidRDefault="00E11CDB" w:rsidP="00E11CDB">
            <w:pPr>
              <w:jc w:val="center"/>
              <w:rPr>
                <w:rFonts w:ascii="Times New Roman" w:hAnsi="Times New Roman" w:cs="Times New Roman"/>
                <w:b/>
                <w:bCs/>
                <w:sz w:val="26"/>
                <w:szCs w:val="26"/>
              </w:rPr>
            </w:pPr>
            <w:r w:rsidRPr="00E11CDB">
              <w:rPr>
                <w:rFonts w:ascii="Times New Roman" w:hAnsi="Times New Roman" w:cs="Times New Roman"/>
                <w:b/>
                <w:bCs/>
                <w:sz w:val="26"/>
                <w:szCs w:val="26"/>
              </w:rPr>
              <w:t>Độc lập – Tự do – Hạnh phúc</w:t>
            </w:r>
          </w:p>
          <w:p w14:paraId="7037435F" w14:textId="7DB8735B" w:rsidR="00E11CDB" w:rsidRPr="00E11CDB" w:rsidRDefault="00E11CDB" w:rsidP="00E11CDB">
            <w:pPr>
              <w:jc w:val="center"/>
              <w:rPr>
                <w:rFonts w:ascii="Times New Roman" w:hAnsi="Times New Roman" w:cs="Times New Roman"/>
                <w:b/>
                <w:bCs/>
                <w:sz w:val="26"/>
                <w:szCs w:val="26"/>
              </w:rPr>
            </w:pPr>
            <w:r w:rsidRPr="00E11CDB">
              <w:rPr>
                <w:rFonts w:ascii="Times New Roman" w:hAnsi="Times New Roman" w:cs="Times New Roman"/>
                <w:b/>
                <w:bCs/>
                <w:sz w:val="26"/>
                <w:szCs w:val="26"/>
              </w:rPr>
              <mc:AlternateContent>
                <mc:Choice Requires="wps">
                  <w:drawing>
                    <wp:anchor distT="0" distB="0" distL="114300" distR="114300" simplePos="0" relativeHeight="251660288" behindDoc="0" locked="0" layoutInCell="1" allowOverlap="1" wp14:anchorId="3EC5F38A" wp14:editId="42CE21E7">
                      <wp:simplePos x="0" y="0"/>
                      <wp:positionH relativeFrom="column">
                        <wp:posOffset>908050</wp:posOffset>
                      </wp:positionH>
                      <wp:positionV relativeFrom="paragraph">
                        <wp:posOffset>9525</wp:posOffset>
                      </wp:positionV>
                      <wp:extent cx="204034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403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A6590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1.5pt,.75pt" to="232.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" strokecolor="black [3213]" strokeweight=".5pt">
                      <v:stroke joinstyle="miter"/>
                    </v:line>
                  </w:pict>
                </mc:Fallback>
              </mc:AlternateContent>
            </w:r>
          </w:p>
          <w:p w14:paraId="1320984A" w14:textId="4C894E64" w:rsidR="00E11CDB" w:rsidRPr="00E11CDB" w:rsidRDefault="00E11CDB" w:rsidP="00E11CDB">
            <w:pPr>
              <w:jc w:val="right"/>
              <w:rPr>
                <w:rFonts w:ascii="Times New Roman" w:hAnsi="Times New Roman" w:cs="Times New Roman"/>
                <w:i/>
                <w:iCs/>
                <w:sz w:val="26"/>
                <w:szCs w:val="26"/>
              </w:rPr>
            </w:pPr>
            <w:r w:rsidRPr="00E11CDB">
              <w:rPr>
                <w:rFonts w:ascii="Times New Roman" w:hAnsi="Times New Roman" w:cs="Times New Roman"/>
                <w:i/>
                <w:iCs/>
                <w:sz w:val="26"/>
                <w:szCs w:val="26"/>
              </w:rPr>
              <w:t>Bình Dương, ngày     tháng      năm 202</w:t>
            </w:r>
            <w:r>
              <w:rPr>
                <w:rFonts w:ascii="Times New Roman" w:hAnsi="Times New Roman" w:cs="Times New Roman"/>
                <w:i/>
                <w:iCs/>
                <w:sz w:val="26"/>
                <w:szCs w:val="26"/>
              </w:rPr>
              <w:t>2</w:t>
            </w:r>
          </w:p>
        </w:tc>
      </w:tr>
    </w:tbl>
    <w:p w14:paraId="76C6DDE3" w14:textId="77777777" w:rsidR="00E11CDB" w:rsidRDefault="00E11CDB" w:rsidP="00E11CDB">
      <w:pPr>
        <w:spacing w:after="0" w:line="240" w:lineRule="auto"/>
      </w:pPr>
    </w:p>
    <w:p w14:paraId="463B328B" w14:textId="77777777" w:rsidR="00E11CDB" w:rsidRDefault="00E11CDB" w:rsidP="00E11CDB">
      <w:pPr>
        <w:spacing w:after="0" w:line="240" w:lineRule="auto"/>
      </w:pPr>
    </w:p>
    <w:p w14:paraId="2500AD47" w14:textId="77777777" w:rsidR="00E11CDB" w:rsidRDefault="00E11CDB" w:rsidP="00E11CDB">
      <w:pPr>
        <w:spacing w:after="0" w:line="240" w:lineRule="auto"/>
        <w:jc w:val="center"/>
        <w:rPr>
          <w:rFonts w:ascii="Times New Roman" w:hAnsi="Times New Roman" w:cs="Times New Roman"/>
          <w:b/>
          <w:bCs/>
          <w:sz w:val="28"/>
          <w:szCs w:val="28"/>
        </w:rPr>
      </w:pPr>
    </w:p>
    <w:p w14:paraId="0BC7C134" w14:textId="77777777" w:rsidR="00E11CDB" w:rsidRDefault="00E11CDB" w:rsidP="00E11CDB">
      <w:pPr>
        <w:spacing w:after="0" w:line="240" w:lineRule="auto"/>
        <w:jc w:val="center"/>
        <w:rPr>
          <w:rFonts w:ascii="Times New Roman" w:hAnsi="Times New Roman" w:cs="Times New Roman"/>
          <w:b/>
          <w:bCs/>
          <w:sz w:val="28"/>
          <w:szCs w:val="28"/>
        </w:rPr>
      </w:pPr>
    </w:p>
    <w:p w14:paraId="680ED9AF" w14:textId="26043DE8" w:rsidR="00E11CDB" w:rsidRPr="00E11CDB" w:rsidRDefault="00E11CDB" w:rsidP="00E11CDB">
      <w:pPr>
        <w:spacing w:before="120" w:after="120" w:line="240" w:lineRule="auto"/>
        <w:jc w:val="center"/>
        <w:rPr>
          <w:rFonts w:ascii="Times New Roman" w:hAnsi="Times New Roman" w:cs="Times New Roman"/>
          <w:b/>
          <w:bCs/>
          <w:sz w:val="28"/>
          <w:szCs w:val="28"/>
        </w:rPr>
      </w:pPr>
      <w:r w:rsidRPr="00E11CDB">
        <w:rPr>
          <w:rFonts w:ascii="Times New Roman" w:hAnsi="Times New Roman" w:cs="Times New Roman"/>
          <w:b/>
          <w:bCs/>
          <w:sz w:val="28"/>
          <w:szCs w:val="28"/>
        </w:rPr>
        <w:t>QUYẾT ĐỊNH</w:t>
      </w:r>
    </w:p>
    <w:p w14:paraId="1CC1EA97" w14:textId="77777777" w:rsidR="00E11CDB" w:rsidRPr="00E11CDB" w:rsidRDefault="00E11CDB" w:rsidP="00E11CDB">
      <w:pPr>
        <w:spacing w:before="120" w:after="120" w:line="240" w:lineRule="auto"/>
        <w:jc w:val="center"/>
        <w:rPr>
          <w:rFonts w:ascii="Times New Roman" w:hAnsi="Times New Roman" w:cs="Times New Roman"/>
          <w:b/>
          <w:bCs/>
          <w:sz w:val="28"/>
          <w:szCs w:val="28"/>
        </w:rPr>
      </w:pPr>
      <w:r w:rsidRPr="00E11CDB">
        <w:rPr>
          <w:rFonts w:ascii="Times New Roman" w:hAnsi="Times New Roman" w:cs="Times New Roman"/>
          <w:b/>
          <w:bCs/>
          <w:sz w:val="28"/>
          <w:szCs w:val="28"/>
        </w:rPr>
        <w:t>Về phê duyệt Đề án Phát triển ngành cơ khí tỉnh Bình Dương đến năm 2025, định hướng đến năm 2030</w:t>
      </w:r>
    </w:p>
    <w:p w14:paraId="5651586E" w14:textId="77777777" w:rsidR="00E11CDB" w:rsidRDefault="00E11CDB" w:rsidP="00E11CDB">
      <w:pPr>
        <w:spacing w:after="0" w:line="240" w:lineRule="auto"/>
      </w:pPr>
    </w:p>
    <w:p w14:paraId="09BA48EF" w14:textId="77777777" w:rsidR="00E11CDB" w:rsidRDefault="00E11CDB" w:rsidP="00E11CDB">
      <w:pPr>
        <w:spacing w:after="0" w:line="240" w:lineRule="auto"/>
      </w:pPr>
    </w:p>
    <w:p w14:paraId="4A8CAB8D" w14:textId="77777777" w:rsidR="00E11CDB" w:rsidRPr="00E11CDB" w:rsidRDefault="00E11CDB" w:rsidP="00E11CDB">
      <w:pPr>
        <w:spacing w:after="0" w:line="240" w:lineRule="auto"/>
        <w:jc w:val="center"/>
        <w:rPr>
          <w:rFonts w:ascii="Times New Roman" w:hAnsi="Times New Roman" w:cs="Times New Roman"/>
          <w:b/>
          <w:bCs/>
          <w:sz w:val="28"/>
          <w:szCs w:val="28"/>
        </w:rPr>
      </w:pPr>
      <w:r w:rsidRPr="00E11CDB">
        <w:rPr>
          <w:rFonts w:ascii="Times New Roman" w:hAnsi="Times New Roman" w:cs="Times New Roman"/>
          <w:b/>
          <w:bCs/>
          <w:sz w:val="28"/>
          <w:szCs w:val="28"/>
        </w:rPr>
        <w:t>CHỦ TỊCH ỦY BAN NHÂN DÂN TỈNH</w:t>
      </w:r>
    </w:p>
    <w:p w14:paraId="119E18F1" w14:textId="77777777" w:rsidR="00E11CDB" w:rsidRPr="00047C82" w:rsidRDefault="00E11CDB" w:rsidP="00E11CDB">
      <w:pPr>
        <w:spacing w:after="0" w:line="240" w:lineRule="auto"/>
        <w:rPr>
          <w:rFonts w:asciiTheme="majorHAnsi" w:hAnsiTheme="majorHAnsi" w:cstheme="majorHAnsi"/>
          <w:sz w:val="28"/>
          <w:szCs w:val="28"/>
        </w:rPr>
      </w:pPr>
    </w:p>
    <w:p w14:paraId="792F8B6C" w14:textId="77777777" w:rsidR="00E11CDB" w:rsidRPr="00E11CDB" w:rsidRDefault="00E11CDB" w:rsidP="00E11CDB">
      <w:pPr>
        <w:spacing w:before="120" w:after="120" w:line="276" w:lineRule="auto"/>
        <w:ind w:firstLine="709"/>
        <w:jc w:val="both"/>
        <w:rPr>
          <w:rFonts w:ascii="Times New Roman" w:hAnsi="Times New Roman" w:cs="Times New Roman"/>
          <w:sz w:val="26"/>
          <w:szCs w:val="26"/>
        </w:rPr>
      </w:pPr>
      <w:r w:rsidRPr="00E11CDB">
        <w:rPr>
          <w:rFonts w:ascii="Times New Roman" w:hAnsi="Times New Roman" w:cs="Times New Roman"/>
          <w:sz w:val="26"/>
          <w:szCs w:val="26"/>
        </w:rPr>
        <w:t>Căn cứ Luật Tổ chức chính quyền địa phương ngày 19/6/2015;</w:t>
      </w:r>
    </w:p>
    <w:p w14:paraId="30049F14" w14:textId="644EDBCB" w:rsidR="00E11CDB" w:rsidRPr="00E11CDB" w:rsidRDefault="00E11CDB" w:rsidP="00E11CDB">
      <w:pPr>
        <w:spacing w:before="120" w:after="120" w:line="276" w:lineRule="auto"/>
        <w:ind w:firstLine="709"/>
        <w:jc w:val="both"/>
        <w:rPr>
          <w:rFonts w:ascii="Times New Roman" w:hAnsi="Times New Roman" w:cs="Times New Roman"/>
          <w:sz w:val="26"/>
          <w:szCs w:val="26"/>
        </w:rPr>
      </w:pPr>
      <w:r w:rsidRPr="00E11CDB">
        <w:rPr>
          <w:rFonts w:ascii="Times New Roman" w:hAnsi="Times New Roman" w:cs="Times New Roman"/>
          <w:sz w:val="26"/>
          <w:szCs w:val="26"/>
        </w:rPr>
        <w:t>Xét đề nghị của Giám đốc Sở Công thương tại Tờ trình số       /TTr-SCT ngày       tháng      năm 202</w:t>
      </w:r>
      <w:r w:rsidR="009C6096">
        <w:rPr>
          <w:rFonts w:ascii="Times New Roman" w:hAnsi="Times New Roman" w:cs="Times New Roman"/>
          <w:sz w:val="26"/>
          <w:szCs w:val="26"/>
        </w:rPr>
        <w:t>2</w:t>
      </w:r>
      <w:r w:rsidRPr="00E11CDB">
        <w:rPr>
          <w:rFonts w:ascii="Times New Roman" w:hAnsi="Times New Roman" w:cs="Times New Roman"/>
          <w:sz w:val="26"/>
          <w:szCs w:val="26"/>
        </w:rPr>
        <w:t xml:space="preserve">,     </w:t>
      </w:r>
    </w:p>
    <w:p w14:paraId="3C578B06" w14:textId="77777777" w:rsidR="00E11CDB" w:rsidRPr="00E11CDB" w:rsidRDefault="00E11CDB" w:rsidP="00E11CDB">
      <w:pPr>
        <w:spacing w:before="120" w:after="120" w:line="276" w:lineRule="auto"/>
        <w:ind w:firstLine="709"/>
        <w:jc w:val="both"/>
        <w:rPr>
          <w:rFonts w:ascii="Times New Roman" w:hAnsi="Times New Roman" w:cs="Times New Roman"/>
          <w:sz w:val="26"/>
          <w:szCs w:val="26"/>
        </w:rPr>
      </w:pPr>
    </w:p>
    <w:p w14:paraId="057D26F8" w14:textId="77777777" w:rsidR="00E11CDB" w:rsidRPr="00E11CDB" w:rsidRDefault="00E11CDB" w:rsidP="00E11CDB">
      <w:pPr>
        <w:spacing w:before="120" w:after="120" w:line="276" w:lineRule="auto"/>
        <w:ind w:firstLine="709"/>
        <w:jc w:val="center"/>
        <w:rPr>
          <w:rFonts w:ascii="Times New Roman" w:hAnsi="Times New Roman" w:cs="Times New Roman"/>
          <w:b/>
          <w:bCs/>
          <w:sz w:val="26"/>
          <w:szCs w:val="26"/>
        </w:rPr>
      </w:pPr>
      <w:r w:rsidRPr="00E11CDB">
        <w:rPr>
          <w:rFonts w:ascii="Times New Roman" w:hAnsi="Times New Roman" w:cs="Times New Roman"/>
          <w:b/>
          <w:bCs/>
          <w:sz w:val="26"/>
          <w:szCs w:val="26"/>
        </w:rPr>
        <w:t>QUYẾT ĐỊNH</w:t>
      </w:r>
    </w:p>
    <w:p w14:paraId="2D4CBE01" w14:textId="77777777" w:rsidR="00E11CDB" w:rsidRPr="00E11CDB" w:rsidRDefault="00E11CDB" w:rsidP="00E11CDB">
      <w:pPr>
        <w:spacing w:before="120" w:after="120" w:line="276" w:lineRule="auto"/>
        <w:ind w:firstLine="709"/>
        <w:jc w:val="center"/>
        <w:rPr>
          <w:rFonts w:ascii="Times New Roman" w:hAnsi="Times New Roman" w:cs="Times New Roman"/>
          <w:b/>
          <w:bCs/>
          <w:sz w:val="26"/>
          <w:szCs w:val="26"/>
        </w:rPr>
      </w:pPr>
    </w:p>
    <w:p w14:paraId="03183F33" w14:textId="7421F1E5" w:rsidR="007008DA" w:rsidRPr="00E11CDB" w:rsidRDefault="00E11CDB" w:rsidP="00E11CDB">
      <w:pPr>
        <w:spacing w:before="120" w:after="120" w:line="276" w:lineRule="auto"/>
        <w:jc w:val="both"/>
        <w:rPr>
          <w:rFonts w:ascii="Times New Roman" w:hAnsi="Times New Roman" w:cs="Times New Roman"/>
          <w:sz w:val="26"/>
          <w:szCs w:val="26"/>
        </w:rPr>
      </w:pPr>
      <w:r w:rsidRPr="00E11CDB">
        <w:rPr>
          <w:rFonts w:ascii="Times New Roman" w:hAnsi="Times New Roman" w:cs="Times New Roman"/>
          <w:sz w:val="26"/>
          <w:szCs w:val="26"/>
        </w:rPr>
        <w:t>Điều 1. Phê duyệt Đề án Phát triển ngành cơ khí tỉnh Bình Dương đến năm 2025, định hướng đến năm 2030 với những nội dung chủ yếu sau:</w:t>
      </w:r>
    </w:p>
    <w:p w14:paraId="01D27172" w14:textId="46966FF2" w:rsidR="00204DE0" w:rsidRPr="00E11CDB" w:rsidRDefault="007008DA" w:rsidP="00E11CDB">
      <w:pPr>
        <w:pStyle w:val="ListParagraph"/>
        <w:numPr>
          <w:ilvl w:val="0"/>
          <w:numId w:val="2"/>
        </w:numPr>
        <w:tabs>
          <w:tab w:val="left" w:pos="426"/>
          <w:tab w:val="left" w:pos="1134"/>
        </w:tabs>
        <w:spacing w:before="120" w:after="120" w:line="276" w:lineRule="auto"/>
        <w:ind w:left="0" w:firstLine="709"/>
        <w:contextualSpacing w:val="0"/>
        <w:rPr>
          <w:rFonts w:ascii="Times New Roman" w:hAnsi="Times New Roman" w:cs="Times New Roman"/>
          <w:b/>
          <w:bCs/>
          <w:sz w:val="26"/>
          <w:szCs w:val="26"/>
        </w:rPr>
      </w:pPr>
      <w:r w:rsidRPr="00E11CDB">
        <w:rPr>
          <w:rFonts w:ascii="Times New Roman" w:hAnsi="Times New Roman" w:cs="Times New Roman"/>
          <w:b/>
          <w:bCs/>
          <w:sz w:val="26"/>
          <w:szCs w:val="26"/>
        </w:rPr>
        <w:t>QUAN ĐIỂM PHÁT TRIỂN</w:t>
      </w:r>
    </w:p>
    <w:p w14:paraId="38C9E572" w14:textId="77777777" w:rsidR="00E740D4" w:rsidRDefault="007008DA" w:rsidP="00E11CDB">
      <w:pPr>
        <w:pStyle w:val="ListParagraph"/>
        <w:numPr>
          <w:ilvl w:val="0"/>
          <w:numId w:val="3"/>
        </w:numPr>
        <w:tabs>
          <w:tab w:val="left" w:pos="284"/>
          <w:tab w:val="left" w:pos="993"/>
        </w:tabs>
        <w:spacing w:before="120" w:after="120" w:line="276" w:lineRule="auto"/>
        <w:ind w:left="0" w:firstLine="709"/>
        <w:contextualSpacing w:val="0"/>
        <w:jc w:val="both"/>
        <w:rPr>
          <w:rStyle w:val="Strong"/>
          <w:rFonts w:ascii="Times New Roman" w:hAnsi="Times New Roman" w:cs="Times New Roman"/>
          <w:b w:val="0"/>
          <w:bCs w:val="0"/>
          <w:color w:val="222222"/>
          <w:sz w:val="26"/>
          <w:szCs w:val="26"/>
          <w:shd w:val="clear" w:color="auto" w:fill="FFFFFF"/>
        </w:rPr>
        <w:sectPr w:rsidR="00E740D4">
          <w:pgSz w:w="12240" w:h="15840"/>
          <w:pgMar w:top="1440" w:right="1440" w:bottom="1440" w:left="1440" w:header="720" w:footer="720" w:gutter="0"/>
          <w:cols w:space="720"/>
          <w:docGrid w:linePitch="360"/>
        </w:sectPr>
      </w:pPr>
      <w:r w:rsidRPr="00E11CDB">
        <w:rPr>
          <w:rFonts w:ascii="Times New Roman" w:hAnsi="Times New Roman" w:cs="Times New Roman"/>
          <w:sz w:val="26"/>
          <w:szCs w:val="26"/>
        </w:rPr>
        <w:t>Phát triển ngành cơ khí trên địa bàn tỉnh đặt trong mối quan hệ tổng thể với phát triển kinh tế - xã hội và phát triển công nghiệp Vùng kinh tế trọng điểm phía Nam và cả nước</w:t>
      </w:r>
      <w:r w:rsidR="00B338C7" w:rsidRPr="00E11CDB">
        <w:rPr>
          <w:rFonts w:ascii="Times New Roman" w:hAnsi="Times New Roman" w:cs="Times New Roman"/>
          <w:sz w:val="26"/>
          <w:szCs w:val="26"/>
        </w:rPr>
        <w:t xml:space="preserve">; </w:t>
      </w:r>
      <w:r w:rsidRPr="00E11CDB">
        <w:rPr>
          <w:rFonts w:ascii="Times New Roman" w:hAnsi="Times New Roman" w:cs="Times New Roman"/>
          <w:sz w:val="26"/>
          <w:szCs w:val="26"/>
        </w:rPr>
        <w:t xml:space="preserve">phù hợp với </w:t>
      </w:r>
      <w:r w:rsidRPr="00E11CDB">
        <w:rPr>
          <w:rFonts w:ascii="Times New Roman" w:eastAsia="Times New Roman" w:hAnsi="Times New Roman" w:cs="Times New Roman"/>
          <w:color w:val="000000"/>
          <w:sz w:val="26"/>
          <w:szCs w:val="26"/>
          <w:lang w:val="vi-VN" w:eastAsia="vi-VN"/>
        </w:rPr>
        <w:t xml:space="preserve">quy hoạch phát triển công nghiệp </w:t>
      </w:r>
      <w:r w:rsidRPr="00E11CDB">
        <w:rPr>
          <w:rFonts w:ascii="Times New Roman" w:eastAsia="Times New Roman" w:hAnsi="Times New Roman" w:cs="Times New Roman"/>
          <w:color w:val="000000"/>
          <w:sz w:val="26"/>
          <w:szCs w:val="26"/>
          <w:lang w:eastAsia="vi-VN"/>
        </w:rPr>
        <w:t>V</w:t>
      </w:r>
      <w:r w:rsidRPr="00E11CDB">
        <w:rPr>
          <w:rFonts w:ascii="Times New Roman" w:eastAsia="Times New Roman" w:hAnsi="Times New Roman" w:cs="Times New Roman"/>
          <w:color w:val="000000"/>
          <w:sz w:val="26"/>
          <w:szCs w:val="26"/>
          <w:lang w:val="vi-VN" w:eastAsia="vi-VN"/>
        </w:rPr>
        <w:t xml:space="preserve">ùng kinh tế trọng điểm phía </w:t>
      </w:r>
      <w:r w:rsidRPr="00E11CDB">
        <w:rPr>
          <w:rFonts w:ascii="Times New Roman" w:eastAsia="Times New Roman" w:hAnsi="Times New Roman" w:cs="Times New Roman"/>
          <w:color w:val="000000"/>
          <w:sz w:val="26"/>
          <w:szCs w:val="26"/>
          <w:lang w:eastAsia="vi-VN"/>
        </w:rPr>
        <w:t>N</w:t>
      </w:r>
      <w:r w:rsidRPr="00E11CDB">
        <w:rPr>
          <w:rFonts w:ascii="Times New Roman" w:eastAsia="Times New Roman" w:hAnsi="Times New Roman" w:cs="Times New Roman"/>
          <w:color w:val="000000"/>
          <w:sz w:val="26"/>
          <w:szCs w:val="26"/>
          <w:lang w:val="vi-VN" w:eastAsia="vi-VN"/>
        </w:rPr>
        <w:t>am đến năm 2025, tầm nhìn đến năm 2035</w:t>
      </w:r>
      <w:r w:rsidRPr="00E11CDB">
        <w:rPr>
          <w:rFonts w:ascii="Times New Roman" w:eastAsia="Times New Roman" w:hAnsi="Times New Roman" w:cs="Times New Roman"/>
          <w:color w:val="000000"/>
          <w:sz w:val="26"/>
          <w:szCs w:val="26"/>
          <w:lang w:eastAsia="vi-VN"/>
        </w:rPr>
        <w:t xml:space="preserve"> được Bộ Công Thương phê duyệt tại </w:t>
      </w:r>
      <w:r w:rsidRPr="00E11CDB">
        <w:rPr>
          <w:rFonts w:ascii="Times New Roman" w:hAnsi="Times New Roman" w:cs="Times New Roman"/>
          <w:sz w:val="26"/>
          <w:szCs w:val="26"/>
        </w:rPr>
        <w:t xml:space="preserve">Quyết định số </w:t>
      </w:r>
      <w:r w:rsidRPr="00E11CDB">
        <w:rPr>
          <w:rFonts w:ascii="Times New Roman" w:eastAsia="Times New Roman" w:hAnsi="Times New Roman" w:cs="Times New Roman"/>
          <w:color w:val="000000"/>
          <w:sz w:val="26"/>
          <w:szCs w:val="26"/>
          <w:lang w:val="vi-VN" w:eastAsia="vi-VN"/>
        </w:rPr>
        <w:t>3318/QĐ-BCT</w:t>
      </w:r>
      <w:r w:rsidRPr="00E11CDB">
        <w:rPr>
          <w:rFonts w:ascii="Times New Roman" w:eastAsia="Times New Roman" w:hAnsi="Times New Roman" w:cs="Times New Roman"/>
          <w:color w:val="000000"/>
          <w:sz w:val="26"/>
          <w:szCs w:val="26"/>
          <w:lang w:eastAsia="vi-VN"/>
        </w:rPr>
        <w:t>; phù hợp với Nghị quyết 115/NQ-CP ngày 06 tháng 8 năm 2020 của Chính phủ về giải pháp phát triển công nghiệp hỗ trợ;</w:t>
      </w:r>
      <w:r w:rsidRPr="00E11CDB">
        <w:rPr>
          <w:rStyle w:val="Strong"/>
          <w:rFonts w:ascii="Times New Roman" w:hAnsi="Times New Roman" w:cs="Times New Roman"/>
          <w:b w:val="0"/>
          <w:bCs w:val="0"/>
          <w:color w:val="222222"/>
          <w:sz w:val="26"/>
          <w:szCs w:val="26"/>
          <w:shd w:val="clear" w:color="auto" w:fill="FFFFFF"/>
        </w:rPr>
        <w:t xml:space="preserve"> phù hợp với Nghị định 80/2021/NĐ-CP ngày 26 tháng 8 năm 2021 của Chính phủ </w:t>
      </w:r>
      <w:r w:rsidRPr="00E11CDB">
        <w:rPr>
          <w:rFonts w:ascii="Times New Roman" w:hAnsi="Times New Roman" w:cs="Times New Roman"/>
          <w:color w:val="000000"/>
          <w:sz w:val="26"/>
          <w:szCs w:val="26"/>
          <w:shd w:val="clear" w:color="auto" w:fill="FFFFFF"/>
        </w:rPr>
        <w:t>quy định chi tiết và hướng dẫn thi hành một số điều của luật hỗ trợ doanh nghiệp nhỏ và vừa</w:t>
      </w:r>
      <w:r w:rsidRPr="00E11CDB">
        <w:rPr>
          <w:rStyle w:val="Strong"/>
          <w:rFonts w:ascii="Times New Roman" w:hAnsi="Times New Roman" w:cs="Times New Roman"/>
          <w:b w:val="0"/>
          <w:bCs w:val="0"/>
          <w:color w:val="222222"/>
          <w:sz w:val="26"/>
          <w:szCs w:val="26"/>
          <w:shd w:val="clear" w:color="auto" w:fill="FFFFFF"/>
        </w:rPr>
        <w:t>; phù hợp với Quy hoạch tỉnh Bình Dương thời kỳ 2021-2030, tầm nhìn đến năm 2050.</w:t>
      </w:r>
    </w:p>
    <w:p w14:paraId="45EC5757" w14:textId="77777777" w:rsidR="007008DA" w:rsidRPr="00E11CDB" w:rsidRDefault="007008DA" w:rsidP="00E11CDB">
      <w:pPr>
        <w:pStyle w:val="ListParagraph"/>
        <w:numPr>
          <w:ilvl w:val="0"/>
          <w:numId w:val="3"/>
        </w:numPr>
        <w:tabs>
          <w:tab w:val="left" w:pos="284"/>
          <w:tab w:val="left" w:pos="993"/>
        </w:tabs>
        <w:spacing w:before="120" w:after="120" w:line="276" w:lineRule="auto"/>
        <w:ind w:left="0" w:firstLine="709"/>
        <w:contextualSpacing w:val="0"/>
        <w:jc w:val="both"/>
        <w:rPr>
          <w:rStyle w:val="Strong"/>
          <w:rFonts w:ascii="Times New Roman" w:hAnsi="Times New Roman" w:cs="Times New Roman"/>
          <w:b w:val="0"/>
          <w:bCs w:val="0"/>
          <w:color w:val="222222"/>
          <w:sz w:val="26"/>
          <w:szCs w:val="26"/>
          <w:shd w:val="clear" w:color="auto" w:fill="FFFFFF"/>
        </w:rPr>
      </w:pPr>
      <w:r w:rsidRPr="00E11CDB">
        <w:rPr>
          <w:rStyle w:val="Strong"/>
          <w:rFonts w:ascii="Times New Roman" w:hAnsi="Times New Roman" w:cs="Times New Roman"/>
          <w:b w:val="0"/>
          <w:bCs w:val="0"/>
          <w:color w:val="222222"/>
          <w:sz w:val="26"/>
          <w:szCs w:val="26"/>
          <w:shd w:val="clear" w:color="auto" w:fill="FFFFFF"/>
        </w:rPr>
        <w:lastRenderedPageBreak/>
        <w:t xml:space="preserve">Phát triển ngành cơ khí dựa trên nền tảng ứng dụng công nghệ, tự động hóa, sản xuất thông minh, góp phần nâng cao năng suất, chất lượng, hiệu quả và năng lực cạnh tranh sản phẩm cơ khí, giảm thâm dụng lao động phổ thông. </w:t>
      </w:r>
    </w:p>
    <w:p w14:paraId="16DF6C3D" w14:textId="77777777" w:rsidR="007008DA" w:rsidRPr="00E11CDB" w:rsidRDefault="007008DA" w:rsidP="00E11CDB">
      <w:pPr>
        <w:pStyle w:val="ListParagraph"/>
        <w:numPr>
          <w:ilvl w:val="0"/>
          <w:numId w:val="3"/>
        </w:numPr>
        <w:tabs>
          <w:tab w:val="left" w:pos="284"/>
          <w:tab w:val="left" w:pos="993"/>
        </w:tabs>
        <w:spacing w:before="120" w:after="120" w:line="276" w:lineRule="auto"/>
        <w:ind w:left="0" w:firstLine="709"/>
        <w:contextualSpacing w:val="0"/>
        <w:jc w:val="both"/>
        <w:rPr>
          <w:rFonts w:ascii="Times New Roman" w:hAnsi="Times New Roman" w:cs="Times New Roman"/>
          <w:color w:val="222222"/>
          <w:sz w:val="26"/>
          <w:szCs w:val="26"/>
          <w:shd w:val="clear" w:color="auto" w:fill="FFFFFF"/>
        </w:rPr>
      </w:pPr>
      <w:r w:rsidRPr="00E11CDB">
        <w:rPr>
          <w:rStyle w:val="Strong"/>
          <w:rFonts w:ascii="Times New Roman" w:hAnsi="Times New Roman" w:cs="Times New Roman"/>
          <w:b w:val="0"/>
          <w:bCs w:val="0"/>
          <w:color w:val="222222"/>
          <w:sz w:val="26"/>
          <w:szCs w:val="26"/>
          <w:shd w:val="clear" w:color="auto" w:fill="FFFFFF"/>
        </w:rPr>
        <w:t xml:space="preserve">Tạo bước đột phá trong phát triển ngành cơ khí trên cơ sở phát triển các sản phẩm cơ khí công nghệ cao, ứng dụng công nghệ cao phục vụ tiêu dùng trong nước và xuất khẩu; sản xuất sản phẩm công nghiệp hỗ trợ ngành cơ khí đủ khả năng tham gia chuỗi cung ứng toàn cầu; đổi mới mô hình sản xuất trên cơ sở phát triển các khu công nghiệp tập trung gắn với mô hình </w:t>
      </w:r>
      <w:r w:rsidRPr="00E11CDB">
        <w:rPr>
          <w:rFonts w:ascii="Times New Roman" w:hAnsi="Times New Roman" w:cs="Times New Roman"/>
          <w:sz w:val="26"/>
          <w:szCs w:val="26"/>
        </w:rPr>
        <w:t>cụm liên kết ngành sản xuất các linh kiện, phụ tùng các ngành công nghiệp chế biến, chế tạo ưu tiên phát triển.</w:t>
      </w:r>
    </w:p>
    <w:p w14:paraId="14482C84" w14:textId="77777777" w:rsidR="007008DA" w:rsidRPr="00E11CDB" w:rsidRDefault="007008DA" w:rsidP="00E11CDB">
      <w:pPr>
        <w:pStyle w:val="ListParagraph"/>
        <w:numPr>
          <w:ilvl w:val="0"/>
          <w:numId w:val="3"/>
        </w:numPr>
        <w:tabs>
          <w:tab w:val="left" w:pos="284"/>
          <w:tab w:val="left" w:pos="993"/>
        </w:tabs>
        <w:spacing w:before="120" w:after="120" w:line="276" w:lineRule="auto"/>
        <w:ind w:left="0" w:firstLine="709"/>
        <w:contextualSpacing w:val="0"/>
        <w:jc w:val="both"/>
        <w:rPr>
          <w:rStyle w:val="Strong"/>
          <w:rFonts w:ascii="Times New Roman" w:hAnsi="Times New Roman" w:cs="Times New Roman"/>
          <w:b w:val="0"/>
          <w:bCs w:val="0"/>
          <w:color w:val="222222"/>
          <w:sz w:val="26"/>
          <w:szCs w:val="26"/>
          <w:shd w:val="clear" w:color="auto" w:fill="FFFFFF"/>
        </w:rPr>
      </w:pPr>
      <w:r w:rsidRPr="00E11CDB">
        <w:rPr>
          <w:rStyle w:val="Strong"/>
          <w:rFonts w:ascii="Times New Roman" w:hAnsi="Times New Roman" w:cs="Times New Roman"/>
          <w:b w:val="0"/>
          <w:bCs w:val="0"/>
          <w:color w:val="222222"/>
          <w:sz w:val="26"/>
          <w:szCs w:val="26"/>
          <w:shd w:val="clear" w:color="auto" w:fill="FFFFFF"/>
        </w:rPr>
        <w:t>Huy động nguồn lực từ các thành phần kinh tế, bao gồm thành phần kinh tế có vốn đầu tư trực tiếp nước ngoài, thành phần kinh tế có vốn đầu tư trong nước vào phát triển ngành cơ khí. Nâng cao năng lực sản xuất của các doanh nghiệp cơ khí hiện hữu trên địa bàn, đồng thời thu hút đầu tư mới từ các tập đoàn nước ngoài và các tập đoàn có vốn đầu tư trong nước có thương hiệu mạnh trên toàn quốc.</w:t>
      </w:r>
    </w:p>
    <w:p w14:paraId="2FE07AF4" w14:textId="77777777" w:rsidR="007008DA" w:rsidRPr="00E11CDB" w:rsidRDefault="007008DA" w:rsidP="00E11CDB">
      <w:pPr>
        <w:pStyle w:val="ListParagraph"/>
        <w:numPr>
          <w:ilvl w:val="0"/>
          <w:numId w:val="3"/>
        </w:numPr>
        <w:tabs>
          <w:tab w:val="left" w:pos="284"/>
          <w:tab w:val="left" w:pos="993"/>
        </w:tabs>
        <w:spacing w:before="120" w:after="120" w:line="276" w:lineRule="auto"/>
        <w:ind w:left="0" w:firstLine="709"/>
        <w:contextualSpacing w:val="0"/>
        <w:jc w:val="both"/>
        <w:rPr>
          <w:rStyle w:val="Strong"/>
          <w:rFonts w:ascii="Times New Roman" w:hAnsi="Times New Roman" w:cs="Times New Roman"/>
          <w:b w:val="0"/>
          <w:bCs w:val="0"/>
          <w:color w:val="222222"/>
          <w:sz w:val="26"/>
          <w:szCs w:val="26"/>
          <w:shd w:val="clear" w:color="auto" w:fill="FFFFFF"/>
        </w:rPr>
      </w:pPr>
      <w:r w:rsidRPr="00E11CDB">
        <w:rPr>
          <w:rStyle w:val="Strong"/>
          <w:rFonts w:ascii="Times New Roman" w:hAnsi="Times New Roman" w:cs="Times New Roman"/>
          <w:b w:val="0"/>
          <w:bCs w:val="0"/>
          <w:color w:val="222222"/>
          <w:sz w:val="26"/>
          <w:szCs w:val="26"/>
          <w:shd w:val="clear" w:color="auto" w:fill="FFFFFF"/>
        </w:rPr>
        <w:t>Vận dụng các chính sách của Trung ương gắn với khai thác những tiềm năng, lợi thế và nguồn lực của địa phương, sự chủ động của tỉnh, đặc biệt các chính sách thu hút đầu tư các tập đoàn lớn trên thế giới, chính sách phát triển doanh nghiệp nhỏ và vừa khởi nghiệp đổi mới sáng tạo ngành cơ khí.</w:t>
      </w:r>
    </w:p>
    <w:p w14:paraId="10B9AAFA" w14:textId="154133F6" w:rsidR="007008DA" w:rsidRPr="00E11CDB" w:rsidRDefault="007008DA" w:rsidP="00E11CDB">
      <w:pPr>
        <w:pStyle w:val="ListParagraph"/>
        <w:numPr>
          <w:ilvl w:val="0"/>
          <w:numId w:val="3"/>
        </w:numPr>
        <w:tabs>
          <w:tab w:val="left" w:pos="993"/>
        </w:tabs>
        <w:spacing w:before="120" w:after="120" w:line="276" w:lineRule="auto"/>
        <w:ind w:left="0" w:firstLine="709"/>
        <w:contextualSpacing w:val="0"/>
        <w:jc w:val="both"/>
        <w:rPr>
          <w:rStyle w:val="Strong"/>
          <w:rFonts w:ascii="Times New Roman" w:hAnsi="Times New Roman" w:cs="Times New Roman"/>
          <w:b w:val="0"/>
          <w:bCs w:val="0"/>
          <w:sz w:val="26"/>
          <w:szCs w:val="26"/>
        </w:rPr>
      </w:pPr>
      <w:r w:rsidRPr="00E11CDB">
        <w:rPr>
          <w:rStyle w:val="Strong"/>
          <w:rFonts w:ascii="Times New Roman" w:hAnsi="Times New Roman" w:cs="Times New Roman"/>
          <w:b w:val="0"/>
          <w:bCs w:val="0"/>
          <w:color w:val="222222"/>
          <w:sz w:val="26"/>
          <w:szCs w:val="26"/>
          <w:shd w:val="clear" w:color="auto" w:fill="FFFFFF"/>
        </w:rPr>
        <w:t>Đối với ngành gia công cơ khí, xử lý và tráng phủ kim loại và những phân khúc có nguy cơ ô nhiễm môi trường, chỉ thu hút những dự án đầu tư mới có máy móc thiết bị hiện đại, công nghệ tiên tiến, công nghệ cao. Đối với những dự án hiện đang hoạt động trong các ngành gia công cơ khí, xử lý và tráng phủ kim loại và những phân khúc có nguy cơ ô nhiễm môi trường có máy móc thiết bị, công nghệ lạc hậu, sẽ thực hiện đầu tư đổi mới máy móc thiết bị hiện đại, công nghệ tiên tiến; có kế hoạch di dời các dự án có nguy cơ ô nhiễm môi trường cao đang nằm ngoài các khu, cụm công nghiệp vào các khu, cụm công nghiệp.</w:t>
      </w:r>
    </w:p>
    <w:p w14:paraId="0173306C" w14:textId="3A23B587" w:rsidR="00FD55AC" w:rsidRPr="00E11CDB" w:rsidRDefault="00FD55AC" w:rsidP="00E11CDB">
      <w:pPr>
        <w:pStyle w:val="ListParagraph"/>
        <w:numPr>
          <w:ilvl w:val="0"/>
          <w:numId w:val="2"/>
        </w:numPr>
        <w:tabs>
          <w:tab w:val="left" w:pos="426"/>
          <w:tab w:val="left" w:pos="1134"/>
        </w:tabs>
        <w:spacing w:before="120" w:after="120" w:line="276" w:lineRule="auto"/>
        <w:ind w:left="0" w:firstLine="709"/>
        <w:contextualSpacing w:val="0"/>
        <w:rPr>
          <w:rFonts w:ascii="Times New Roman" w:hAnsi="Times New Roman" w:cs="Times New Roman"/>
          <w:b/>
          <w:bCs/>
          <w:sz w:val="26"/>
          <w:szCs w:val="26"/>
        </w:rPr>
      </w:pPr>
      <w:r w:rsidRPr="00E11CDB">
        <w:rPr>
          <w:rFonts w:ascii="Times New Roman" w:hAnsi="Times New Roman" w:cs="Times New Roman"/>
          <w:b/>
          <w:bCs/>
          <w:sz w:val="26"/>
          <w:szCs w:val="26"/>
        </w:rPr>
        <w:t>MỤC TIÊU PHÁT TRIỂN</w:t>
      </w:r>
    </w:p>
    <w:p w14:paraId="38E9A54B" w14:textId="77777777" w:rsidR="003C6975" w:rsidRPr="00E11CDB" w:rsidRDefault="003C6975" w:rsidP="00E11CDB">
      <w:pPr>
        <w:pStyle w:val="ListParagraph"/>
        <w:numPr>
          <w:ilvl w:val="0"/>
          <w:numId w:val="5"/>
        </w:numPr>
        <w:tabs>
          <w:tab w:val="left" w:pos="1148"/>
        </w:tabs>
        <w:spacing w:before="120" w:after="120" w:line="276" w:lineRule="auto"/>
        <w:ind w:left="0" w:firstLine="709"/>
        <w:contextualSpacing w:val="0"/>
        <w:rPr>
          <w:rFonts w:ascii="Times New Roman" w:hAnsi="Times New Roman" w:cs="Times New Roman"/>
          <w:b/>
          <w:bCs/>
          <w:sz w:val="26"/>
          <w:szCs w:val="26"/>
        </w:rPr>
      </w:pPr>
      <w:bookmarkStart w:id="0" w:name="_Toc97503121"/>
      <w:r w:rsidRPr="00E11CDB">
        <w:rPr>
          <w:rFonts w:ascii="Times New Roman" w:hAnsi="Times New Roman" w:cs="Times New Roman"/>
          <w:b/>
          <w:bCs/>
          <w:sz w:val="26"/>
          <w:szCs w:val="26"/>
        </w:rPr>
        <w:t>Mục tiêu tổng quát</w:t>
      </w:r>
      <w:bookmarkEnd w:id="0"/>
    </w:p>
    <w:p w14:paraId="7676F533" w14:textId="400985B0" w:rsidR="003C6975" w:rsidRPr="00E11CDB" w:rsidRDefault="003C6975" w:rsidP="00E11CDB">
      <w:pPr>
        <w:tabs>
          <w:tab w:val="left" w:pos="284"/>
          <w:tab w:val="left" w:pos="993"/>
        </w:tabs>
        <w:spacing w:before="120" w:after="120" w:line="276" w:lineRule="auto"/>
        <w:ind w:firstLine="709"/>
        <w:jc w:val="both"/>
        <w:rPr>
          <w:rFonts w:ascii="Times New Roman" w:hAnsi="Times New Roman" w:cs="Times New Roman"/>
          <w:sz w:val="26"/>
          <w:szCs w:val="26"/>
        </w:rPr>
      </w:pPr>
      <w:r w:rsidRPr="00E11CDB">
        <w:rPr>
          <w:rFonts w:ascii="Times New Roman" w:hAnsi="Times New Roman" w:cs="Times New Roman"/>
          <w:sz w:val="26"/>
          <w:szCs w:val="26"/>
        </w:rPr>
        <w:t xml:space="preserve">Phấn đấu đến năm 2030, Bình Dương sẽ trở thành một trong những địa phương có ngành cơ khí phát triển mạnh, đóng góp quan trọng vào phát triển kinh tế - xã hội tỉnh Bình Dương và Vùng kinh tế trọng điểm phía Nam; thu hút các tập đoàn lớn đầu tư </w:t>
      </w:r>
      <w:r w:rsidR="00737EEF" w:rsidRPr="00E11CDB">
        <w:rPr>
          <w:rFonts w:ascii="Times New Roman" w:hAnsi="Times New Roman" w:cs="Times New Roman"/>
          <w:sz w:val="26"/>
          <w:szCs w:val="26"/>
        </w:rPr>
        <w:t xml:space="preserve">các dự án sản xuất máy móc thiết bị </w:t>
      </w:r>
      <w:r w:rsidRPr="00E11CDB">
        <w:rPr>
          <w:rFonts w:ascii="Times New Roman" w:hAnsi="Times New Roman" w:cs="Times New Roman"/>
          <w:sz w:val="26"/>
          <w:szCs w:val="26"/>
        </w:rPr>
        <w:t xml:space="preserve">phục vụ </w:t>
      </w:r>
      <w:r w:rsidR="00653DFE" w:rsidRPr="00E11CDB">
        <w:rPr>
          <w:rFonts w:ascii="Times New Roman" w:hAnsi="Times New Roman" w:cs="Times New Roman"/>
          <w:sz w:val="26"/>
          <w:szCs w:val="26"/>
        </w:rPr>
        <w:t xml:space="preserve">các ngành công nghiệp </w:t>
      </w:r>
      <w:r w:rsidR="00737EEF" w:rsidRPr="00E11CDB">
        <w:rPr>
          <w:rFonts w:ascii="Times New Roman" w:hAnsi="Times New Roman" w:cs="Times New Roman"/>
          <w:sz w:val="26"/>
          <w:szCs w:val="26"/>
        </w:rPr>
        <w:t xml:space="preserve">trong nước và xuất khẩu; </w:t>
      </w:r>
      <w:r w:rsidR="00653DFE" w:rsidRPr="00E11CDB">
        <w:rPr>
          <w:rFonts w:ascii="Times New Roman" w:hAnsi="Times New Roman" w:cs="Times New Roman"/>
          <w:sz w:val="26"/>
          <w:szCs w:val="26"/>
        </w:rPr>
        <w:t xml:space="preserve">phát triển đội ngũ doanh ngũ doanh nghiệp nhỏ và vừa có </w:t>
      </w:r>
      <w:r w:rsidRPr="00E11CDB">
        <w:rPr>
          <w:rFonts w:ascii="Times New Roman" w:hAnsi="Times New Roman" w:cs="Times New Roman"/>
          <w:sz w:val="26"/>
          <w:szCs w:val="26"/>
        </w:rPr>
        <w:t xml:space="preserve">vốn đầu tư trong nước </w:t>
      </w:r>
      <w:r w:rsidR="005F4A04" w:rsidRPr="00E11CDB">
        <w:rPr>
          <w:rFonts w:ascii="Times New Roman" w:hAnsi="Times New Roman" w:cs="Times New Roman"/>
          <w:sz w:val="26"/>
          <w:szCs w:val="26"/>
        </w:rPr>
        <w:t xml:space="preserve">đủ khả năng </w:t>
      </w:r>
      <w:r w:rsidRPr="00E11CDB">
        <w:rPr>
          <w:rFonts w:ascii="Times New Roman" w:hAnsi="Times New Roman" w:cs="Times New Roman"/>
          <w:sz w:val="26"/>
          <w:szCs w:val="26"/>
        </w:rPr>
        <w:t>tham gia cung ứng sản phẩm công nghiệp hỗ trợ</w:t>
      </w:r>
      <w:r w:rsidR="005F4A04" w:rsidRPr="00E11CDB">
        <w:rPr>
          <w:rFonts w:ascii="Times New Roman" w:hAnsi="Times New Roman" w:cs="Times New Roman"/>
          <w:sz w:val="26"/>
          <w:szCs w:val="26"/>
        </w:rPr>
        <w:t xml:space="preserve"> cho các tập đoàn lớn trong và ngoài nước </w:t>
      </w:r>
      <w:r w:rsidR="005F4A04" w:rsidRPr="00E11CDB">
        <w:rPr>
          <w:rFonts w:ascii="Times New Roman" w:hAnsi="Times New Roman" w:cs="Times New Roman"/>
          <w:sz w:val="26"/>
          <w:szCs w:val="26"/>
        </w:rPr>
        <w:lastRenderedPageBreak/>
        <w:t xml:space="preserve">để </w:t>
      </w:r>
      <w:r w:rsidRPr="00E11CDB">
        <w:rPr>
          <w:rFonts w:ascii="Times New Roman" w:hAnsi="Times New Roman" w:cs="Times New Roman"/>
          <w:sz w:val="26"/>
          <w:szCs w:val="26"/>
        </w:rPr>
        <w:t>tham gia vào chuỗi cung ứng toàn cầu; hình thành và phát triển một số sản phẩm cơ khí chủ lực.</w:t>
      </w:r>
    </w:p>
    <w:p w14:paraId="4CA9A641" w14:textId="55E20627" w:rsidR="003C6975" w:rsidRPr="00E11CDB" w:rsidRDefault="003C6975" w:rsidP="00E11CDB">
      <w:pPr>
        <w:tabs>
          <w:tab w:val="left" w:pos="284"/>
          <w:tab w:val="left" w:pos="993"/>
        </w:tabs>
        <w:spacing w:before="120" w:after="120" w:line="276" w:lineRule="auto"/>
        <w:ind w:firstLine="709"/>
        <w:jc w:val="both"/>
        <w:rPr>
          <w:rFonts w:ascii="Times New Roman" w:hAnsi="Times New Roman" w:cs="Times New Roman"/>
          <w:sz w:val="26"/>
          <w:szCs w:val="26"/>
        </w:rPr>
      </w:pPr>
      <w:bookmarkStart w:id="1" w:name="_Hlk88091907"/>
      <w:r w:rsidRPr="00E11CDB">
        <w:rPr>
          <w:rFonts w:ascii="Times New Roman" w:hAnsi="Times New Roman" w:cs="Times New Roman"/>
          <w:sz w:val="26"/>
          <w:szCs w:val="26"/>
        </w:rPr>
        <w:t>Thời kỳ 2021-2030 các ngành, sản phẩm cơ khí tỉnh Bình Dương sẽ phát triển mạnh gồm: (1) Sản xuất máy móc thiết bị chuyên dùng hoàn thiện</w:t>
      </w:r>
      <w:r w:rsidR="0010083D" w:rsidRPr="00E11CDB">
        <w:rPr>
          <w:rFonts w:ascii="Times New Roman" w:hAnsi="Times New Roman" w:cs="Times New Roman"/>
          <w:sz w:val="26"/>
          <w:szCs w:val="26"/>
        </w:rPr>
        <w:t>, sản xuất sản phẩm cơ khí</w:t>
      </w:r>
      <w:r w:rsidRPr="00E11CDB">
        <w:rPr>
          <w:rFonts w:ascii="Times New Roman" w:hAnsi="Times New Roman" w:cs="Times New Roman"/>
          <w:sz w:val="26"/>
          <w:szCs w:val="26"/>
        </w:rPr>
        <w:t xml:space="preserve"> phục vụ ngành chế biến gỗ và sản xuất đồ gỗ xuất khẩu và tiêu dùng trong nước; (2) S</w:t>
      </w:r>
      <w:r w:rsidRPr="00E11CDB">
        <w:rPr>
          <w:rFonts w:ascii="Times New Roman" w:hAnsi="Times New Roman" w:cs="Times New Roman"/>
          <w:bCs/>
          <w:sz w:val="26"/>
          <w:szCs w:val="26"/>
        </w:rPr>
        <w:t xml:space="preserve">ản xuất máy móc thiết bị chuyên dùng hoàn thiện phục vụ sản xuất các sản phẩm công nghiệp hỗ trợ ngành dệt may, da giày, điện tử, ngành cơ khí lắp ráp ô tô, ngành cơ khí chế tạo, công nghiệp công nghệ cao; (3) Sản xuất các sản phẩm cơ khí cho ngành sản xuất đồ gỗ, sản xuất </w:t>
      </w:r>
      <w:r w:rsidRPr="00E11CDB">
        <w:rPr>
          <w:rFonts w:ascii="Times New Roman" w:hAnsi="Times New Roman" w:cs="Times New Roman"/>
          <w:sz w:val="26"/>
          <w:szCs w:val="26"/>
        </w:rPr>
        <w:t>máy phát điện,</w:t>
      </w:r>
      <w:r w:rsidRPr="00E11CDB">
        <w:rPr>
          <w:rFonts w:ascii="Times New Roman" w:hAnsi="Times New Roman" w:cs="Times New Roman"/>
          <w:b/>
          <w:spacing w:val="-4"/>
          <w:sz w:val="26"/>
          <w:szCs w:val="26"/>
        </w:rPr>
        <w:t xml:space="preserve"> </w:t>
      </w:r>
      <w:r w:rsidRPr="00E11CDB">
        <w:rPr>
          <w:rFonts w:ascii="Times New Roman" w:hAnsi="Times New Roman" w:cs="Times New Roman"/>
          <w:spacing w:val="-4"/>
          <w:sz w:val="26"/>
          <w:szCs w:val="26"/>
        </w:rPr>
        <w:t xml:space="preserve">sản phẩm tủ bảng điện, thiết bị đóng cắt điện hạ thế; (4) </w:t>
      </w:r>
      <w:r w:rsidR="005F4A04" w:rsidRPr="00E11CDB">
        <w:rPr>
          <w:rFonts w:ascii="Times New Roman" w:hAnsi="Times New Roman" w:cs="Times New Roman"/>
          <w:spacing w:val="-4"/>
          <w:sz w:val="26"/>
          <w:szCs w:val="26"/>
        </w:rPr>
        <w:t>S</w:t>
      </w:r>
      <w:r w:rsidRPr="00E11CDB">
        <w:rPr>
          <w:rFonts w:ascii="Times New Roman" w:hAnsi="Times New Roman" w:cs="Times New Roman"/>
          <w:sz w:val="26"/>
          <w:szCs w:val="26"/>
        </w:rPr>
        <w:t xml:space="preserve">ản </w:t>
      </w:r>
      <w:r w:rsidR="00134797" w:rsidRPr="00E11CDB">
        <w:rPr>
          <w:rFonts w:ascii="Times New Roman" w:hAnsi="Times New Roman" w:cs="Times New Roman"/>
          <w:sz w:val="26"/>
          <w:szCs w:val="26"/>
        </w:rPr>
        <w:t xml:space="preserve">xuất sản </w:t>
      </w:r>
      <w:r w:rsidRPr="00E11CDB">
        <w:rPr>
          <w:rFonts w:ascii="Times New Roman" w:hAnsi="Times New Roman" w:cs="Times New Roman"/>
          <w:sz w:val="26"/>
          <w:szCs w:val="26"/>
        </w:rPr>
        <w:t>phẩm cơ khí tiêu dùng cao cấp, sản xuất sản phẩm công nghiệp ô tô, sản xuất sản phẩm công nghiệp hỗ trợ ngành cơ khí, sản xuất thiết bị điện, robot, máy in 3D</w:t>
      </w:r>
      <w:r w:rsidRPr="00E11CDB">
        <w:rPr>
          <w:rFonts w:ascii="Times New Roman" w:hAnsi="Times New Roman" w:cs="Times New Roman"/>
          <w:bCs/>
          <w:sz w:val="26"/>
          <w:szCs w:val="26"/>
        </w:rPr>
        <w:t>.</w:t>
      </w:r>
      <w:bookmarkEnd w:id="1"/>
    </w:p>
    <w:p w14:paraId="235BE7DA" w14:textId="77777777" w:rsidR="003C6975" w:rsidRPr="00E11CDB" w:rsidRDefault="003C6975" w:rsidP="00E11CDB">
      <w:pPr>
        <w:tabs>
          <w:tab w:val="left" w:pos="284"/>
          <w:tab w:val="left" w:pos="993"/>
        </w:tabs>
        <w:spacing w:before="120" w:after="120" w:line="276" w:lineRule="auto"/>
        <w:ind w:firstLine="709"/>
        <w:jc w:val="both"/>
        <w:rPr>
          <w:rFonts w:ascii="Times New Roman" w:hAnsi="Times New Roman" w:cs="Times New Roman"/>
          <w:sz w:val="26"/>
          <w:szCs w:val="26"/>
        </w:rPr>
      </w:pPr>
      <w:r w:rsidRPr="00E11CDB">
        <w:rPr>
          <w:rFonts w:ascii="Times New Roman" w:hAnsi="Times New Roman" w:cs="Times New Roman"/>
          <w:sz w:val="26"/>
          <w:szCs w:val="26"/>
        </w:rPr>
        <w:t xml:space="preserve">Phát triển nguồn nhân lực đạt trình độ quốc tế, ASEAN đáp ứng yêu cầu phát triển ngành, sản phẩm cơ khí. </w:t>
      </w:r>
    </w:p>
    <w:p w14:paraId="17DA60AD" w14:textId="77777777" w:rsidR="003C6975" w:rsidRPr="00E11CDB" w:rsidRDefault="003C6975" w:rsidP="00E11CDB">
      <w:pPr>
        <w:tabs>
          <w:tab w:val="left" w:pos="284"/>
          <w:tab w:val="left" w:pos="993"/>
        </w:tabs>
        <w:spacing w:before="120" w:after="120" w:line="276" w:lineRule="auto"/>
        <w:ind w:firstLine="709"/>
        <w:jc w:val="both"/>
        <w:rPr>
          <w:rFonts w:ascii="Times New Roman" w:hAnsi="Times New Roman" w:cs="Times New Roman"/>
          <w:sz w:val="26"/>
          <w:szCs w:val="26"/>
        </w:rPr>
      </w:pPr>
      <w:r w:rsidRPr="00E11CDB">
        <w:rPr>
          <w:rFonts w:ascii="Times New Roman" w:hAnsi="Times New Roman" w:cs="Times New Roman"/>
          <w:sz w:val="26"/>
          <w:szCs w:val="26"/>
        </w:rPr>
        <w:t>Hình thành và phát triển chuỗi cung ứng ngành cơ khí, liên kết phát triển giữa doanh nghiệp sản xuất sản phẩm công nghiệp hỗ trợ ngành cơ khí với doanh nghiệp sản xuất sản phẩm công nghiệp hoàn thiện; giữa ngành sản xuất máy móc thiết bị chuyên dùng hoàn thiện với các ngành công nghiệp chế biến chế tạo khác.</w:t>
      </w:r>
    </w:p>
    <w:p w14:paraId="2FBB9574" w14:textId="77777777" w:rsidR="003C6975" w:rsidRPr="00E11CDB" w:rsidRDefault="003C6975" w:rsidP="00E11CDB">
      <w:pPr>
        <w:pStyle w:val="ListParagraph"/>
        <w:numPr>
          <w:ilvl w:val="0"/>
          <w:numId w:val="5"/>
        </w:numPr>
        <w:tabs>
          <w:tab w:val="left" w:pos="1148"/>
        </w:tabs>
        <w:spacing w:before="120" w:after="120" w:line="276" w:lineRule="auto"/>
        <w:ind w:left="0" w:firstLine="709"/>
        <w:contextualSpacing w:val="0"/>
        <w:rPr>
          <w:rFonts w:ascii="Times New Roman" w:hAnsi="Times New Roman" w:cs="Times New Roman"/>
          <w:b/>
          <w:bCs/>
          <w:sz w:val="26"/>
          <w:szCs w:val="26"/>
        </w:rPr>
      </w:pPr>
      <w:bookmarkStart w:id="2" w:name="_Toc97503122"/>
      <w:r w:rsidRPr="00E11CDB">
        <w:rPr>
          <w:rFonts w:ascii="Times New Roman" w:hAnsi="Times New Roman" w:cs="Times New Roman"/>
          <w:b/>
          <w:bCs/>
          <w:sz w:val="26"/>
          <w:szCs w:val="26"/>
        </w:rPr>
        <w:t>Mục tiêu cụ thể:</w:t>
      </w:r>
      <w:bookmarkEnd w:id="2"/>
    </w:p>
    <w:p w14:paraId="14473A36" w14:textId="0610C344" w:rsidR="003C6975" w:rsidRPr="00E11CDB" w:rsidRDefault="00134797" w:rsidP="00E11CDB">
      <w:pPr>
        <w:pStyle w:val="ListParagraph"/>
        <w:numPr>
          <w:ilvl w:val="0"/>
          <w:numId w:val="4"/>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Tốc độ tăng trưởng giá trị tăng thêm ngành cơ khí g</w:t>
      </w:r>
      <w:r w:rsidR="003C6975" w:rsidRPr="00E11CDB">
        <w:rPr>
          <w:rFonts w:ascii="Times New Roman" w:hAnsi="Times New Roman" w:cs="Times New Roman"/>
          <w:sz w:val="26"/>
          <w:szCs w:val="26"/>
        </w:rPr>
        <w:t>iai đoạn 2021-2025</w:t>
      </w:r>
      <w:r w:rsidRPr="00E11CDB">
        <w:rPr>
          <w:rFonts w:ascii="Times New Roman" w:hAnsi="Times New Roman" w:cs="Times New Roman"/>
          <w:sz w:val="26"/>
          <w:szCs w:val="26"/>
        </w:rPr>
        <w:t xml:space="preserve"> đạt bình quân 13-15%/năm, giai đoạn 2026-2030 đạt bình quân 15-17,2%/năm.</w:t>
      </w:r>
    </w:p>
    <w:p w14:paraId="4C1FC4B2" w14:textId="1006295D" w:rsidR="005061D5" w:rsidRPr="00E11CDB" w:rsidRDefault="00305932" w:rsidP="00E11CDB">
      <w:pPr>
        <w:pStyle w:val="ListParagraph"/>
        <w:numPr>
          <w:ilvl w:val="0"/>
          <w:numId w:val="4"/>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Đến năm 2025 ngành cơ khí chiếm tỷ trọng 22,8% trong cơ cấu giá trị tăng thêm ngành công nghiệp chế biến chế tạo. Đến năm 2030 chiếm 29,2%.</w:t>
      </w:r>
    </w:p>
    <w:p w14:paraId="11A3CC1C" w14:textId="7B3C47A1" w:rsidR="003C6975" w:rsidRPr="00E11CDB" w:rsidRDefault="003C6975" w:rsidP="00E11CDB">
      <w:pPr>
        <w:pStyle w:val="ListParagraph"/>
        <w:numPr>
          <w:ilvl w:val="0"/>
          <w:numId w:val="4"/>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 xml:space="preserve">Giai đoạn 2022-2025 xây dựng 01 khu công nghiệp chuyên ngành cơ khí để thu hút các </w:t>
      </w:r>
      <w:r w:rsidR="00A13DBB" w:rsidRPr="00E11CDB">
        <w:rPr>
          <w:rFonts w:ascii="Times New Roman" w:hAnsi="Times New Roman" w:cs="Times New Roman"/>
          <w:sz w:val="26"/>
          <w:szCs w:val="26"/>
        </w:rPr>
        <w:t xml:space="preserve">dự án đầu tư sản xuất sản phẩm cơ khí thuộc các tập </w:t>
      </w:r>
      <w:r w:rsidRPr="00E11CDB">
        <w:rPr>
          <w:rFonts w:ascii="Times New Roman" w:hAnsi="Times New Roman" w:cs="Times New Roman"/>
          <w:sz w:val="26"/>
          <w:szCs w:val="26"/>
        </w:rPr>
        <w:t xml:space="preserve">đoàn, doanh nghiệp </w:t>
      </w:r>
      <w:r w:rsidR="00A13DBB" w:rsidRPr="00E11CDB">
        <w:rPr>
          <w:rFonts w:ascii="Times New Roman" w:hAnsi="Times New Roman" w:cs="Times New Roman"/>
          <w:sz w:val="26"/>
          <w:szCs w:val="26"/>
        </w:rPr>
        <w:t xml:space="preserve">trong và ngoài nước. </w:t>
      </w:r>
      <w:r w:rsidRPr="00E11CDB">
        <w:rPr>
          <w:rFonts w:ascii="Times New Roman" w:hAnsi="Times New Roman" w:cs="Times New Roman"/>
          <w:sz w:val="26"/>
          <w:szCs w:val="26"/>
        </w:rPr>
        <w:t xml:space="preserve">Khu công nghiệp chuyên ngành cơ khí được thành lập mới sẽ là khu công nghiệp ứng dụng công nghệ cao. </w:t>
      </w:r>
    </w:p>
    <w:p w14:paraId="6BD4A21D" w14:textId="3DADF901" w:rsidR="003C6975" w:rsidRPr="00E11CDB" w:rsidRDefault="003C6975" w:rsidP="00E11CDB">
      <w:pPr>
        <w:pStyle w:val="ListParagraph"/>
        <w:numPr>
          <w:ilvl w:val="0"/>
          <w:numId w:val="4"/>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Thời kỳ 2021-2030 Bình Dương thu hút thành công các tập đoàn lớn có vốn đầu tư trực tiếp nước ngoài và các tập đoàn lớn trong nước đầu tư xây dựng các dự án sản xuất các sản phẩm công nghệ cao ngành cơ khí gồm robot, máy in 3D, pin điện; xây dựng các trung tâm nghiên cứu phát triển ngành cơ khí.</w:t>
      </w:r>
    </w:p>
    <w:p w14:paraId="5636811D" w14:textId="5A2D086F" w:rsidR="00E70DEC" w:rsidRPr="00E11CDB" w:rsidRDefault="00E70DEC" w:rsidP="00E11CDB">
      <w:pPr>
        <w:pStyle w:val="ListParagraph"/>
        <w:numPr>
          <w:ilvl w:val="0"/>
          <w:numId w:val="4"/>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 xml:space="preserve">Đến năm 2025 xây dựng ít nhất 01 khu công nghiệp </w:t>
      </w:r>
      <w:r w:rsidR="000828BF" w:rsidRPr="00E11CDB">
        <w:rPr>
          <w:rFonts w:ascii="Times New Roman" w:hAnsi="Times New Roman" w:cs="Times New Roman"/>
          <w:sz w:val="26"/>
          <w:szCs w:val="26"/>
        </w:rPr>
        <w:t xml:space="preserve">tập trung theo mô hình </w:t>
      </w:r>
      <w:r w:rsidRPr="00E11CDB">
        <w:rPr>
          <w:rFonts w:ascii="Times New Roman" w:hAnsi="Times New Roman" w:cs="Times New Roman"/>
          <w:sz w:val="26"/>
          <w:szCs w:val="26"/>
        </w:rPr>
        <w:t xml:space="preserve">liên kết ngành </w:t>
      </w:r>
      <w:r w:rsidR="000828BF" w:rsidRPr="00E11CDB">
        <w:rPr>
          <w:rFonts w:ascii="Times New Roman" w:hAnsi="Times New Roman" w:cs="Times New Roman"/>
          <w:sz w:val="26"/>
          <w:szCs w:val="26"/>
        </w:rPr>
        <w:t>sản xuất các linh kiện, phụ tùng các ngành công nghiệp chế biến, chế tạo ưu tiên phát triển.</w:t>
      </w:r>
    </w:p>
    <w:p w14:paraId="0CA969C9" w14:textId="194B13AA" w:rsidR="00855F36" w:rsidRPr="00E11CDB" w:rsidRDefault="00855F36" w:rsidP="00E11CDB">
      <w:pPr>
        <w:pStyle w:val="ListParagraph"/>
        <w:numPr>
          <w:ilvl w:val="0"/>
          <w:numId w:val="4"/>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lastRenderedPageBreak/>
        <w:t>Thu hút các dự án có vốn đầu tư trong nước xây dựng các nhà máy sản xuất sản phẩm cơ khí ô tô và sản phẩm công nghiệp hỗ trợ trong và ngoài ngành ô tô phục vụ nhu cầu thị trường phía Nam và xuất khẩu, góp phần nâng cao tỷ lệ nội địa hóa sản phẩm cơ khí.</w:t>
      </w:r>
    </w:p>
    <w:p w14:paraId="55690325" w14:textId="17E47807" w:rsidR="0010083D" w:rsidRPr="00E11CDB" w:rsidRDefault="0010083D" w:rsidP="00E11CDB">
      <w:pPr>
        <w:pStyle w:val="ListParagraph"/>
        <w:numPr>
          <w:ilvl w:val="0"/>
          <w:numId w:val="4"/>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 xml:space="preserve">Đến năm 2025 </w:t>
      </w:r>
      <w:r w:rsidR="00A337E3" w:rsidRPr="00E11CDB">
        <w:rPr>
          <w:rFonts w:ascii="Times New Roman" w:hAnsi="Times New Roman" w:cs="Times New Roman"/>
          <w:sz w:val="26"/>
          <w:szCs w:val="26"/>
        </w:rPr>
        <w:t xml:space="preserve">các doanh nghiệp cơ khí tỉnh Bình Dương có khả năng cung cấp các sản phẩm cơ khí </w:t>
      </w:r>
      <w:r w:rsidR="00972EDD" w:rsidRPr="00E11CDB">
        <w:rPr>
          <w:rFonts w:ascii="Times New Roman" w:hAnsi="Times New Roman" w:cs="Times New Roman"/>
          <w:sz w:val="26"/>
          <w:szCs w:val="26"/>
        </w:rPr>
        <w:t xml:space="preserve">đạt tiêu chuẩn quốc tế </w:t>
      </w:r>
      <w:r w:rsidR="00A337E3" w:rsidRPr="00E11CDB">
        <w:rPr>
          <w:rFonts w:ascii="Times New Roman" w:hAnsi="Times New Roman" w:cs="Times New Roman"/>
          <w:sz w:val="26"/>
          <w:szCs w:val="26"/>
        </w:rPr>
        <w:t xml:space="preserve">cho ngành chế biến gỗ và sản xuất đồ gỗ, từng bước thay thế hàng nhập khẩu. Đến năm 2030 </w:t>
      </w:r>
      <w:r w:rsidR="00972EDD" w:rsidRPr="00E11CDB">
        <w:rPr>
          <w:rFonts w:ascii="Times New Roman" w:hAnsi="Times New Roman" w:cs="Times New Roman"/>
          <w:sz w:val="26"/>
          <w:szCs w:val="26"/>
        </w:rPr>
        <w:t xml:space="preserve">ngành cơ khí </w:t>
      </w:r>
      <w:r w:rsidR="00EC2DDE" w:rsidRPr="00E11CDB">
        <w:rPr>
          <w:rFonts w:ascii="Times New Roman" w:hAnsi="Times New Roman" w:cs="Times New Roman"/>
          <w:sz w:val="26"/>
          <w:szCs w:val="26"/>
        </w:rPr>
        <w:t xml:space="preserve">tỉnh Bình Dương </w:t>
      </w:r>
      <w:r w:rsidR="00972EDD" w:rsidRPr="00E11CDB">
        <w:rPr>
          <w:rFonts w:ascii="Times New Roman" w:hAnsi="Times New Roman" w:cs="Times New Roman"/>
          <w:sz w:val="26"/>
          <w:szCs w:val="26"/>
        </w:rPr>
        <w:t xml:space="preserve">có khả năng </w:t>
      </w:r>
      <w:r w:rsidR="00ED68A9" w:rsidRPr="00E11CDB">
        <w:rPr>
          <w:rFonts w:ascii="Times New Roman" w:hAnsi="Times New Roman" w:cs="Times New Roman"/>
          <w:sz w:val="26"/>
          <w:szCs w:val="26"/>
        </w:rPr>
        <w:t xml:space="preserve">sản xuất các loại máy móc thiết bị chuyên dùng hoàn thiện </w:t>
      </w:r>
      <w:r w:rsidR="004F7CBF" w:rsidRPr="00E11CDB">
        <w:rPr>
          <w:rFonts w:ascii="Times New Roman" w:hAnsi="Times New Roman" w:cs="Times New Roman"/>
          <w:sz w:val="26"/>
          <w:szCs w:val="26"/>
        </w:rPr>
        <w:t>đạt tiêu chuẩn quốc tế</w:t>
      </w:r>
      <w:r w:rsidR="00855F36" w:rsidRPr="00E11CDB">
        <w:rPr>
          <w:rFonts w:ascii="Times New Roman" w:hAnsi="Times New Roman" w:cs="Times New Roman"/>
          <w:sz w:val="26"/>
          <w:szCs w:val="26"/>
        </w:rPr>
        <w:t xml:space="preserve"> phục vụ ngành công nghiệp chế biến gỗ và đồ gỗ và các ngành công nghiệp khác; </w:t>
      </w:r>
      <w:r w:rsidR="000B2085" w:rsidRPr="00E11CDB">
        <w:rPr>
          <w:rFonts w:ascii="Times New Roman" w:hAnsi="Times New Roman" w:cs="Times New Roman"/>
          <w:sz w:val="26"/>
          <w:szCs w:val="26"/>
        </w:rPr>
        <w:t>sản xuất sản phẩm công nghiệp hỗ trợ ngành cơ khí</w:t>
      </w:r>
      <w:r w:rsidR="00855F36" w:rsidRPr="00E11CDB">
        <w:rPr>
          <w:rFonts w:ascii="Times New Roman" w:hAnsi="Times New Roman" w:cs="Times New Roman"/>
          <w:sz w:val="26"/>
          <w:szCs w:val="26"/>
        </w:rPr>
        <w:t>; linh kiện</w:t>
      </w:r>
      <w:r w:rsidR="000B2085" w:rsidRPr="00E11CDB">
        <w:rPr>
          <w:rFonts w:ascii="Times New Roman" w:hAnsi="Times New Roman" w:cs="Times New Roman"/>
          <w:sz w:val="26"/>
          <w:szCs w:val="26"/>
        </w:rPr>
        <w:t xml:space="preserve">, </w:t>
      </w:r>
      <w:r w:rsidR="00855F36" w:rsidRPr="00E11CDB">
        <w:rPr>
          <w:rFonts w:ascii="Times New Roman" w:hAnsi="Times New Roman" w:cs="Times New Roman"/>
          <w:sz w:val="26"/>
          <w:szCs w:val="26"/>
        </w:rPr>
        <w:t xml:space="preserve">phụ tùng ô tô; </w:t>
      </w:r>
      <w:r w:rsidR="000B2085" w:rsidRPr="00E11CDB">
        <w:rPr>
          <w:rFonts w:ascii="Times New Roman" w:hAnsi="Times New Roman" w:cs="Times New Roman"/>
          <w:sz w:val="26"/>
          <w:szCs w:val="26"/>
        </w:rPr>
        <w:t>sản xuất thiết bị điện, robot, máy in 3D</w:t>
      </w:r>
      <w:r w:rsidR="00855F36" w:rsidRPr="00E11CDB">
        <w:rPr>
          <w:rFonts w:ascii="Times New Roman" w:hAnsi="Times New Roman" w:cs="Times New Roman"/>
          <w:sz w:val="26"/>
          <w:szCs w:val="26"/>
        </w:rPr>
        <w:t>.</w:t>
      </w:r>
    </w:p>
    <w:p w14:paraId="32DD522D" w14:textId="0D913809" w:rsidR="00F21F26" w:rsidRPr="00E11CDB" w:rsidRDefault="00F21F26" w:rsidP="00E11CDB">
      <w:pPr>
        <w:pStyle w:val="ListParagraph"/>
        <w:numPr>
          <w:ilvl w:val="0"/>
          <w:numId w:val="4"/>
        </w:numPr>
        <w:tabs>
          <w:tab w:val="left" w:pos="993"/>
        </w:tabs>
        <w:spacing w:before="120" w:after="120" w:line="276" w:lineRule="auto"/>
        <w:ind w:left="0" w:firstLine="709"/>
        <w:contextualSpacing w:val="0"/>
        <w:jc w:val="both"/>
        <w:rPr>
          <w:rFonts w:ascii="Times New Roman" w:hAnsi="Times New Roman" w:cs="Times New Roman"/>
          <w:sz w:val="26"/>
          <w:szCs w:val="26"/>
        </w:rPr>
      </w:pPr>
      <w:bookmarkStart w:id="3" w:name="_Hlk97851915"/>
      <w:r w:rsidRPr="00E11CDB">
        <w:rPr>
          <w:rFonts w:ascii="Times New Roman" w:hAnsi="Times New Roman" w:cs="Times New Roman"/>
          <w:sz w:val="26"/>
          <w:szCs w:val="26"/>
        </w:rPr>
        <w:t xml:space="preserve">Đến năm 2025 tỉnh Bình Dương </w:t>
      </w:r>
      <w:r w:rsidR="007C469C" w:rsidRPr="00E11CDB">
        <w:rPr>
          <w:rFonts w:ascii="Times New Roman" w:hAnsi="Times New Roman" w:cs="Times New Roman"/>
          <w:sz w:val="26"/>
          <w:szCs w:val="26"/>
        </w:rPr>
        <w:t>hình thành một số trung tâm nghiên cứu phát triển thuộc các tập đoàn lớn trong và ngoài nước, thuộc các viện – trường.</w:t>
      </w:r>
      <w:bookmarkEnd w:id="3"/>
    </w:p>
    <w:p w14:paraId="575C2E64" w14:textId="77777777" w:rsidR="003C6975" w:rsidRPr="00E11CDB" w:rsidRDefault="003C6975" w:rsidP="00E11CDB">
      <w:pPr>
        <w:pStyle w:val="ListParagraph"/>
        <w:numPr>
          <w:ilvl w:val="0"/>
          <w:numId w:val="4"/>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Phát triển các doanh nghiệp có vốn đầu tư trong nước đủ năng lực tham gia vào chuỗi cung ứng toàn cầu cung cấp các sản phẩm công nghiệp hỗ trợ ngành cơ khí cho các doanh nghiệp trong và ngoài nước; hình thành cụm liên kết ngành cơ khí.</w:t>
      </w:r>
    </w:p>
    <w:p w14:paraId="74F39C26" w14:textId="0D563B78" w:rsidR="003C6975" w:rsidRPr="00E11CDB" w:rsidRDefault="003C6975" w:rsidP="00E11CDB">
      <w:pPr>
        <w:pStyle w:val="ListParagraph"/>
        <w:numPr>
          <w:ilvl w:val="0"/>
          <w:numId w:val="4"/>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Phát triển các dự án doanh nghiệp nhỏ và vừa khởi nghiệp sáng tạo ngành cơ khí có khả năng thương mại hóa.</w:t>
      </w:r>
    </w:p>
    <w:p w14:paraId="40343359" w14:textId="06AAA66F" w:rsidR="00853160" w:rsidRPr="00E11CDB" w:rsidRDefault="00853160" w:rsidP="00E11CDB">
      <w:pPr>
        <w:pStyle w:val="ListParagraph"/>
        <w:numPr>
          <w:ilvl w:val="0"/>
          <w:numId w:val="2"/>
        </w:numPr>
        <w:tabs>
          <w:tab w:val="left" w:pos="426"/>
          <w:tab w:val="left" w:pos="1276"/>
        </w:tabs>
        <w:spacing w:before="120" w:after="120" w:line="276" w:lineRule="auto"/>
        <w:ind w:left="0" w:firstLine="709"/>
        <w:contextualSpacing w:val="0"/>
        <w:rPr>
          <w:rFonts w:ascii="Times New Roman" w:hAnsi="Times New Roman" w:cs="Times New Roman"/>
          <w:b/>
          <w:bCs/>
          <w:sz w:val="26"/>
          <w:szCs w:val="26"/>
        </w:rPr>
      </w:pPr>
      <w:r w:rsidRPr="00E11CDB">
        <w:rPr>
          <w:rFonts w:ascii="Times New Roman" w:hAnsi="Times New Roman" w:cs="Times New Roman"/>
          <w:b/>
          <w:bCs/>
          <w:sz w:val="26"/>
          <w:szCs w:val="26"/>
        </w:rPr>
        <w:t>ĐỊNH HƯỚNG PHÁT TRIỂN</w:t>
      </w:r>
    </w:p>
    <w:p w14:paraId="4A1F8DC7" w14:textId="77777777" w:rsidR="00F65F22" w:rsidRPr="00E11CDB" w:rsidRDefault="00F65F22" w:rsidP="00E11CDB">
      <w:pPr>
        <w:pStyle w:val="ListParagraph"/>
        <w:numPr>
          <w:ilvl w:val="0"/>
          <w:numId w:val="32"/>
        </w:numPr>
        <w:tabs>
          <w:tab w:val="left" w:pos="993"/>
        </w:tabs>
        <w:spacing w:before="120" w:after="120" w:line="276" w:lineRule="auto"/>
        <w:ind w:left="0" w:firstLine="709"/>
        <w:contextualSpacing w:val="0"/>
        <w:rPr>
          <w:rFonts w:ascii="Times New Roman" w:hAnsi="Times New Roman" w:cs="Times New Roman"/>
          <w:b/>
          <w:bCs/>
          <w:sz w:val="26"/>
          <w:szCs w:val="26"/>
        </w:rPr>
      </w:pPr>
      <w:bookmarkStart w:id="4" w:name="_Toc97503124"/>
      <w:r w:rsidRPr="00E11CDB">
        <w:rPr>
          <w:rFonts w:ascii="Times New Roman" w:hAnsi="Times New Roman" w:cs="Times New Roman"/>
          <w:b/>
          <w:bCs/>
          <w:sz w:val="26"/>
          <w:szCs w:val="26"/>
        </w:rPr>
        <w:t>Định hướng chung</w:t>
      </w:r>
      <w:bookmarkEnd w:id="4"/>
    </w:p>
    <w:p w14:paraId="160E21BE" w14:textId="578EE9D8" w:rsidR="00F65F22" w:rsidRPr="00E11CDB" w:rsidRDefault="00CA2A61" w:rsidP="00E11CDB">
      <w:pPr>
        <w:tabs>
          <w:tab w:val="left" w:pos="993"/>
        </w:tabs>
        <w:spacing w:before="120" w:after="120" w:line="276" w:lineRule="auto"/>
        <w:ind w:firstLine="709"/>
        <w:jc w:val="both"/>
        <w:rPr>
          <w:rFonts w:ascii="Times New Roman" w:hAnsi="Times New Roman" w:cs="Times New Roman"/>
          <w:sz w:val="26"/>
          <w:szCs w:val="26"/>
        </w:rPr>
      </w:pPr>
      <w:r w:rsidRPr="00E11CDB">
        <w:rPr>
          <w:rFonts w:ascii="Times New Roman" w:hAnsi="Times New Roman" w:cs="Times New Roman"/>
          <w:sz w:val="26"/>
          <w:szCs w:val="26"/>
        </w:rPr>
        <w:t>Để thích ứng an toàn, linh hoạt, kiểm soát hiệu quả dịch Covid-19, khuyến khích doanh nghiệp t</w:t>
      </w:r>
      <w:r w:rsidR="00F65F22" w:rsidRPr="00E11CDB">
        <w:rPr>
          <w:rFonts w:ascii="Times New Roman" w:hAnsi="Times New Roman" w:cs="Times New Roman"/>
          <w:sz w:val="26"/>
          <w:szCs w:val="26"/>
        </w:rPr>
        <w:t xml:space="preserve">ái cấu trúc ngành cơ khí theo hướng tăng cường ứng dụng công nghệ, </w:t>
      </w:r>
      <w:r w:rsidRPr="00E11CDB">
        <w:rPr>
          <w:rFonts w:ascii="Times New Roman" w:hAnsi="Times New Roman" w:cs="Times New Roman"/>
          <w:sz w:val="26"/>
          <w:szCs w:val="26"/>
        </w:rPr>
        <w:t xml:space="preserve">tự động hóa sản xuất, </w:t>
      </w:r>
      <w:r w:rsidR="00F65F22" w:rsidRPr="00E11CDB">
        <w:rPr>
          <w:rFonts w:ascii="Times New Roman" w:hAnsi="Times New Roman" w:cs="Times New Roman"/>
          <w:sz w:val="26"/>
          <w:szCs w:val="26"/>
        </w:rPr>
        <w:t>khai thác những cơ hội mang lại từ đại dịch để phát triển các ngành, sản phẩm cơ khí có nhu cầu tăng cao từ thị trường trong và ngoài nước, đặc biệt là các sản phẩm cơ khí tiêu dùng có các tính năng khử khuẩn, bảo vệ sức khỏe người tiêu dùng</w:t>
      </w:r>
      <w:r w:rsidRPr="00E11CDB">
        <w:rPr>
          <w:rFonts w:ascii="Times New Roman" w:hAnsi="Times New Roman" w:cs="Times New Roman"/>
          <w:sz w:val="26"/>
          <w:szCs w:val="26"/>
        </w:rPr>
        <w:t>.</w:t>
      </w:r>
    </w:p>
    <w:p w14:paraId="757F003F" w14:textId="5D7C36E3" w:rsidR="00F65F22" w:rsidRPr="00E11CDB" w:rsidRDefault="00F65F22" w:rsidP="00E11CDB">
      <w:pPr>
        <w:pStyle w:val="ListParagraph"/>
        <w:numPr>
          <w:ilvl w:val="0"/>
          <w:numId w:val="4"/>
        </w:numPr>
        <w:tabs>
          <w:tab w:val="left" w:pos="993"/>
        </w:tabs>
        <w:spacing w:before="120" w:after="120" w:line="276" w:lineRule="auto"/>
        <w:ind w:left="0" w:firstLine="709"/>
        <w:contextualSpacing w:val="0"/>
        <w:jc w:val="both"/>
        <w:rPr>
          <w:rFonts w:ascii="Times New Roman" w:hAnsi="Times New Roman" w:cs="Times New Roman"/>
          <w:sz w:val="26"/>
          <w:szCs w:val="26"/>
        </w:rPr>
      </w:pPr>
      <w:bookmarkStart w:id="5" w:name="_Hlk88092256"/>
      <w:r w:rsidRPr="00E11CDB">
        <w:rPr>
          <w:rFonts w:ascii="Times New Roman" w:hAnsi="Times New Roman" w:cs="Times New Roman"/>
          <w:sz w:val="26"/>
          <w:szCs w:val="26"/>
        </w:rPr>
        <w:t>T</w:t>
      </w:r>
      <w:r w:rsidRPr="00E11CDB">
        <w:rPr>
          <w:rFonts w:ascii="Times New Roman" w:hAnsi="Times New Roman" w:cs="Times New Roman"/>
          <w:bCs/>
          <w:sz w:val="26"/>
          <w:szCs w:val="26"/>
        </w:rPr>
        <w:t xml:space="preserve">hu hút các tập đoàn lớn, </w:t>
      </w:r>
      <w:r w:rsidR="0010083D" w:rsidRPr="00E11CDB">
        <w:rPr>
          <w:rFonts w:ascii="Times New Roman" w:hAnsi="Times New Roman" w:cs="Times New Roman"/>
          <w:bCs/>
          <w:sz w:val="26"/>
          <w:szCs w:val="26"/>
        </w:rPr>
        <w:t xml:space="preserve">doanh nghiệp </w:t>
      </w:r>
      <w:r w:rsidRPr="00E11CDB">
        <w:rPr>
          <w:rFonts w:ascii="Times New Roman" w:hAnsi="Times New Roman" w:cs="Times New Roman"/>
          <w:bCs/>
          <w:sz w:val="26"/>
          <w:szCs w:val="26"/>
        </w:rPr>
        <w:t>có vốn đầu tư trong và ngoài nước đầu tư các dự án</w:t>
      </w:r>
      <w:r w:rsidRPr="00E11CDB">
        <w:rPr>
          <w:rFonts w:ascii="Times New Roman" w:hAnsi="Times New Roman" w:cs="Times New Roman"/>
          <w:sz w:val="26"/>
          <w:szCs w:val="26"/>
        </w:rPr>
        <w:t xml:space="preserve"> sản xuất máy móc thiết bị chuyên dùng hoàn thiện</w:t>
      </w:r>
      <w:r w:rsidR="00B338C7" w:rsidRPr="00E11CDB">
        <w:rPr>
          <w:rFonts w:ascii="Times New Roman" w:hAnsi="Times New Roman" w:cs="Times New Roman"/>
          <w:sz w:val="26"/>
          <w:szCs w:val="26"/>
        </w:rPr>
        <w:t xml:space="preserve">, các sản phẩm cơ khí </w:t>
      </w:r>
      <w:r w:rsidRPr="00E11CDB">
        <w:rPr>
          <w:rFonts w:ascii="Times New Roman" w:hAnsi="Times New Roman" w:cs="Times New Roman"/>
          <w:sz w:val="26"/>
          <w:szCs w:val="26"/>
        </w:rPr>
        <w:t>phục vụ ngành chế biến gỗ và sản xuất đồ gỗ</w:t>
      </w:r>
      <w:r w:rsidR="0010083D" w:rsidRPr="00E11CDB">
        <w:rPr>
          <w:rFonts w:ascii="Times New Roman" w:hAnsi="Times New Roman" w:cs="Times New Roman"/>
          <w:sz w:val="26"/>
          <w:szCs w:val="26"/>
        </w:rPr>
        <w:t>;</w:t>
      </w:r>
      <w:r w:rsidRPr="00E11CDB">
        <w:rPr>
          <w:rFonts w:ascii="Times New Roman" w:hAnsi="Times New Roman" w:cs="Times New Roman"/>
          <w:sz w:val="26"/>
          <w:szCs w:val="26"/>
        </w:rPr>
        <w:t xml:space="preserve"> </w:t>
      </w:r>
      <w:bookmarkStart w:id="6" w:name="_Hlk88090928"/>
      <w:r w:rsidRPr="00E11CDB">
        <w:rPr>
          <w:rFonts w:ascii="Times New Roman" w:hAnsi="Times New Roman" w:cs="Times New Roman"/>
          <w:bCs/>
          <w:sz w:val="26"/>
          <w:szCs w:val="26"/>
        </w:rPr>
        <w:t xml:space="preserve">sản xuất máy móc thiệt bị chuyên dùng hoàn thiện phục vụ sản xuất các sản phẩm công nghiệp hỗ trợ ngành dệt may, da giày, điện tử, ngành cơ khí lắp ráp ô tô, </w:t>
      </w:r>
      <w:r w:rsidRPr="00E11CDB">
        <w:rPr>
          <w:rFonts w:ascii="Times New Roman" w:hAnsi="Times New Roman" w:cs="Times New Roman"/>
          <w:sz w:val="26"/>
          <w:szCs w:val="26"/>
        </w:rPr>
        <w:t>máy phát điện,</w:t>
      </w:r>
      <w:r w:rsidRPr="00E11CDB">
        <w:rPr>
          <w:rFonts w:ascii="Times New Roman" w:hAnsi="Times New Roman" w:cs="Times New Roman"/>
          <w:bCs/>
          <w:sz w:val="26"/>
          <w:szCs w:val="26"/>
        </w:rPr>
        <w:t xml:space="preserve"> </w:t>
      </w:r>
      <w:r w:rsidRPr="00E11CDB">
        <w:rPr>
          <w:rFonts w:ascii="Times New Roman" w:hAnsi="Times New Roman" w:cs="Times New Roman"/>
          <w:spacing w:val="-4"/>
          <w:sz w:val="26"/>
          <w:szCs w:val="26"/>
        </w:rPr>
        <w:t>sản phẩm tủ bảng điện, thiết bị đóng cắt điện hạ thế,</w:t>
      </w:r>
      <w:r w:rsidRPr="00E11CDB">
        <w:rPr>
          <w:rFonts w:ascii="Times New Roman" w:hAnsi="Times New Roman" w:cs="Times New Roman"/>
          <w:b/>
          <w:spacing w:val="-4"/>
          <w:sz w:val="26"/>
          <w:szCs w:val="26"/>
        </w:rPr>
        <w:t xml:space="preserve"> </w:t>
      </w:r>
      <w:r w:rsidRPr="00E11CDB">
        <w:rPr>
          <w:rFonts w:ascii="Times New Roman" w:hAnsi="Times New Roman" w:cs="Times New Roman"/>
          <w:bCs/>
          <w:sz w:val="26"/>
          <w:szCs w:val="26"/>
        </w:rPr>
        <w:t>ngành cơ khí chế tạo, các sản phẩm công nghiệp hỗ trợ cho công nghệ cao</w:t>
      </w:r>
      <w:r w:rsidRPr="00E11CDB">
        <w:rPr>
          <w:rFonts w:ascii="Times New Roman" w:hAnsi="Times New Roman" w:cs="Times New Roman"/>
          <w:sz w:val="26"/>
          <w:szCs w:val="26"/>
        </w:rPr>
        <w:t>; sản xuất các sản phẩm cơ khí tiêu dùng cao cấp, sản phẩm công nghiệp ô tô, sản xuất sản phẩm công nghiệp hỗ trợ ngành cơ khí, sản xuất thiết bị điện, robot, máy in 3D</w:t>
      </w:r>
      <w:bookmarkEnd w:id="5"/>
      <w:r w:rsidRPr="00E11CDB">
        <w:rPr>
          <w:rFonts w:ascii="Times New Roman" w:hAnsi="Times New Roman" w:cs="Times New Roman"/>
          <w:bCs/>
          <w:sz w:val="26"/>
          <w:szCs w:val="26"/>
        </w:rPr>
        <w:t>.</w:t>
      </w:r>
      <w:r w:rsidRPr="00E11CDB">
        <w:rPr>
          <w:rFonts w:ascii="Times New Roman" w:hAnsi="Times New Roman" w:cs="Times New Roman"/>
          <w:sz w:val="26"/>
          <w:szCs w:val="26"/>
        </w:rPr>
        <w:t xml:space="preserve"> </w:t>
      </w:r>
      <w:bookmarkEnd w:id="6"/>
    </w:p>
    <w:p w14:paraId="243966AD" w14:textId="77777777" w:rsidR="00F65F22" w:rsidRPr="00E11CDB" w:rsidRDefault="00F65F22" w:rsidP="00E11CDB">
      <w:pPr>
        <w:pStyle w:val="ListParagraph"/>
        <w:numPr>
          <w:ilvl w:val="0"/>
          <w:numId w:val="4"/>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lastRenderedPageBreak/>
        <w:t>Đối với các sản phẩm cơ khí mang tính đột phá, công nghệ cao (robot, máy in 3D, pin điện); các trung tâm nghiên cứu phát triển sẽ ưu tiên thu hút các tập đoàn lớn có vốn đầu tư trực tiếp nước ngoài và các tập đoàn lớn có vốn đầu tư trong nước có thế mạng trong ngành cơ khí.</w:t>
      </w:r>
    </w:p>
    <w:p w14:paraId="4924C301" w14:textId="77777777" w:rsidR="00F65F22" w:rsidRPr="00E11CDB" w:rsidRDefault="00F65F22" w:rsidP="00E11CDB">
      <w:pPr>
        <w:pStyle w:val="ListParagraph"/>
        <w:numPr>
          <w:ilvl w:val="0"/>
          <w:numId w:val="4"/>
        </w:numPr>
        <w:tabs>
          <w:tab w:val="left" w:pos="993"/>
        </w:tabs>
        <w:spacing w:before="120" w:after="120" w:line="276" w:lineRule="auto"/>
        <w:ind w:left="0" w:firstLine="709"/>
        <w:contextualSpacing w:val="0"/>
        <w:jc w:val="both"/>
        <w:rPr>
          <w:rFonts w:ascii="Times New Roman" w:hAnsi="Times New Roman" w:cs="Times New Roman"/>
          <w:sz w:val="26"/>
          <w:szCs w:val="26"/>
        </w:rPr>
      </w:pPr>
      <w:bookmarkStart w:id="7" w:name="_Hlk88089069"/>
      <w:r w:rsidRPr="00E11CDB">
        <w:rPr>
          <w:rFonts w:ascii="Times New Roman" w:hAnsi="Times New Roman" w:cs="Times New Roman"/>
          <w:sz w:val="26"/>
          <w:szCs w:val="26"/>
        </w:rPr>
        <w:t>Hạn chế thu hút đầu tư, không thu hút ngành nghề luyện thép, luyện kim, sản xuất các sản phẩm cơ khí có công đoạn làm sạch bề mặt kim loại bằng hóa chất, sơn dung môi ngoài các khu, cụm công nghiệp; không thu hút loại hình gia công xi mạ; không thu hút đầu tư tại các khu vực chưa có cơ sở hạ tầng thoát nước, có nguy cơ gây nhiễm (kể cả khu vực phía Bắc của tỉnh).</w:t>
      </w:r>
    </w:p>
    <w:p w14:paraId="2259D422" w14:textId="77777777" w:rsidR="00F65F22" w:rsidRPr="00E11CDB" w:rsidRDefault="00F65F22" w:rsidP="00E11CDB">
      <w:pPr>
        <w:pStyle w:val="ListParagraph"/>
        <w:numPr>
          <w:ilvl w:val="0"/>
          <w:numId w:val="4"/>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Thu hút các dự án đầu tư là các doanh nghiệp, tập đoàn có vốn đầu tư nước ngoài quy mô lớn ngành cơ khí gắn với phát triển nhà cung cấp là những doanh nghiệp có vốn đầu tư trong nước trên địa bàn tỉnh Bình Dương; thu hút các nhà đầu tư chiến lược, các tập đoàn đa quốc gia đầu tư, đặt trụ sở và thành lập các trung tâm nghiên cứu - phát triển (R&amp;D), trung tâm đổi mới sáng tạo ngành cơ khí trên địa bàn tỉnh Bình Dương.</w:t>
      </w:r>
    </w:p>
    <w:p w14:paraId="6B2BDCDD" w14:textId="77777777" w:rsidR="00F65F22" w:rsidRPr="00E11CDB" w:rsidRDefault="00F65F22" w:rsidP="00E11CDB">
      <w:pPr>
        <w:pStyle w:val="ListParagraph"/>
        <w:numPr>
          <w:ilvl w:val="0"/>
          <w:numId w:val="4"/>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Thu hút các doanh nghiệp có vốn đầu tư trực tiếp nước ngoài đầu tư sản xuất các sản phẩm hoàn chỉnh đặt nhà máy sản xuất cấp khu vực tại Bình Dương để tạo điều kiện cho các doanh nghiệp công nghiệp hỗ trợ trong nước tham gia vào chuỗi cung ứng của các tập đoàn đa quốc gia.</w:t>
      </w:r>
    </w:p>
    <w:p w14:paraId="0CC4F330" w14:textId="261829E1" w:rsidR="00F65F22" w:rsidRPr="00E11CDB" w:rsidRDefault="00F65F22" w:rsidP="00E11CDB">
      <w:pPr>
        <w:pStyle w:val="ListParagraph"/>
        <w:numPr>
          <w:ilvl w:val="0"/>
          <w:numId w:val="32"/>
        </w:numPr>
        <w:tabs>
          <w:tab w:val="left" w:pos="993"/>
        </w:tabs>
        <w:spacing w:before="120" w:after="120" w:line="276" w:lineRule="auto"/>
        <w:ind w:left="0" w:firstLine="709"/>
        <w:contextualSpacing w:val="0"/>
        <w:jc w:val="both"/>
        <w:rPr>
          <w:rFonts w:ascii="Times New Roman" w:hAnsi="Times New Roman" w:cs="Times New Roman"/>
          <w:b/>
          <w:bCs/>
          <w:sz w:val="26"/>
          <w:szCs w:val="26"/>
        </w:rPr>
      </w:pPr>
      <w:bookmarkStart w:id="8" w:name="_Toc97503127"/>
      <w:bookmarkEnd w:id="7"/>
      <w:r w:rsidRPr="00E11CDB">
        <w:rPr>
          <w:rFonts w:ascii="Times New Roman" w:hAnsi="Times New Roman" w:cs="Times New Roman"/>
          <w:b/>
          <w:bCs/>
          <w:sz w:val="26"/>
          <w:szCs w:val="26"/>
        </w:rPr>
        <w:t xml:space="preserve">Định hướng </w:t>
      </w:r>
      <w:r w:rsidR="007C469C" w:rsidRPr="00E11CDB">
        <w:rPr>
          <w:rFonts w:ascii="Times New Roman" w:hAnsi="Times New Roman" w:cs="Times New Roman"/>
          <w:b/>
          <w:bCs/>
          <w:sz w:val="26"/>
          <w:szCs w:val="26"/>
        </w:rPr>
        <w:t>phát triển các ngành, sản phẩm cơ khí.</w:t>
      </w:r>
      <w:bookmarkEnd w:id="8"/>
    </w:p>
    <w:p w14:paraId="080B699E" w14:textId="38B5C10B" w:rsidR="007C469C" w:rsidRPr="00E11CDB" w:rsidRDefault="007C469C" w:rsidP="00E11CDB">
      <w:pPr>
        <w:pStyle w:val="ListParagraph"/>
        <w:numPr>
          <w:ilvl w:val="1"/>
          <w:numId w:val="32"/>
        </w:numPr>
        <w:tabs>
          <w:tab w:val="left" w:pos="1276"/>
        </w:tabs>
        <w:spacing w:before="120" w:after="120" w:line="276" w:lineRule="auto"/>
        <w:ind w:left="0" w:firstLine="709"/>
        <w:contextualSpacing w:val="0"/>
        <w:jc w:val="both"/>
        <w:rPr>
          <w:rFonts w:ascii="Times New Roman" w:hAnsi="Times New Roman" w:cs="Times New Roman"/>
          <w:b/>
          <w:bCs/>
          <w:sz w:val="26"/>
          <w:szCs w:val="26"/>
        </w:rPr>
      </w:pPr>
      <w:r w:rsidRPr="00E11CDB">
        <w:rPr>
          <w:rFonts w:ascii="Times New Roman" w:hAnsi="Times New Roman" w:cs="Times New Roman"/>
          <w:b/>
          <w:bCs/>
          <w:sz w:val="26"/>
          <w:szCs w:val="26"/>
        </w:rPr>
        <w:t>Định hướng sản xuất máy móc và thiết bị chuyên dùng hoàn thiện phục vụ ngành công nghiệp chế biến gỗ và sản phẩm gỗ</w:t>
      </w:r>
    </w:p>
    <w:p w14:paraId="550D3850" w14:textId="2A8077C7" w:rsidR="00F65F22" w:rsidRPr="00E11CDB" w:rsidRDefault="00F65F22" w:rsidP="00E11CDB">
      <w:pPr>
        <w:pStyle w:val="ListParagraph"/>
        <w:numPr>
          <w:ilvl w:val="2"/>
          <w:numId w:val="32"/>
        </w:numPr>
        <w:spacing w:before="120" w:after="120" w:line="276" w:lineRule="auto"/>
        <w:ind w:left="0" w:firstLine="709"/>
        <w:contextualSpacing w:val="0"/>
        <w:jc w:val="both"/>
        <w:rPr>
          <w:rFonts w:ascii="Times New Roman" w:hAnsi="Times New Roman" w:cs="Times New Roman"/>
          <w:b/>
          <w:bCs/>
          <w:sz w:val="26"/>
          <w:szCs w:val="26"/>
        </w:rPr>
      </w:pPr>
      <w:bookmarkStart w:id="9" w:name="_Toc97503130"/>
      <w:r w:rsidRPr="00E11CDB">
        <w:rPr>
          <w:rFonts w:ascii="Times New Roman" w:hAnsi="Times New Roman" w:cs="Times New Roman"/>
          <w:b/>
          <w:bCs/>
          <w:sz w:val="26"/>
          <w:szCs w:val="26"/>
        </w:rPr>
        <w:t>Mục tiêu phát triển ngành sản xuất máy chuyên dụng phục vụ ngành công nghiệp chế biến gỗ và sản phẩm gỗ</w:t>
      </w:r>
      <w:bookmarkEnd w:id="9"/>
    </w:p>
    <w:p w14:paraId="74D1C42A" w14:textId="1360A271" w:rsidR="00F65F22" w:rsidRPr="00E11CDB" w:rsidRDefault="00F65F22" w:rsidP="00E11CDB">
      <w:pPr>
        <w:pStyle w:val="Header"/>
        <w:tabs>
          <w:tab w:val="clear" w:pos="4320"/>
          <w:tab w:val="clear" w:pos="8640"/>
          <w:tab w:val="left" w:pos="1134"/>
        </w:tabs>
        <w:spacing w:line="276" w:lineRule="auto"/>
        <w:rPr>
          <w:sz w:val="26"/>
          <w:szCs w:val="26"/>
        </w:rPr>
      </w:pPr>
      <w:bookmarkStart w:id="10" w:name="_Hlk97853833"/>
      <w:r w:rsidRPr="00E11CDB">
        <w:rPr>
          <w:sz w:val="26"/>
          <w:szCs w:val="26"/>
        </w:rPr>
        <w:t xml:space="preserve">Phát triển Bình Dương trở thành địa phương mạnh về ngành sản xuất máy móc thiết bị chuyên dùng hoàn thiện ngành chế biến gỗ và sản phẩm gỗ, </w:t>
      </w:r>
      <w:r w:rsidR="00483B1D" w:rsidRPr="00E11CDB">
        <w:rPr>
          <w:sz w:val="26"/>
          <w:szCs w:val="26"/>
        </w:rPr>
        <w:t xml:space="preserve">sản xuất các sản phẩm cơ khí phục vụ sản xuất đồ gỗ, </w:t>
      </w:r>
      <w:r w:rsidRPr="00E11CDB">
        <w:rPr>
          <w:sz w:val="26"/>
          <w:szCs w:val="26"/>
        </w:rPr>
        <w:t>thay thế hàng nhập khẩu và xuất khẩu</w:t>
      </w:r>
      <w:r w:rsidR="00483B1D" w:rsidRPr="00E11CDB">
        <w:rPr>
          <w:sz w:val="26"/>
          <w:szCs w:val="26"/>
        </w:rPr>
        <w:t xml:space="preserve"> sang các nước</w:t>
      </w:r>
      <w:r w:rsidRPr="00E11CDB">
        <w:rPr>
          <w:sz w:val="26"/>
          <w:szCs w:val="26"/>
        </w:rPr>
        <w:t xml:space="preserve">. </w:t>
      </w:r>
      <w:bookmarkEnd w:id="10"/>
    </w:p>
    <w:p w14:paraId="2E5F781E" w14:textId="77777777" w:rsidR="00F65F22" w:rsidRPr="00E11CDB" w:rsidRDefault="00F65F22" w:rsidP="00E11CDB">
      <w:pPr>
        <w:pStyle w:val="ListParagraph"/>
        <w:numPr>
          <w:ilvl w:val="2"/>
          <w:numId w:val="32"/>
        </w:numPr>
        <w:spacing w:before="120" w:after="120" w:line="276" w:lineRule="auto"/>
        <w:ind w:left="0" w:firstLine="709"/>
        <w:contextualSpacing w:val="0"/>
        <w:jc w:val="both"/>
        <w:rPr>
          <w:rFonts w:ascii="Times New Roman" w:hAnsi="Times New Roman" w:cs="Times New Roman"/>
          <w:b/>
          <w:bCs/>
          <w:sz w:val="26"/>
          <w:szCs w:val="26"/>
        </w:rPr>
      </w:pPr>
      <w:bookmarkStart w:id="11" w:name="_Toc97503131"/>
      <w:r w:rsidRPr="00E11CDB">
        <w:rPr>
          <w:rFonts w:ascii="Times New Roman" w:hAnsi="Times New Roman" w:cs="Times New Roman"/>
          <w:b/>
          <w:bCs/>
          <w:sz w:val="26"/>
          <w:szCs w:val="26"/>
        </w:rPr>
        <w:t>Định hướng phát triển máy móc thiết bị, chuyên dùng hoàn thiện phục vụ các ngành công nghiệp chế biến gỗ và sản phẩm gỗ</w:t>
      </w:r>
      <w:bookmarkEnd w:id="11"/>
    </w:p>
    <w:p w14:paraId="7002151B" w14:textId="77777777" w:rsidR="00F65F22" w:rsidRPr="00E11CDB" w:rsidRDefault="00F65F22" w:rsidP="00E11CDB">
      <w:pPr>
        <w:pStyle w:val="Header"/>
        <w:numPr>
          <w:ilvl w:val="0"/>
          <w:numId w:val="8"/>
        </w:numPr>
        <w:tabs>
          <w:tab w:val="clear" w:pos="4320"/>
          <w:tab w:val="clear" w:pos="8640"/>
          <w:tab w:val="left" w:pos="993"/>
        </w:tabs>
        <w:spacing w:line="276" w:lineRule="auto"/>
        <w:ind w:left="0" w:firstLine="709"/>
        <w:rPr>
          <w:spacing w:val="-2"/>
          <w:sz w:val="26"/>
          <w:szCs w:val="26"/>
        </w:rPr>
      </w:pPr>
      <w:r w:rsidRPr="00E11CDB">
        <w:rPr>
          <w:spacing w:val="-2"/>
          <w:sz w:val="26"/>
          <w:szCs w:val="26"/>
        </w:rPr>
        <w:t>Các loại sản phẩm tập trung phát triển gồm: (1) Các loại máy chế biến gỗ thế hệ mới và sản xuất sản phẩm gỗ thế hệ mới, ứng dụng công nghệ cao, sản xuất ra các sản phẩm gỗ cao cấp làm nguyên liệu sản xuất đồ gỗ cao cấp cho tiêu dùng trong nước và xuất khẩu; (2) Các sản phẩm công nghiệp hỗ trợ ngành cơ khí phục vụ chế biến gỗ, sản xuất đồ gỗ; (3) Các loại bằng chuyền, robot, máy in 3D phục vụ ngành chế biến gỗ, sản xuất đồ gỗ.</w:t>
      </w:r>
    </w:p>
    <w:p w14:paraId="1AF09EED" w14:textId="77777777" w:rsidR="00F65F22" w:rsidRPr="00E11CDB" w:rsidRDefault="00F65F22" w:rsidP="00E11CDB">
      <w:pPr>
        <w:pStyle w:val="Header"/>
        <w:numPr>
          <w:ilvl w:val="0"/>
          <w:numId w:val="8"/>
        </w:numPr>
        <w:tabs>
          <w:tab w:val="clear" w:pos="4320"/>
          <w:tab w:val="clear" w:pos="8640"/>
          <w:tab w:val="left" w:pos="993"/>
        </w:tabs>
        <w:spacing w:line="276" w:lineRule="auto"/>
        <w:ind w:left="0" w:firstLine="709"/>
        <w:rPr>
          <w:sz w:val="26"/>
          <w:szCs w:val="26"/>
        </w:rPr>
      </w:pPr>
      <w:r w:rsidRPr="00E11CDB">
        <w:rPr>
          <w:sz w:val="26"/>
          <w:szCs w:val="26"/>
        </w:rPr>
        <w:lastRenderedPageBreak/>
        <w:t>Định hướng đầu tư:</w:t>
      </w:r>
    </w:p>
    <w:p w14:paraId="1C0DB627" w14:textId="0ACF795D" w:rsidR="00F65F22" w:rsidRPr="00E11CDB" w:rsidRDefault="00F65F22" w:rsidP="00E11CDB">
      <w:pPr>
        <w:pStyle w:val="ListParagraph"/>
        <w:numPr>
          <w:ilvl w:val="0"/>
          <w:numId w:val="15"/>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 xml:space="preserve">Thu hút các </w:t>
      </w:r>
      <w:r w:rsidR="005A5F91" w:rsidRPr="00E11CDB">
        <w:rPr>
          <w:rFonts w:ascii="Times New Roman" w:hAnsi="Times New Roman" w:cs="Times New Roman"/>
          <w:sz w:val="26"/>
          <w:szCs w:val="26"/>
        </w:rPr>
        <w:t xml:space="preserve">tập đoàn lớn có vốn đầu tư trực tiếp nước ngoài và có vốn đầu tư trong nước </w:t>
      </w:r>
      <w:r w:rsidRPr="00E11CDB">
        <w:rPr>
          <w:rFonts w:ascii="Times New Roman" w:hAnsi="Times New Roman" w:cs="Times New Roman"/>
          <w:sz w:val="26"/>
          <w:szCs w:val="26"/>
        </w:rPr>
        <w:t xml:space="preserve">có thương hiệu mạnh về sản xuất máy chế biến gỗ và sản phẩm gỗ đầu tư xây dựng nhà máy sản xuất máy chế biến gỗ và sản phẩm gỗ trên địa bàn tỉnh Bình Dương. </w:t>
      </w:r>
    </w:p>
    <w:p w14:paraId="5511B7A8" w14:textId="77777777" w:rsidR="00F65F22" w:rsidRPr="00E11CDB" w:rsidRDefault="00F65F22" w:rsidP="00E11CDB">
      <w:pPr>
        <w:pStyle w:val="ListParagraph"/>
        <w:numPr>
          <w:ilvl w:val="0"/>
          <w:numId w:val="15"/>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Khuyến khích và tạo các điều kiện để các doanh nghiệp sản xuất máy chế biến gỗ và sản phẩm gỗ hiện đang hoạt động trên địa bàn tỉnh Bình Dương đầu tư mở rộng sản xuất, sản xuất máy chế biến gỗ theo hướng hiện đại.</w:t>
      </w:r>
    </w:p>
    <w:p w14:paraId="23BF786E" w14:textId="77777777" w:rsidR="00F65F22" w:rsidRPr="00E11CDB" w:rsidRDefault="00F65F22" w:rsidP="00E11CDB">
      <w:pPr>
        <w:pStyle w:val="Header"/>
        <w:numPr>
          <w:ilvl w:val="0"/>
          <w:numId w:val="8"/>
        </w:numPr>
        <w:tabs>
          <w:tab w:val="clear" w:pos="4320"/>
          <w:tab w:val="clear" w:pos="8640"/>
          <w:tab w:val="left" w:pos="993"/>
        </w:tabs>
        <w:spacing w:line="276" w:lineRule="auto"/>
        <w:ind w:left="0" w:firstLine="709"/>
        <w:rPr>
          <w:sz w:val="26"/>
          <w:szCs w:val="26"/>
        </w:rPr>
      </w:pPr>
      <w:r w:rsidRPr="00E11CDB">
        <w:rPr>
          <w:sz w:val="26"/>
          <w:szCs w:val="26"/>
        </w:rPr>
        <w:t xml:space="preserve">Định hướng thị trường tiêu thụ: Máy móc thiết bị phục vụ các doanh nghiệp chế biến gỗ, sản xuất đồ gỗ trên địa bàn tỉnh, cả nước và xuất khẩu. </w:t>
      </w:r>
    </w:p>
    <w:p w14:paraId="037BE9FC" w14:textId="77777777" w:rsidR="00F65F22" w:rsidRPr="00E11CDB" w:rsidRDefault="00F65F22" w:rsidP="00E11CDB">
      <w:pPr>
        <w:pStyle w:val="Header"/>
        <w:numPr>
          <w:ilvl w:val="0"/>
          <w:numId w:val="8"/>
        </w:numPr>
        <w:tabs>
          <w:tab w:val="clear" w:pos="4320"/>
          <w:tab w:val="clear" w:pos="8640"/>
          <w:tab w:val="left" w:pos="993"/>
        </w:tabs>
        <w:spacing w:line="276" w:lineRule="auto"/>
        <w:ind w:left="0" w:firstLine="709"/>
        <w:rPr>
          <w:spacing w:val="-4"/>
          <w:sz w:val="26"/>
          <w:szCs w:val="26"/>
        </w:rPr>
      </w:pPr>
      <w:r w:rsidRPr="00E11CDB">
        <w:rPr>
          <w:spacing w:val="-4"/>
          <w:sz w:val="26"/>
          <w:szCs w:val="26"/>
        </w:rPr>
        <w:t>Định hướng phân bố sản xuất: Bố trí vào các khu, cụm công nghiệp, trong đó tập trung các khu, cụm công nghiệp có nhiều doanh nghiệp chế biến gỗ, sản xuất đồ gỗ hoạt động.</w:t>
      </w:r>
    </w:p>
    <w:p w14:paraId="43CC09BD" w14:textId="77777777" w:rsidR="00F65F22" w:rsidRPr="00E11CDB" w:rsidRDefault="00F65F22" w:rsidP="00E11CDB">
      <w:pPr>
        <w:pStyle w:val="ListParagraph"/>
        <w:numPr>
          <w:ilvl w:val="1"/>
          <w:numId w:val="32"/>
        </w:numPr>
        <w:tabs>
          <w:tab w:val="left" w:pos="1276"/>
        </w:tabs>
        <w:spacing w:before="120" w:after="120" w:line="276" w:lineRule="auto"/>
        <w:ind w:left="0" w:firstLine="709"/>
        <w:contextualSpacing w:val="0"/>
        <w:jc w:val="both"/>
        <w:rPr>
          <w:rFonts w:ascii="Times New Roman" w:hAnsi="Times New Roman" w:cs="Times New Roman"/>
          <w:b/>
          <w:bCs/>
          <w:sz w:val="26"/>
          <w:szCs w:val="26"/>
        </w:rPr>
      </w:pPr>
      <w:bookmarkStart w:id="12" w:name="_Toc97503132"/>
      <w:r w:rsidRPr="00E11CDB">
        <w:rPr>
          <w:rFonts w:ascii="Times New Roman" w:hAnsi="Times New Roman" w:cs="Times New Roman"/>
          <w:b/>
          <w:bCs/>
          <w:sz w:val="26"/>
          <w:szCs w:val="26"/>
        </w:rPr>
        <w:t>Định hướng phát triển ngành sản xuất thiết bị điện</w:t>
      </w:r>
      <w:bookmarkEnd w:id="12"/>
    </w:p>
    <w:p w14:paraId="16828964" w14:textId="4EC9569E" w:rsidR="00F65F22" w:rsidRPr="00E11CDB" w:rsidRDefault="00F65F22" w:rsidP="00E11CDB">
      <w:pPr>
        <w:pStyle w:val="ListParagraph"/>
        <w:numPr>
          <w:ilvl w:val="2"/>
          <w:numId w:val="32"/>
        </w:numPr>
        <w:spacing w:before="120" w:after="120" w:line="276" w:lineRule="auto"/>
        <w:ind w:left="0" w:firstLine="709"/>
        <w:contextualSpacing w:val="0"/>
        <w:jc w:val="both"/>
        <w:rPr>
          <w:rFonts w:ascii="Times New Roman" w:hAnsi="Times New Roman" w:cs="Times New Roman"/>
          <w:b/>
          <w:bCs/>
          <w:sz w:val="26"/>
          <w:szCs w:val="26"/>
        </w:rPr>
      </w:pPr>
      <w:bookmarkStart w:id="13" w:name="_Toc97503134"/>
      <w:r w:rsidRPr="00E11CDB">
        <w:rPr>
          <w:rFonts w:ascii="Times New Roman" w:hAnsi="Times New Roman" w:cs="Times New Roman"/>
          <w:b/>
          <w:bCs/>
          <w:sz w:val="26"/>
          <w:szCs w:val="26"/>
        </w:rPr>
        <w:t>Mục tiêu</w:t>
      </w:r>
      <w:bookmarkEnd w:id="13"/>
      <w:r w:rsidRPr="00E11CDB">
        <w:rPr>
          <w:rFonts w:ascii="Times New Roman" w:hAnsi="Times New Roman" w:cs="Times New Roman"/>
          <w:b/>
          <w:bCs/>
          <w:sz w:val="26"/>
          <w:szCs w:val="26"/>
        </w:rPr>
        <w:t xml:space="preserve"> </w:t>
      </w:r>
    </w:p>
    <w:p w14:paraId="28DD7F25" w14:textId="77777777" w:rsidR="00F65F22" w:rsidRPr="00E11CDB" w:rsidRDefault="00F65F22" w:rsidP="00E11CDB">
      <w:pPr>
        <w:pStyle w:val="Header"/>
        <w:numPr>
          <w:ilvl w:val="0"/>
          <w:numId w:val="8"/>
        </w:numPr>
        <w:tabs>
          <w:tab w:val="clear" w:pos="4320"/>
          <w:tab w:val="clear" w:pos="8640"/>
          <w:tab w:val="left" w:pos="993"/>
        </w:tabs>
        <w:spacing w:line="276" w:lineRule="auto"/>
        <w:ind w:left="0" w:firstLine="709"/>
        <w:rPr>
          <w:spacing w:val="-4"/>
          <w:sz w:val="26"/>
          <w:szCs w:val="26"/>
        </w:rPr>
      </w:pPr>
      <w:r w:rsidRPr="00E11CDB">
        <w:rPr>
          <w:spacing w:val="-4"/>
          <w:sz w:val="26"/>
          <w:szCs w:val="26"/>
        </w:rPr>
        <w:t>Thời kỳ 2021-2030 phát triển ngành sản xuất thiết bị điện trở thành một trong những ngành cơ khí chủ lực của tỉnh, phấn đấu đến năm 2030 ngành sản xuất thiết bị điện tỉnh Bình Dương vươn lên vị trí thứ 3 của cả nước.</w:t>
      </w:r>
    </w:p>
    <w:p w14:paraId="546382A9" w14:textId="77777777" w:rsidR="00F65F22" w:rsidRPr="00E11CDB" w:rsidRDefault="00F65F22" w:rsidP="00E11CDB">
      <w:pPr>
        <w:pStyle w:val="Header"/>
        <w:numPr>
          <w:ilvl w:val="0"/>
          <w:numId w:val="8"/>
        </w:numPr>
        <w:tabs>
          <w:tab w:val="clear" w:pos="4320"/>
          <w:tab w:val="clear" w:pos="8640"/>
          <w:tab w:val="left" w:pos="993"/>
        </w:tabs>
        <w:spacing w:line="276" w:lineRule="auto"/>
        <w:ind w:left="0" w:firstLine="709"/>
        <w:rPr>
          <w:spacing w:val="-4"/>
          <w:sz w:val="26"/>
          <w:szCs w:val="26"/>
        </w:rPr>
      </w:pPr>
      <w:r w:rsidRPr="00E11CDB">
        <w:rPr>
          <w:spacing w:val="-4"/>
          <w:sz w:val="26"/>
          <w:szCs w:val="26"/>
        </w:rPr>
        <w:t>Tốc độ tăng trưởng doanh thu ngành sản xuất thiết bị điện giai đoạn 2021-2025 ước đạt 8,5%/năm; giai đoạn 2026-2030 ước đạt 15%/năm.</w:t>
      </w:r>
    </w:p>
    <w:p w14:paraId="08986D88" w14:textId="77777777" w:rsidR="00F65F22" w:rsidRPr="00E11CDB" w:rsidRDefault="00F65F22" w:rsidP="00E11CDB">
      <w:pPr>
        <w:pStyle w:val="ListParagraph"/>
        <w:numPr>
          <w:ilvl w:val="2"/>
          <w:numId w:val="32"/>
        </w:numPr>
        <w:spacing w:before="120" w:after="120" w:line="276" w:lineRule="auto"/>
        <w:ind w:left="0" w:firstLine="709"/>
        <w:contextualSpacing w:val="0"/>
        <w:jc w:val="both"/>
        <w:rPr>
          <w:rFonts w:ascii="Times New Roman" w:hAnsi="Times New Roman" w:cs="Times New Roman"/>
          <w:b/>
          <w:bCs/>
          <w:sz w:val="26"/>
          <w:szCs w:val="26"/>
        </w:rPr>
      </w:pPr>
      <w:bookmarkStart w:id="14" w:name="_Toc97503135"/>
      <w:r w:rsidRPr="00E11CDB">
        <w:rPr>
          <w:rFonts w:ascii="Times New Roman" w:hAnsi="Times New Roman" w:cs="Times New Roman"/>
          <w:b/>
          <w:bCs/>
          <w:sz w:val="26"/>
          <w:szCs w:val="26"/>
        </w:rPr>
        <w:t>Định hướng phát triển ngành sản xuất thiết bị điện đến năm 2030</w:t>
      </w:r>
      <w:bookmarkEnd w:id="14"/>
    </w:p>
    <w:p w14:paraId="489065AD" w14:textId="343FD663" w:rsidR="00F65F22" w:rsidRPr="00E11CDB" w:rsidRDefault="00F65F22" w:rsidP="00E11CDB">
      <w:pPr>
        <w:pStyle w:val="Header"/>
        <w:numPr>
          <w:ilvl w:val="0"/>
          <w:numId w:val="8"/>
        </w:numPr>
        <w:tabs>
          <w:tab w:val="clear" w:pos="4320"/>
          <w:tab w:val="clear" w:pos="8640"/>
          <w:tab w:val="left" w:pos="993"/>
        </w:tabs>
        <w:spacing w:line="276" w:lineRule="auto"/>
        <w:ind w:left="0" w:firstLine="709"/>
        <w:rPr>
          <w:color w:val="000000"/>
          <w:sz w:val="26"/>
          <w:szCs w:val="26"/>
          <w:lang w:val="en-US" w:eastAsia="vi-VN"/>
        </w:rPr>
      </w:pPr>
      <w:r w:rsidRPr="00E11CDB">
        <w:rPr>
          <w:spacing w:val="-4"/>
          <w:sz w:val="26"/>
          <w:szCs w:val="26"/>
        </w:rPr>
        <w:t xml:space="preserve">Định hướng </w:t>
      </w:r>
      <w:r w:rsidR="006D1354" w:rsidRPr="00E11CDB">
        <w:rPr>
          <w:spacing w:val="-4"/>
          <w:sz w:val="26"/>
          <w:szCs w:val="26"/>
        </w:rPr>
        <w:t xml:space="preserve">phát triển </w:t>
      </w:r>
      <w:r w:rsidRPr="00E11CDB">
        <w:rPr>
          <w:spacing w:val="-4"/>
          <w:sz w:val="26"/>
          <w:szCs w:val="26"/>
        </w:rPr>
        <w:t>sản phẩm thiết bị điện</w:t>
      </w:r>
      <w:r w:rsidR="0029789B" w:rsidRPr="00E11CDB">
        <w:rPr>
          <w:spacing w:val="-4"/>
          <w:sz w:val="26"/>
          <w:szCs w:val="26"/>
        </w:rPr>
        <w:t xml:space="preserve">: </w:t>
      </w:r>
      <w:r w:rsidR="006D1354" w:rsidRPr="00E11CDB">
        <w:rPr>
          <w:spacing w:val="-4"/>
          <w:sz w:val="26"/>
          <w:szCs w:val="26"/>
        </w:rPr>
        <w:t>Sản xuất t</w:t>
      </w:r>
      <w:r w:rsidRPr="00E11CDB">
        <w:rPr>
          <w:color w:val="000000"/>
          <w:sz w:val="26"/>
          <w:szCs w:val="26"/>
          <w:lang w:val="vi-VN" w:eastAsia="vi-VN"/>
        </w:rPr>
        <w:t>hiết bị dây dẫn điện</w:t>
      </w:r>
      <w:r w:rsidRPr="00E11CDB">
        <w:rPr>
          <w:color w:val="000000"/>
          <w:sz w:val="26"/>
          <w:szCs w:val="26"/>
          <w:lang w:val="en-US" w:eastAsia="vi-VN"/>
        </w:rPr>
        <w:t xml:space="preserve">; </w:t>
      </w:r>
      <w:r w:rsidR="006D1354" w:rsidRPr="00E11CDB">
        <w:rPr>
          <w:color w:val="000000"/>
          <w:sz w:val="26"/>
          <w:szCs w:val="26"/>
          <w:lang w:val="en-US" w:eastAsia="vi-VN"/>
        </w:rPr>
        <w:t>đ</w:t>
      </w:r>
      <w:r w:rsidRPr="00E11CDB">
        <w:rPr>
          <w:color w:val="000000"/>
          <w:sz w:val="26"/>
          <w:szCs w:val="26"/>
          <w:lang w:val="vi-VN" w:eastAsia="vi-VN"/>
        </w:rPr>
        <w:t xml:space="preserve">ồ điện </w:t>
      </w:r>
      <w:r w:rsidRPr="00E11CDB">
        <w:rPr>
          <w:color w:val="000000"/>
          <w:sz w:val="26"/>
          <w:szCs w:val="26"/>
          <w:lang w:val="en-US" w:eastAsia="vi-VN"/>
        </w:rPr>
        <w:t xml:space="preserve">dân </w:t>
      </w:r>
      <w:r w:rsidRPr="00E11CDB">
        <w:rPr>
          <w:color w:val="000000"/>
          <w:sz w:val="26"/>
          <w:szCs w:val="26"/>
          <w:lang w:val="vi-VN" w:eastAsia="vi-VN"/>
        </w:rPr>
        <w:t>dụng</w:t>
      </w:r>
      <w:r w:rsidRPr="00E11CDB">
        <w:rPr>
          <w:color w:val="000000"/>
          <w:sz w:val="26"/>
          <w:szCs w:val="26"/>
          <w:lang w:val="en-US" w:eastAsia="vi-VN"/>
        </w:rPr>
        <w:t xml:space="preserve">; </w:t>
      </w:r>
      <w:r w:rsidR="0029789B" w:rsidRPr="00E11CDB">
        <w:rPr>
          <w:color w:val="000000"/>
          <w:sz w:val="26"/>
          <w:szCs w:val="26"/>
          <w:lang w:val="en-US" w:eastAsia="vi-VN"/>
        </w:rPr>
        <w:t>pin điện</w:t>
      </w:r>
      <w:r w:rsidRPr="00E11CDB">
        <w:rPr>
          <w:color w:val="000000"/>
          <w:sz w:val="26"/>
          <w:szCs w:val="26"/>
          <w:lang w:val="en-US" w:eastAsia="vi-VN"/>
        </w:rPr>
        <w:t>; mô tơ, máy phát điện, máy biến thế điện, tủ bảng điện, thiết bị đóng ngắt điện hạ thế.</w:t>
      </w:r>
      <w:r w:rsidR="0029789B" w:rsidRPr="00E11CDB">
        <w:rPr>
          <w:color w:val="000000"/>
          <w:sz w:val="26"/>
          <w:szCs w:val="26"/>
          <w:lang w:val="en-US" w:eastAsia="vi-VN"/>
        </w:rPr>
        <w:t xml:space="preserve"> </w:t>
      </w:r>
      <w:r w:rsidRPr="00E11CDB">
        <w:rPr>
          <w:color w:val="000000"/>
          <w:sz w:val="26"/>
          <w:szCs w:val="26"/>
          <w:lang w:val="en-US" w:eastAsia="vi-VN"/>
        </w:rPr>
        <w:t>Sản xuất đồ điện dân dụng trên địa bàn tỉnh Bình Dương thời kỳ 2021-2030 sẽ hướng đến các sản phẩm thông minh, ứng dụng công nghệ cao, tích hợp trí tuệ nhân tạo và chú trọng đến bảo vệ sức khỏe người tiêu dùng.</w:t>
      </w:r>
    </w:p>
    <w:p w14:paraId="03E56F79" w14:textId="77777777" w:rsidR="0029789B" w:rsidRPr="00E11CDB" w:rsidRDefault="00F65F22" w:rsidP="00E11CDB">
      <w:pPr>
        <w:pStyle w:val="Header"/>
        <w:numPr>
          <w:ilvl w:val="0"/>
          <w:numId w:val="8"/>
        </w:numPr>
        <w:tabs>
          <w:tab w:val="clear" w:pos="4320"/>
          <w:tab w:val="clear" w:pos="8640"/>
          <w:tab w:val="left" w:pos="993"/>
        </w:tabs>
        <w:spacing w:line="276" w:lineRule="auto"/>
        <w:ind w:left="0" w:firstLine="709"/>
        <w:rPr>
          <w:color w:val="000000"/>
          <w:sz w:val="26"/>
          <w:szCs w:val="26"/>
          <w:lang w:val="en-US" w:eastAsia="vi-VN"/>
        </w:rPr>
      </w:pPr>
      <w:r w:rsidRPr="00E11CDB">
        <w:rPr>
          <w:spacing w:val="-4"/>
          <w:sz w:val="26"/>
          <w:szCs w:val="26"/>
        </w:rPr>
        <w:t>Định hướng thị trường tiêu thụ</w:t>
      </w:r>
      <w:r w:rsidR="0029789B" w:rsidRPr="00E11CDB">
        <w:rPr>
          <w:spacing w:val="-4"/>
          <w:sz w:val="26"/>
          <w:szCs w:val="26"/>
        </w:rPr>
        <w:t>:</w:t>
      </w:r>
    </w:p>
    <w:p w14:paraId="3C411185" w14:textId="77777777" w:rsidR="00633515" w:rsidRPr="00E11CDB" w:rsidRDefault="00F65F22" w:rsidP="00E11CDB">
      <w:pPr>
        <w:pStyle w:val="Header"/>
        <w:numPr>
          <w:ilvl w:val="0"/>
          <w:numId w:val="33"/>
        </w:numPr>
        <w:tabs>
          <w:tab w:val="clear" w:pos="4320"/>
          <w:tab w:val="clear" w:pos="8640"/>
          <w:tab w:val="left" w:pos="993"/>
        </w:tabs>
        <w:spacing w:line="276" w:lineRule="auto"/>
        <w:ind w:left="0" w:firstLine="709"/>
        <w:rPr>
          <w:color w:val="000000"/>
          <w:sz w:val="26"/>
          <w:szCs w:val="26"/>
          <w:lang w:val="en-US" w:eastAsia="vi-VN"/>
        </w:rPr>
      </w:pPr>
      <w:r w:rsidRPr="00E11CDB">
        <w:rPr>
          <w:color w:val="000000"/>
          <w:sz w:val="26"/>
          <w:szCs w:val="26"/>
          <w:lang w:val="en-US" w:eastAsia="vi-VN"/>
        </w:rPr>
        <w:t>Sản phẩm dây và thiết bị dây dẫn chủ yếu phục vụ xuất khẩu và xuất khẩu tại chỗ gắn với chuỗi cung ứng toàn cầu của các tập đoàn nước ngoài.</w:t>
      </w:r>
    </w:p>
    <w:p w14:paraId="1355B82E" w14:textId="2749EE57" w:rsidR="00F65F22" w:rsidRPr="00E11CDB" w:rsidRDefault="00F65F22" w:rsidP="00E11CDB">
      <w:pPr>
        <w:pStyle w:val="Header"/>
        <w:numPr>
          <w:ilvl w:val="0"/>
          <w:numId w:val="33"/>
        </w:numPr>
        <w:tabs>
          <w:tab w:val="clear" w:pos="4320"/>
          <w:tab w:val="clear" w:pos="8640"/>
          <w:tab w:val="left" w:pos="993"/>
        </w:tabs>
        <w:spacing w:line="276" w:lineRule="auto"/>
        <w:ind w:left="0" w:firstLine="709"/>
        <w:rPr>
          <w:color w:val="000000"/>
          <w:sz w:val="26"/>
          <w:szCs w:val="26"/>
          <w:lang w:val="en-US" w:eastAsia="vi-VN"/>
        </w:rPr>
      </w:pPr>
      <w:r w:rsidRPr="00E11CDB">
        <w:rPr>
          <w:color w:val="000000"/>
          <w:sz w:val="26"/>
          <w:szCs w:val="26"/>
          <w:lang w:val="en-US" w:eastAsia="vi-VN"/>
        </w:rPr>
        <w:t xml:space="preserve">Sản phẩm đồ điện dân dụng phục vụ nhu cầu tiêu dùng trong nước và xuất khẩu. </w:t>
      </w:r>
    </w:p>
    <w:p w14:paraId="5A8774FB" w14:textId="74F92F0E" w:rsidR="00F65F22" w:rsidRPr="00E11CDB" w:rsidRDefault="00F65F22" w:rsidP="00E11CDB">
      <w:pPr>
        <w:pStyle w:val="Header"/>
        <w:numPr>
          <w:ilvl w:val="0"/>
          <w:numId w:val="33"/>
        </w:numPr>
        <w:tabs>
          <w:tab w:val="clear" w:pos="4320"/>
          <w:tab w:val="clear" w:pos="8640"/>
          <w:tab w:val="left" w:pos="993"/>
        </w:tabs>
        <w:spacing w:line="276" w:lineRule="auto"/>
        <w:ind w:left="0" w:firstLine="709"/>
        <w:rPr>
          <w:color w:val="000000"/>
          <w:sz w:val="26"/>
          <w:szCs w:val="26"/>
          <w:lang w:val="en-US" w:eastAsia="vi-VN"/>
        </w:rPr>
      </w:pPr>
      <w:r w:rsidRPr="00E11CDB">
        <w:rPr>
          <w:color w:val="000000"/>
          <w:sz w:val="26"/>
          <w:szCs w:val="26"/>
          <w:lang w:val="en-US" w:eastAsia="vi-VN"/>
        </w:rPr>
        <w:t xml:space="preserve">Sản phẩm </w:t>
      </w:r>
      <w:r w:rsidR="00633515" w:rsidRPr="00E11CDB">
        <w:rPr>
          <w:color w:val="000000"/>
          <w:sz w:val="26"/>
          <w:szCs w:val="26"/>
          <w:lang w:val="en-US" w:eastAsia="vi-VN"/>
        </w:rPr>
        <w:t>pin điện</w:t>
      </w:r>
      <w:r w:rsidRPr="00E11CDB">
        <w:rPr>
          <w:color w:val="000000"/>
          <w:sz w:val="26"/>
          <w:szCs w:val="26"/>
          <w:lang w:val="en-US" w:eastAsia="vi-VN"/>
        </w:rPr>
        <w:t xml:space="preserve"> sẽ hướng đến thị trường nước ngoài, gắn với tham gia vào chuỗi cung ứng toàn cầu.</w:t>
      </w:r>
    </w:p>
    <w:p w14:paraId="199FAAD6" w14:textId="77777777" w:rsidR="00F65F22" w:rsidRPr="00E11CDB" w:rsidRDefault="00F65F22" w:rsidP="00E11CDB">
      <w:pPr>
        <w:pStyle w:val="Header"/>
        <w:numPr>
          <w:ilvl w:val="0"/>
          <w:numId w:val="33"/>
        </w:numPr>
        <w:tabs>
          <w:tab w:val="clear" w:pos="4320"/>
          <w:tab w:val="clear" w:pos="8640"/>
          <w:tab w:val="left" w:pos="993"/>
        </w:tabs>
        <w:spacing w:line="276" w:lineRule="auto"/>
        <w:ind w:left="0" w:firstLine="709"/>
        <w:rPr>
          <w:sz w:val="26"/>
          <w:szCs w:val="26"/>
        </w:rPr>
      </w:pPr>
      <w:r w:rsidRPr="00E11CDB">
        <w:rPr>
          <w:color w:val="000000"/>
          <w:sz w:val="26"/>
          <w:szCs w:val="26"/>
          <w:lang w:val="en-US" w:eastAsia="vi-VN"/>
        </w:rPr>
        <w:lastRenderedPageBreak/>
        <w:t xml:space="preserve">Sản phẩm mô tơ, máy phát, biến thế điện sẽ hướng đến sẽ hướng đến thị trường nước ngoài, gắn với tham gia vào chuỗi cung ứng toàn cầu. </w:t>
      </w:r>
    </w:p>
    <w:p w14:paraId="1D698B91" w14:textId="77777777" w:rsidR="00F65F22" w:rsidRPr="00E11CDB" w:rsidRDefault="00F65F22" w:rsidP="00E11CDB">
      <w:pPr>
        <w:pStyle w:val="Header"/>
        <w:numPr>
          <w:ilvl w:val="0"/>
          <w:numId w:val="33"/>
        </w:numPr>
        <w:tabs>
          <w:tab w:val="clear" w:pos="4320"/>
          <w:tab w:val="clear" w:pos="8640"/>
          <w:tab w:val="left" w:pos="993"/>
        </w:tabs>
        <w:spacing w:line="276" w:lineRule="auto"/>
        <w:ind w:left="0" w:firstLine="709"/>
        <w:rPr>
          <w:color w:val="000000"/>
          <w:sz w:val="26"/>
          <w:szCs w:val="26"/>
          <w:lang w:val="en-US" w:eastAsia="vi-VN"/>
        </w:rPr>
      </w:pPr>
      <w:r w:rsidRPr="00E11CDB">
        <w:rPr>
          <w:color w:val="000000"/>
          <w:sz w:val="26"/>
          <w:szCs w:val="26"/>
          <w:lang w:val="en-US" w:eastAsia="vi-VN"/>
        </w:rPr>
        <w:t>Định hướng thị trường nước ngoài: tăng cường và mở rộng khai thác thị trường các nước đang phát triển gần với Việt Nam, có trình độ phát triển cơ khí thấp hoặc ngang bằng Việt Nam, có nhu cầu lớn như Indonesia, Philippines, Bangladesh, Campuchia, Myanmar.</w:t>
      </w:r>
    </w:p>
    <w:p w14:paraId="4D400D80" w14:textId="0B7D1BFA" w:rsidR="00F65F22" w:rsidRPr="00E11CDB" w:rsidRDefault="00F65F22" w:rsidP="00E11CDB">
      <w:pPr>
        <w:pStyle w:val="Header"/>
        <w:numPr>
          <w:ilvl w:val="0"/>
          <w:numId w:val="8"/>
        </w:numPr>
        <w:tabs>
          <w:tab w:val="clear" w:pos="4320"/>
          <w:tab w:val="clear" w:pos="8640"/>
          <w:tab w:val="left" w:pos="993"/>
        </w:tabs>
        <w:spacing w:line="276" w:lineRule="auto"/>
        <w:ind w:left="0" w:firstLine="709"/>
        <w:rPr>
          <w:color w:val="000000"/>
          <w:sz w:val="26"/>
          <w:szCs w:val="26"/>
          <w:lang w:val="en-US" w:eastAsia="vi-VN"/>
        </w:rPr>
      </w:pPr>
      <w:r w:rsidRPr="00E11CDB">
        <w:rPr>
          <w:spacing w:val="-4"/>
          <w:sz w:val="26"/>
          <w:szCs w:val="26"/>
        </w:rPr>
        <w:t>Định hướng thu hút đầu tư</w:t>
      </w:r>
      <w:r w:rsidR="00633515" w:rsidRPr="00E11CDB">
        <w:rPr>
          <w:spacing w:val="-4"/>
          <w:sz w:val="26"/>
          <w:szCs w:val="26"/>
        </w:rPr>
        <w:t xml:space="preserve">: </w:t>
      </w:r>
      <w:r w:rsidRPr="00E11CDB">
        <w:rPr>
          <w:color w:val="000000"/>
          <w:sz w:val="26"/>
          <w:szCs w:val="26"/>
          <w:lang w:val="en-US" w:eastAsia="vi-VN"/>
        </w:rPr>
        <w:t xml:space="preserve">Trong thời kỳ 2021-2030, ngành sản xuất thiết bị điện hoạt động trên nền tảng các doanh nghiệp hiện có, đồng thời thu hút các nhà đầu tư mới trong và ngoài nước. Đối với các dự án đầu tư mới, ưu tiên thu hút đầu tư sản xuất sản phẩm công nghệ cao, sản phẩm ứng dụng công nghệ cao, sản phẩm thông minh. Đối với các dự án hiện đang hoạt động, khuyến khích các doanh nghiệp đầu tư đổi mới máy móc thiết bị hiện đại, công nghệ tiên tiến.   </w:t>
      </w:r>
    </w:p>
    <w:p w14:paraId="5C56E6B0" w14:textId="3E53888A" w:rsidR="00F65F22" w:rsidRPr="00E11CDB" w:rsidRDefault="00F65F22" w:rsidP="00E11CDB">
      <w:pPr>
        <w:pStyle w:val="Header"/>
        <w:numPr>
          <w:ilvl w:val="0"/>
          <w:numId w:val="8"/>
        </w:numPr>
        <w:tabs>
          <w:tab w:val="clear" w:pos="4320"/>
          <w:tab w:val="clear" w:pos="8640"/>
          <w:tab w:val="left" w:pos="993"/>
        </w:tabs>
        <w:spacing w:line="276" w:lineRule="auto"/>
        <w:ind w:left="0" w:firstLine="709"/>
        <w:rPr>
          <w:color w:val="000000"/>
          <w:sz w:val="26"/>
          <w:szCs w:val="26"/>
          <w:lang w:val="en-US" w:eastAsia="vi-VN"/>
        </w:rPr>
      </w:pPr>
      <w:r w:rsidRPr="00E11CDB">
        <w:rPr>
          <w:spacing w:val="-4"/>
          <w:sz w:val="26"/>
          <w:szCs w:val="26"/>
        </w:rPr>
        <w:t>Định hướng phân bố không gian ngành sản xuất thiết bị điện</w:t>
      </w:r>
      <w:r w:rsidR="00633515" w:rsidRPr="00E11CDB">
        <w:rPr>
          <w:spacing w:val="-4"/>
          <w:sz w:val="26"/>
          <w:szCs w:val="26"/>
        </w:rPr>
        <w:t xml:space="preserve">: </w:t>
      </w:r>
      <w:r w:rsidRPr="00E11CDB">
        <w:rPr>
          <w:color w:val="000000"/>
          <w:sz w:val="26"/>
          <w:szCs w:val="26"/>
          <w:lang w:val="en-US" w:eastAsia="vi-VN"/>
        </w:rPr>
        <w:t>Các dự án đầu tư mới ngành sản xuất thiết bị điện bố trí vào các khu công nghiệp. Đối với các dự án đầu tư sản xuất sản phẩm công nghệ cao, sản phẩm ứng dụng công nghệ cao sẽ bố trí vào các khu công nghiệp công nghệ cao.</w:t>
      </w:r>
    </w:p>
    <w:p w14:paraId="0CDCD651" w14:textId="77777777" w:rsidR="00F65F22" w:rsidRPr="00E11CDB" w:rsidRDefault="00F65F22" w:rsidP="00E11CDB">
      <w:pPr>
        <w:pStyle w:val="ListParagraph"/>
        <w:numPr>
          <w:ilvl w:val="1"/>
          <w:numId w:val="32"/>
        </w:numPr>
        <w:tabs>
          <w:tab w:val="left" w:pos="1276"/>
        </w:tabs>
        <w:spacing w:before="120" w:after="120" w:line="276" w:lineRule="auto"/>
        <w:ind w:left="0" w:firstLine="709"/>
        <w:contextualSpacing w:val="0"/>
        <w:jc w:val="both"/>
        <w:rPr>
          <w:rFonts w:ascii="Times New Roman" w:hAnsi="Times New Roman" w:cs="Times New Roman"/>
          <w:b/>
          <w:bCs/>
          <w:sz w:val="26"/>
          <w:szCs w:val="26"/>
        </w:rPr>
      </w:pPr>
      <w:bookmarkStart w:id="15" w:name="_Toc97503136"/>
      <w:r w:rsidRPr="00E11CDB">
        <w:rPr>
          <w:rFonts w:ascii="Times New Roman" w:hAnsi="Times New Roman" w:cs="Times New Roman"/>
          <w:b/>
          <w:bCs/>
          <w:sz w:val="26"/>
          <w:szCs w:val="26"/>
        </w:rPr>
        <w:t>Định hướng phát triển ngành sản xuất lắp ráp ô tô</w:t>
      </w:r>
      <w:bookmarkEnd w:id="15"/>
    </w:p>
    <w:p w14:paraId="4AD22D98" w14:textId="77777777" w:rsidR="00F65F22" w:rsidRPr="00E11CDB" w:rsidRDefault="00F65F22" w:rsidP="00E11CDB">
      <w:pPr>
        <w:pStyle w:val="ListParagraph"/>
        <w:numPr>
          <w:ilvl w:val="2"/>
          <w:numId w:val="32"/>
        </w:numPr>
        <w:spacing w:before="120" w:after="120" w:line="276" w:lineRule="auto"/>
        <w:ind w:left="0" w:firstLine="709"/>
        <w:contextualSpacing w:val="0"/>
        <w:jc w:val="both"/>
        <w:rPr>
          <w:rFonts w:ascii="Times New Roman" w:hAnsi="Times New Roman" w:cs="Times New Roman"/>
          <w:b/>
          <w:bCs/>
          <w:sz w:val="26"/>
          <w:szCs w:val="26"/>
        </w:rPr>
      </w:pPr>
      <w:bookmarkStart w:id="16" w:name="_Toc97503139"/>
      <w:r w:rsidRPr="00E11CDB">
        <w:rPr>
          <w:rFonts w:ascii="Times New Roman" w:hAnsi="Times New Roman" w:cs="Times New Roman"/>
          <w:b/>
          <w:bCs/>
          <w:sz w:val="26"/>
          <w:szCs w:val="26"/>
        </w:rPr>
        <w:t>Mục tiêu phát triển</w:t>
      </w:r>
      <w:bookmarkEnd w:id="16"/>
      <w:r w:rsidRPr="00E11CDB">
        <w:rPr>
          <w:rFonts w:ascii="Times New Roman" w:hAnsi="Times New Roman" w:cs="Times New Roman"/>
          <w:b/>
          <w:bCs/>
          <w:sz w:val="26"/>
          <w:szCs w:val="26"/>
        </w:rPr>
        <w:t xml:space="preserve"> </w:t>
      </w:r>
    </w:p>
    <w:p w14:paraId="7C2BF110" w14:textId="77777777" w:rsidR="00F65F22" w:rsidRPr="00E11CDB" w:rsidRDefault="00F65F22" w:rsidP="00E11CDB">
      <w:pPr>
        <w:pStyle w:val="Header"/>
        <w:tabs>
          <w:tab w:val="clear" w:pos="4320"/>
          <w:tab w:val="clear" w:pos="8640"/>
          <w:tab w:val="left" w:pos="993"/>
        </w:tabs>
        <w:spacing w:line="276" w:lineRule="auto"/>
        <w:ind w:firstLine="709"/>
        <w:rPr>
          <w:sz w:val="26"/>
          <w:szCs w:val="26"/>
        </w:rPr>
      </w:pPr>
      <w:r w:rsidRPr="00E11CDB">
        <w:rPr>
          <w:sz w:val="26"/>
          <w:szCs w:val="26"/>
        </w:rPr>
        <w:t xml:space="preserve">Phát triển tỉnh Bình Dương trở thành địa phương có thế mạnh về ngành sản xuất ô tô và xe có động cơ khác của cả nước. Phấn đấu đến năm 2030 Bình Dương đứng thứ 5 cả nước về ngành sản xuất ô tô và xe có động cơ khác, tốc độ tăng trưởng bình quân thời kỳ 2020-2030 đạt bình quân 14%/năm.  </w:t>
      </w:r>
    </w:p>
    <w:p w14:paraId="3CCBF2A4" w14:textId="77777777" w:rsidR="00F65F22" w:rsidRPr="00E11CDB" w:rsidRDefault="00F65F22" w:rsidP="00E11CDB">
      <w:pPr>
        <w:pStyle w:val="ListParagraph"/>
        <w:numPr>
          <w:ilvl w:val="2"/>
          <w:numId w:val="32"/>
        </w:numPr>
        <w:spacing w:before="120" w:after="120" w:line="276" w:lineRule="auto"/>
        <w:ind w:left="0" w:firstLine="709"/>
        <w:contextualSpacing w:val="0"/>
        <w:jc w:val="both"/>
        <w:rPr>
          <w:rFonts w:ascii="Times New Roman" w:hAnsi="Times New Roman" w:cs="Times New Roman"/>
          <w:b/>
          <w:bCs/>
          <w:sz w:val="26"/>
          <w:szCs w:val="26"/>
        </w:rPr>
      </w:pPr>
      <w:bookmarkStart w:id="17" w:name="_Toc97503140"/>
      <w:r w:rsidRPr="00E11CDB">
        <w:rPr>
          <w:rFonts w:ascii="Times New Roman" w:hAnsi="Times New Roman" w:cs="Times New Roman"/>
          <w:b/>
          <w:bCs/>
          <w:sz w:val="26"/>
          <w:szCs w:val="26"/>
        </w:rPr>
        <w:t>Định hướng phát triển ngành sản xuất lắp ráp ô tô trên địa bàn tỉnh</w:t>
      </w:r>
      <w:bookmarkEnd w:id="17"/>
    </w:p>
    <w:p w14:paraId="772852EB" w14:textId="16587065" w:rsidR="00F65F22" w:rsidRPr="00E11CDB" w:rsidRDefault="00F65F22" w:rsidP="00E11CDB">
      <w:pPr>
        <w:pStyle w:val="Header"/>
        <w:numPr>
          <w:ilvl w:val="0"/>
          <w:numId w:val="8"/>
        </w:numPr>
        <w:tabs>
          <w:tab w:val="clear" w:pos="4320"/>
          <w:tab w:val="clear" w:pos="8640"/>
          <w:tab w:val="left" w:pos="993"/>
        </w:tabs>
        <w:spacing w:line="276" w:lineRule="auto"/>
        <w:ind w:left="0" w:firstLine="709"/>
        <w:rPr>
          <w:spacing w:val="-4"/>
          <w:sz w:val="26"/>
          <w:szCs w:val="26"/>
        </w:rPr>
      </w:pPr>
      <w:r w:rsidRPr="00E11CDB">
        <w:rPr>
          <w:spacing w:val="-4"/>
          <w:sz w:val="26"/>
          <w:szCs w:val="26"/>
        </w:rPr>
        <w:t>Định hướng về đầu tư</w:t>
      </w:r>
      <w:r w:rsidR="006D1354" w:rsidRPr="00E11CDB">
        <w:rPr>
          <w:spacing w:val="-4"/>
          <w:sz w:val="26"/>
          <w:szCs w:val="26"/>
        </w:rPr>
        <w:t>:</w:t>
      </w:r>
    </w:p>
    <w:p w14:paraId="152B5605" w14:textId="77777777" w:rsidR="006D1354" w:rsidRPr="00E11CDB" w:rsidRDefault="00F65F22" w:rsidP="00E11CDB">
      <w:pPr>
        <w:pStyle w:val="Header"/>
        <w:numPr>
          <w:ilvl w:val="0"/>
          <w:numId w:val="34"/>
        </w:numPr>
        <w:tabs>
          <w:tab w:val="clear" w:pos="4320"/>
          <w:tab w:val="clear" w:pos="8640"/>
          <w:tab w:val="left" w:pos="284"/>
          <w:tab w:val="left" w:pos="993"/>
        </w:tabs>
        <w:spacing w:line="276" w:lineRule="auto"/>
        <w:ind w:left="0" w:firstLine="709"/>
        <w:rPr>
          <w:sz w:val="26"/>
          <w:szCs w:val="26"/>
        </w:rPr>
      </w:pPr>
      <w:r w:rsidRPr="00E11CDB">
        <w:rPr>
          <w:sz w:val="26"/>
          <w:szCs w:val="26"/>
        </w:rPr>
        <w:t>Đầu tư phát triển ngành sản xuất lắp ráp ô tô trên địa bàn tỉnh Bình Dương thời kỳ 2021-2030 trên cơ sở các doanh nghiệp sản xuất ô tô hiện đang hoạt động trên địa bàn, khuyến khích và tạo các điều kiện thuận lợi để doanh nghiệp mở rộng quy mô sản xuất, hướng đến sản xuất sản phẩm ô tô thân thiện môi trường, ô tô điện,…</w:t>
      </w:r>
    </w:p>
    <w:p w14:paraId="6101FD4D" w14:textId="3A8FAD19" w:rsidR="00F65F22" w:rsidRPr="00E11CDB" w:rsidRDefault="006D1354" w:rsidP="00E11CDB">
      <w:pPr>
        <w:pStyle w:val="Header"/>
        <w:numPr>
          <w:ilvl w:val="0"/>
          <w:numId w:val="34"/>
        </w:numPr>
        <w:tabs>
          <w:tab w:val="clear" w:pos="4320"/>
          <w:tab w:val="clear" w:pos="8640"/>
          <w:tab w:val="left" w:pos="284"/>
          <w:tab w:val="left" w:pos="993"/>
        </w:tabs>
        <w:spacing w:line="276" w:lineRule="auto"/>
        <w:ind w:left="0" w:firstLine="709"/>
        <w:rPr>
          <w:sz w:val="26"/>
          <w:szCs w:val="26"/>
        </w:rPr>
      </w:pPr>
      <w:r w:rsidRPr="00E11CDB">
        <w:rPr>
          <w:sz w:val="26"/>
          <w:szCs w:val="26"/>
        </w:rPr>
        <w:t>T</w:t>
      </w:r>
      <w:r w:rsidR="00F65F22" w:rsidRPr="00E11CDB">
        <w:rPr>
          <w:sz w:val="26"/>
          <w:szCs w:val="26"/>
        </w:rPr>
        <w:t>ập trung thu hút các doanh nghiệp sản xuất xe ô tô điện trên thế giới đầu tư vào Bình Dương.</w:t>
      </w:r>
    </w:p>
    <w:p w14:paraId="245F5D99" w14:textId="77777777" w:rsidR="00F65F22" w:rsidRPr="00E11CDB" w:rsidRDefault="00F65F22" w:rsidP="00E11CDB">
      <w:pPr>
        <w:pStyle w:val="Header"/>
        <w:numPr>
          <w:ilvl w:val="0"/>
          <w:numId w:val="34"/>
        </w:numPr>
        <w:tabs>
          <w:tab w:val="clear" w:pos="4320"/>
          <w:tab w:val="clear" w:pos="8640"/>
          <w:tab w:val="left" w:pos="284"/>
          <w:tab w:val="left" w:pos="993"/>
        </w:tabs>
        <w:spacing w:line="276" w:lineRule="auto"/>
        <w:ind w:left="0" w:firstLine="709"/>
        <w:rPr>
          <w:sz w:val="26"/>
          <w:szCs w:val="26"/>
        </w:rPr>
      </w:pPr>
      <w:r w:rsidRPr="00E11CDB">
        <w:rPr>
          <w:sz w:val="26"/>
          <w:szCs w:val="26"/>
        </w:rPr>
        <w:t>Thu hút các doanh nghiệp sản xuất sản phẩm công nghiệp hỗ trợ ngành ô tô, đặc biệt là các doanh nghiệp có vốn đầu tư trong nước.</w:t>
      </w:r>
    </w:p>
    <w:p w14:paraId="79967C43" w14:textId="77777777" w:rsidR="00F65F22" w:rsidRPr="00E11CDB" w:rsidRDefault="00F65F22" w:rsidP="00E11CDB">
      <w:pPr>
        <w:pStyle w:val="Header"/>
        <w:numPr>
          <w:ilvl w:val="0"/>
          <w:numId w:val="34"/>
        </w:numPr>
        <w:tabs>
          <w:tab w:val="clear" w:pos="4320"/>
          <w:tab w:val="clear" w:pos="8640"/>
          <w:tab w:val="left" w:pos="284"/>
          <w:tab w:val="left" w:pos="993"/>
        </w:tabs>
        <w:spacing w:line="276" w:lineRule="auto"/>
        <w:ind w:left="0" w:firstLine="709"/>
        <w:rPr>
          <w:sz w:val="26"/>
          <w:szCs w:val="26"/>
        </w:rPr>
      </w:pPr>
      <w:r w:rsidRPr="00E11CDB">
        <w:rPr>
          <w:sz w:val="26"/>
          <w:szCs w:val="26"/>
        </w:rPr>
        <w:lastRenderedPageBreak/>
        <w:t xml:space="preserve">Thu hút các tập đoàn lớn có vốn đầu tư trong nước đầu tư xây dựng nhà máy sản xuất, lắp ráp các sản phẩm cơ khí ngành ô tô. </w:t>
      </w:r>
    </w:p>
    <w:p w14:paraId="1D2A13B3" w14:textId="309318A4" w:rsidR="00F65F22" w:rsidRPr="00E11CDB" w:rsidRDefault="00F65F22" w:rsidP="00E11CDB">
      <w:pPr>
        <w:pStyle w:val="Header"/>
        <w:numPr>
          <w:ilvl w:val="0"/>
          <w:numId w:val="8"/>
        </w:numPr>
        <w:tabs>
          <w:tab w:val="clear" w:pos="4320"/>
          <w:tab w:val="clear" w:pos="8640"/>
          <w:tab w:val="left" w:pos="993"/>
        </w:tabs>
        <w:spacing w:line="276" w:lineRule="auto"/>
        <w:ind w:left="0" w:firstLine="709"/>
        <w:rPr>
          <w:spacing w:val="-4"/>
          <w:sz w:val="26"/>
          <w:szCs w:val="26"/>
        </w:rPr>
      </w:pPr>
      <w:r w:rsidRPr="00E11CDB">
        <w:rPr>
          <w:spacing w:val="-4"/>
          <w:sz w:val="26"/>
          <w:szCs w:val="26"/>
        </w:rPr>
        <w:t>Định hướng về thị trường tiêu thụ</w:t>
      </w:r>
      <w:r w:rsidR="006D1354" w:rsidRPr="00E11CDB">
        <w:rPr>
          <w:spacing w:val="-4"/>
          <w:sz w:val="26"/>
          <w:szCs w:val="26"/>
        </w:rPr>
        <w:t>:</w:t>
      </w:r>
    </w:p>
    <w:p w14:paraId="72426928" w14:textId="77777777" w:rsidR="00F65F22" w:rsidRPr="00E11CDB" w:rsidRDefault="00F65F22" w:rsidP="00E11CDB">
      <w:pPr>
        <w:pStyle w:val="Header"/>
        <w:numPr>
          <w:ilvl w:val="0"/>
          <w:numId w:val="34"/>
        </w:numPr>
        <w:tabs>
          <w:tab w:val="clear" w:pos="4320"/>
          <w:tab w:val="clear" w:pos="8640"/>
          <w:tab w:val="left" w:pos="284"/>
          <w:tab w:val="left" w:pos="993"/>
        </w:tabs>
        <w:spacing w:line="276" w:lineRule="auto"/>
        <w:ind w:left="0" w:firstLine="709"/>
        <w:rPr>
          <w:sz w:val="26"/>
          <w:szCs w:val="26"/>
        </w:rPr>
      </w:pPr>
      <w:r w:rsidRPr="00E11CDB">
        <w:rPr>
          <w:sz w:val="26"/>
          <w:szCs w:val="26"/>
        </w:rPr>
        <w:t>Đối với sản phẩm ô tô, thị trường tiêu thụ ô tô chủ yếu là thị trường trong nước. Trong dài hạn sẽ hướng đến xuất khẩu.</w:t>
      </w:r>
    </w:p>
    <w:p w14:paraId="78C90708" w14:textId="77777777" w:rsidR="00F65F22" w:rsidRPr="00E11CDB" w:rsidRDefault="00F65F22" w:rsidP="00E11CDB">
      <w:pPr>
        <w:pStyle w:val="Header"/>
        <w:numPr>
          <w:ilvl w:val="0"/>
          <w:numId w:val="34"/>
        </w:numPr>
        <w:tabs>
          <w:tab w:val="clear" w:pos="4320"/>
          <w:tab w:val="clear" w:pos="8640"/>
          <w:tab w:val="left" w:pos="284"/>
          <w:tab w:val="left" w:pos="993"/>
        </w:tabs>
        <w:spacing w:line="276" w:lineRule="auto"/>
        <w:ind w:left="0" w:firstLine="709"/>
        <w:rPr>
          <w:sz w:val="26"/>
          <w:szCs w:val="26"/>
        </w:rPr>
      </w:pPr>
      <w:r w:rsidRPr="00E11CDB">
        <w:rPr>
          <w:sz w:val="26"/>
          <w:szCs w:val="26"/>
        </w:rPr>
        <w:t>Đối với sản phẩm là phụ tùng và bộ phận phụ trợ cho xe ô tô và xe có động cơ khác, thị trường chủ yếu là xuất khẩu sang các nước gắn với chuỗi cung ứng toàn cầu và xuất khẩu tại chỗ; xuất khẩu sản phẩm cơ khí ô tô sang các thị trường trọng điểm của Việt Nam, đặc biệt là thị trường Hoa Kỳ.</w:t>
      </w:r>
    </w:p>
    <w:p w14:paraId="531FC680" w14:textId="77777777" w:rsidR="00F65F22" w:rsidRPr="00E11CDB" w:rsidRDefault="00F65F22" w:rsidP="00E11CDB">
      <w:pPr>
        <w:pStyle w:val="Header"/>
        <w:numPr>
          <w:ilvl w:val="0"/>
          <w:numId w:val="8"/>
        </w:numPr>
        <w:tabs>
          <w:tab w:val="clear" w:pos="4320"/>
          <w:tab w:val="clear" w:pos="8640"/>
          <w:tab w:val="left" w:pos="993"/>
        </w:tabs>
        <w:spacing w:line="276" w:lineRule="auto"/>
        <w:ind w:left="0" w:firstLine="709"/>
        <w:rPr>
          <w:spacing w:val="-4"/>
          <w:sz w:val="26"/>
          <w:szCs w:val="26"/>
        </w:rPr>
      </w:pPr>
      <w:r w:rsidRPr="00E11CDB">
        <w:rPr>
          <w:spacing w:val="-4"/>
          <w:sz w:val="26"/>
          <w:szCs w:val="26"/>
        </w:rPr>
        <w:t>Định hướng về phân bố không gian</w:t>
      </w:r>
    </w:p>
    <w:p w14:paraId="050EFB70" w14:textId="77777777" w:rsidR="00F65F22" w:rsidRPr="00E11CDB" w:rsidRDefault="00F65F22" w:rsidP="00E11CDB">
      <w:pPr>
        <w:pStyle w:val="Header"/>
        <w:numPr>
          <w:ilvl w:val="0"/>
          <w:numId w:val="34"/>
        </w:numPr>
        <w:tabs>
          <w:tab w:val="clear" w:pos="4320"/>
          <w:tab w:val="clear" w:pos="8640"/>
          <w:tab w:val="left" w:pos="284"/>
          <w:tab w:val="left" w:pos="993"/>
        </w:tabs>
        <w:spacing w:line="276" w:lineRule="auto"/>
        <w:ind w:left="0" w:firstLine="709"/>
        <w:rPr>
          <w:sz w:val="26"/>
          <w:szCs w:val="26"/>
        </w:rPr>
      </w:pPr>
      <w:r w:rsidRPr="00E11CDB">
        <w:rPr>
          <w:sz w:val="26"/>
          <w:szCs w:val="26"/>
        </w:rPr>
        <w:t>Đối với các dự án đầu tư mới trong lĩnh vực sản xuất, lắp ráp ô tô: bố trí vào các khu công nghiệp.</w:t>
      </w:r>
    </w:p>
    <w:p w14:paraId="2AD0B07C" w14:textId="77777777" w:rsidR="00F65F22" w:rsidRPr="00E11CDB" w:rsidRDefault="00F65F22" w:rsidP="00E11CDB">
      <w:pPr>
        <w:pStyle w:val="Header"/>
        <w:numPr>
          <w:ilvl w:val="0"/>
          <w:numId w:val="34"/>
        </w:numPr>
        <w:tabs>
          <w:tab w:val="clear" w:pos="4320"/>
          <w:tab w:val="clear" w:pos="8640"/>
          <w:tab w:val="left" w:pos="284"/>
          <w:tab w:val="left" w:pos="993"/>
        </w:tabs>
        <w:spacing w:line="276" w:lineRule="auto"/>
        <w:ind w:left="0" w:firstLine="709"/>
        <w:rPr>
          <w:sz w:val="26"/>
          <w:szCs w:val="26"/>
        </w:rPr>
      </w:pPr>
      <w:r w:rsidRPr="00E11CDB">
        <w:rPr>
          <w:sz w:val="26"/>
          <w:szCs w:val="26"/>
        </w:rPr>
        <w:t>Đối với các dự án đầu tư mới trong lĩnh vực sản xuất phụ tùng và bộ phận phụ trợ cho xe ô tô và xe có động cơ khác: bố trí vào các khu, cụm công nghiệp, đặc biệt là các khu công nghiệp được bố trí dự án sản xuất, lắp ráp ô tô.</w:t>
      </w:r>
    </w:p>
    <w:p w14:paraId="230F52C0" w14:textId="77777777" w:rsidR="00F65F22" w:rsidRPr="00E11CDB" w:rsidRDefault="00F65F22" w:rsidP="00E11CDB">
      <w:pPr>
        <w:pStyle w:val="ListParagraph"/>
        <w:numPr>
          <w:ilvl w:val="1"/>
          <w:numId w:val="32"/>
        </w:numPr>
        <w:tabs>
          <w:tab w:val="left" w:pos="1276"/>
        </w:tabs>
        <w:spacing w:before="120" w:after="120" w:line="276" w:lineRule="auto"/>
        <w:ind w:left="0" w:firstLine="709"/>
        <w:contextualSpacing w:val="0"/>
        <w:jc w:val="both"/>
        <w:rPr>
          <w:rFonts w:ascii="Times New Roman" w:hAnsi="Times New Roman" w:cs="Times New Roman"/>
          <w:b/>
          <w:bCs/>
          <w:sz w:val="26"/>
          <w:szCs w:val="26"/>
        </w:rPr>
      </w:pPr>
      <w:bookmarkStart w:id="18" w:name="_Toc97503141"/>
      <w:r w:rsidRPr="00E11CDB">
        <w:rPr>
          <w:rFonts w:ascii="Times New Roman" w:hAnsi="Times New Roman" w:cs="Times New Roman"/>
          <w:b/>
          <w:bCs/>
          <w:sz w:val="26"/>
          <w:szCs w:val="26"/>
        </w:rPr>
        <w:t>Định hướng phát triển công nghiệp sản xuất robot, máy in 3D</w:t>
      </w:r>
      <w:bookmarkEnd w:id="18"/>
    </w:p>
    <w:p w14:paraId="43964F42" w14:textId="6DCCEECC" w:rsidR="00F65F22" w:rsidRPr="00E11CDB" w:rsidRDefault="00F65F22" w:rsidP="00E11CDB">
      <w:pPr>
        <w:pStyle w:val="ListParagraph"/>
        <w:numPr>
          <w:ilvl w:val="2"/>
          <w:numId w:val="32"/>
        </w:numPr>
        <w:spacing w:before="120" w:after="120" w:line="276" w:lineRule="auto"/>
        <w:ind w:left="0" w:firstLine="709"/>
        <w:contextualSpacing w:val="0"/>
        <w:jc w:val="both"/>
        <w:rPr>
          <w:rFonts w:ascii="Times New Roman" w:hAnsi="Times New Roman" w:cs="Times New Roman"/>
          <w:b/>
          <w:bCs/>
          <w:sz w:val="26"/>
          <w:szCs w:val="26"/>
        </w:rPr>
      </w:pPr>
      <w:bookmarkStart w:id="19" w:name="_Toc97503144"/>
      <w:r w:rsidRPr="00E11CDB">
        <w:rPr>
          <w:rFonts w:ascii="Times New Roman" w:hAnsi="Times New Roman" w:cs="Times New Roman"/>
          <w:b/>
          <w:bCs/>
          <w:sz w:val="26"/>
          <w:szCs w:val="26"/>
        </w:rPr>
        <w:t xml:space="preserve">Mục tiêu phát triển </w:t>
      </w:r>
      <w:bookmarkEnd w:id="19"/>
    </w:p>
    <w:p w14:paraId="786B5F81" w14:textId="77777777" w:rsidR="00F65F22" w:rsidRPr="00E11CDB" w:rsidRDefault="00F65F22" w:rsidP="00E11CDB">
      <w:pPr>
        <w:pStyle w:val="Header"/>
        <w:tabs>
          <w:tab w:val="clear" w:pos="4320"/>
          <w:tab w:val="clear" w:pos="8640"/>
          <w:tab w:val="left" w:pos="993"/>
        </w:tabs>
        <w:spacing w:line="276" w:lineRule="auto"/>
        <w:ind w:firstLine="709"/>
        <w:rPr>
          <w:sz w:val="26"/>
          <w:szCs w:val="26"/>
        </w:rPr>
      </w:pPr>
      <w:r w:rsidRPr="00E11CDB">
        <w:rPr>
          <w:sz w:val="26"/>
          <w:szCs w:val="26"/>
        </w:rPr>
        <w:t xml:space="preserve">Phát triển ngành công nghiệp sản xuất robot và máy in 3D trở thành ngành có thế mạnh trên địa bàn tỉnh; hình thành hệ sinh thái nghiên cứu, sản xuất robot, máy in 3D trên địa bàn. </w:t>
      </w:r>
    </w:p>
    <w:p w14:paraId="4A3BD179" w14:textId="69F1EB16" w:rsidR="00F65F22" w:rsidRPr="00E11CDB" w:rsidRDefault="00F65F22" w:rsidP="00E11CDB">
      <w:pPr>
        <w:pStyle w:val="ListParagraph"/>
        <w:numPr>
          <w:ilvl w:val="2"/>
          <w:numId w:val="32"/>
        </w:numPr>
        <w:spacing w:before="120" w:after="120" w:line="276" w:lineRule="auto"/>
        <w:ind w:left="0" w:firstLine="709"/>
        <w:contextualSpacing w:val="0"/>
        <w:jc w:val="both"/>
        <w:rPr>
          <w:rFonts w:ascii="Times New Roman" w:hAnsi="Times New Roman" w:cs="Times New Roman"/>
          <w:b/>
          <w:bCs/>
          <w:sz w:val="26"/>
          <w:szCs w:val="26"/>
        </w:rPr>
      </w:pPr>
      <w:bookmarkStart w:id="20" w:name="_Toc97503145"/>
      <w:r w:rsidRPr="00E11CDB">
        <w:rPr>
          <w:rFonts w:ascii="Times New Roman" w:hAnsi="Times New Roman" w:cs="Times New Roman"/>
          <w:b/>
          <w:bCs/>
          <w:sz w:val="26"/>
          <w:szCs w:val="26"/>
        </w:rPr>
        <w:t xml:space="preserve">Định hướng phát triển </w:t>
      </w:r>
      <w:bookmarkEnd w:id="20"/>
    </w:p>
    <w:p w14:paraId="73DFE14D" w14:textId="6829550C" w:rsidR="00F65F22" w:rsidRPr="00E11CDB" w:rsidRDefault="00F65F22" w:rsidP="00E11CDB">
      <w:pPr>
        <w:pStyle w:val="Header"/>
        <w:numPr>
          <w:ilvl w:val="0"/>
          <w:numId w:val="8"/>
        </w:numPr>
        <w:tabs>
          <w:tab w:val="clear" w:pos="4320"/>
          <w:tab w:val="clear" w:pos="8640"/>
          <w:tab w:val="left" w:pos="993"/>
        </w:tabs>
        <w:spacing w:line="276" w:lineRule="auto"/>
        <w:ind w:left="0" w:firstLine="709"/>
        <w:rPr>
          <w:spacing w:val="-4"/>
          <w:sz w:val="26"/>
          <w:szCs w:val="26"/>
        </w:rPr>
      </w:pPr>
      <w:r w:rsidRPr="00E11CDB">
        <w:rPr>
          <w:spacing w:val="-4"/>
          <w:sz w:val="26"/>
          <w:szCs w:val="26"/>
        </w:rPr>
        <w:t xml:space="preserve">Định hướng </w:t>
      </w:r>
      <w:r w:rsidR="006D1354" w:rsidRPr="00E11CDB">
        <w:rPr>
          <w:spacing w:val="-4"/>
          <w:sz w:val="26"/>
          <w:szCs w:val="26"/>
        </w:rPr>
        <w:t xml:space="preserve">thu hút </w:t>
      </w:r>
      <w:r w:rsidRPr="00E11CDB">
        <w:rPr>
          <w:spacing w:val="-4"/>
          <w:sz w:val="26"/>
          <w:szCs w:val="26"/>
        </w:rPr>
        <w:t>đầu tư phát triển sản xuất robot, máy in 3D</w:t>
      </w:r>
      <w:r w:rsidR="006D1354" w:rsidRPr="00E11CDB">
        <w:rPr>
          <w:spacing w:val="-4"/>
          <w:sz w:val="26"/>
          <w:szCs w:val="26"/>
        </w:rPr>
        <w:t>:</w:t>
      </w:r>
    </w:p>
    <w:p w14:paraId="6ED338B6" w14:textId="637CDCE1" w:rsidR="00F65F22" w:rsidRPr="00E11CDB" w:rsidRDefault="00F65F22" w:rsidP="00E11CDB">
      <w:pPr>
        <w:pStyle w:val="Header"/>
        <w:numPr>
          <w:ilvl w:val="0"/>
          <w:numId w:val="34"/>
        </w:numPr>
        <w:tabs>
          <w:tab w:val="clear" w:pos="4320"/>
          <w:tab w:val="clear" w:pos="8640"/>
          <w:tab w:val="left" w:pos="284"/>
          <w:tab w:val="left" w:pos="993"/>
        </w:tabs>
        <w:spacing w:line="276" w:lineRule="auto"/>
        <w:ind w:left="0" w:firstLine="709"/>
        <w:rPr>
          <w:sz w:val="26"/>
          <w:szCs w:val="26"/>
        </w:rPr>
      </w:pPr>
      <w:r w:rsidRPr="00E11CDB">
        <w:rPr>
          <w:sz w:val="26"/>
          <w:szCs w:val="26"/>
        </w:rPr>
        <w:t>Thu hút các tập đoàn lớn trên thế giới trong lĩnh vực sản xuất robot, máy in 3D đầu tư vào Bình Dương, sản xuất các robot, máy in 3D các loại phục vụ ngành công nghiệp trên địa bàn tỉnh, thị trường trong nước và xuất khẩu.</w:t>
      </w:r>
    </w:p>
    <w:p w14:paraId="38339421" w14:textId="7C1EB192" w:rsidR="00F65F22" w:rsidRPr="00E11CDB" w:rsidRDefault="00F65F22" w:rsidP="00E11CDB">
      <w:pPr>
        <w:pStyle w:val="Header"/>
        <w:numPr>
          <w:ilvl w:val="0"/>
          <w:numId w:val="34"/>
        </w:numPr>
        <w:tabs>
          <w:tab w:val="clear" w:pos="4320"/>
          <w:tab w:val="clear" w:pos="8640"/>
          <w:tab w:val="left" w:pos="284"/>
          <w:tab w:val="left" w:pos="993"/>
        </w:tabs>
        <w:spacing w:line="276" w:lineRule="auto"/>
        <w:ind w:left="0" w:firstLine="709"/>
        <w:rPr>
          <w:sz w:val="26"/>
          <w:szCs w:val="26"/>
        </w:rPr>
      </w:pPr>
      <w:r w:rsidRPr="00E11CDB">
        <w:rPr>
          <w:sz w:val="26"/>
          <w:szCs w:val="26"/>
        </w:rPr>
        <w:t>Phát triển các doanh nghiệp khởi nghiệp sáng tạo trong lĩnh vực sản xuất robot, máy in 3D trên địa bàn tỉnh.</w:t>
      </w:r>
    </w:p>
    <w:p w14:paraId="36070400" w14:textId="604F8001" w:rsidR="00F65F22" w:rsidRPr="00E11CDB" w:rsidRDefault="00F65F22" w:rsidP="00E11CDB">
      <w:pPr>
        <w:pStyle w:val="Header"/>
        <w:numPr>
          <w:ilvl w:val="0"/>
          <w:numId w:val="8"/>
        </w:numPr>
        <w:tabs>
          <w:tab w:val="clear" w:pos="4320"/>
          <w:tab w:val="clear" w:pos="8640"/>
          <w:tab w:val="left" w:pos="993"/>
        </w:tabs>
        <w:spacing w:line="276" w:lineRule="auto"/>
        <w:ind w:left="0" w:firstLine="709"/>
        <w:rPr>
          <w:sz w:val="26"/>
          <w:szCs w:val="26"/>
        </w:rPr>
      </w:pPr>
      <w:r w:rsidRPr="00E11CDB">
        <w:rPr>
          <w:spacing w:val="-4"/>
          <w:sz w:val="26"/>
          <w:szCs w:val="26"/>
        </w:rPr>
        <w:t>Định hướng thị trường tiêu thụ</w:t>
      </w:r>
      <w:r w:rsidR="006D1354" w:rsidRPr="00E11CDB">
        <w:rPr>
          <w:spacing w:val="-4"/>
          <w:sz w:val="26"/>
          <w:szCs w:val="26"/>
        </w:rPr>
        <w:t xml:space="preserve">: </w:t>
      </w:r>
      <w:r w:rsidRPr="00E11CDB">
        <w:rPr>
          <w:sz w:val="26"/>
          <w:szCs w:val="26"/>
        </w:rPr>
        <w:t>Thị trường tiêu thụ robot, máy in 3D bao gồm thị trường trong nước và xuất khẩu. Đối với thị trường trong nước, các sản phẩm robot, máy in 3D góp phần phục vụ ngành công nghiệp chế biến trên địa bàn tỉnh và cả nước, các doanh nghiệp nhỏ và vừa,…; phục vụ các ngành chế biến gỗ và sản xuất đồ gỗ</w:t>
      </w:r>
      <w:r w:rsidR="006D1354" w:rsidRPr="00E11CDB">
        <w:rPr>
          <w:sz w:val="26"/>
          <w:szCs w:val="26"/>
        </w:rPr>
        <w:t xml:space="preserve">; </w:t>
      </w:r>
      <w:r w:rsidRPr="00E11CDB">
        <w:rPr>
          <w:sz w:val="26"/>
          <w:szCs w:val="26"/>
        </w:rPr>
        <w:t xml:space="preserve">phục vụ </w:t>
      </w:r>
      <w:r w:rsidRPr="00E11CDB">
        <w:rPr>
          <w:sz w:val="26"/>
          <w:szCs w:val="26"/>
        </w:rPr>
        <w:lastRenderedPageBreak/>
        <w:t xml:space="preserve">ngành công nghiệp sản xuất, lắp ráp ô tô trên địa bàn tỉnh Bình Dương, Vùng kinh tế trọng điểm phía Nam và cả nước. </w:t>
      </w:r>
    </w:p>
    <w:p w14:paraId="46313184" w14:textId="757A5052" w:rsidR="00F65F22" w:rsidRPr="00E11CDB" w:rsidRDefault="00F65F22" w:rsidP="00E11CDB">
      <w:pPr>
        <w:pStyle w:val="Header"/>
        <w:numPr>
          <w:ilvl w:val="0"/>
          <w:numId w:val="8"/>
        </w:numPr>
        <w:tabs>
          <w:tab w:val="clear" w:pos="4320"/>
          <w:tab w:val="clear" w:pos="8640"/>
          <w:tab w:val="left" w:pos="993"/>
        </w:tabs>
        <w:spacing w:line="276" w:lineRule="auto"/>
        <w:ind w:left="0" w:firstLine="709"/>
        <w:rPr>
          <w:spacing w:val="-4"/>
          <w:sz w:val="26"/>
          <w:szCs w:val="26"/>
        </w:rPr>
      </w:pPr>
      <w:r w:rsidRPr="00E11CDB">
        <w:rPr>
          <w:spacing w:val="-4"/>
          <w:sz w:val="26"/>
          <w:szCs w:val="26"/>
        </w:rPr>
        <w:t>Định hướng tổ chức không gian</w:t>
      </w:r>
      <w:r w:rsidR="006D1354" w:rsidRPr="00E11CDB">
        <w:rPr>
          <w:spacing w:val="-4"/>
          <w:sz w:val="26"/>
          <w:szCs w:val="26"/>
        </w:rPr>
        <w:t>:</w:t>
      </w:r>
      <w:r w:rsidRPr="00E11CDB">
        <w:rPr>
          <w:spacing w:val="-4"/>
          <w:sz w:val="26"/>
          <w:szCs w:val="26"/>
        </w:rPr>
        <w:t xml:space="preserve"> </w:t>
      </w:r>
    </w:p>
    <w:p w14:paraId="684573A9" w14:textId="77777777" w:rsidR="00F65F22" w:rsidRPr="00E11CDB" w:rsidRDefault="00F65F22" w:rsidP="00E11CDB">
      <w:pPr>
        <w:pStyle w:val="Header"/>
        <w:numPr>
          <w:ilvl w:val="0"/>
          <w:numId w:val="34"/>
        </w:numPr>
        <w:tabs>
          <w:tab w:val="clear" w:pos="4320"/>
          <w:tab w:val="clear" w:pos="8640"/>
          <w:tab w:val="left" w:pos="284"/>
          <w:tab w:val="left" w:pos="993"/>
        </w:tabs>
        <w:spacing w:line="276" w:lineRule="auto"/>
        <w:ind w:left="0" w:firstLine="709"/>
        <w:rPr>
          <w:sz w:val="26"/>
          <w:szCs w:val="26"/>
        </w:rPr>
      </w:pPr>
      <w:r w:rsidRPr="00E11CDB">
        <w:rPr>
          <w:sz w:val="26"/>
          <w:szCs w:val="26"/>
        </w:rPr>
        <w:t>Các dự án đầu tư sản xuất robot, máy in 3D thuộc các doanh nghiệp có vốn đầu tư trực tiếp nước ngoài được bố trí vào các khu công nghiệp công nghiệp công nghệ cao, khu công nghiệp khoa học công nghệ.</w:t>
      </w:r>
    </w:p>
    <w:p w14:paraId="4B730B03" w14:textId="77777777" w:rsidR="00F65F22" w:rsidRPr="00E11CDB" w:rsidRDefault="00F65F22" w:rsidP="00E11CDB">
      <w:pPr>
        <w:pStyle w:val="Header"/>
        <w:numPr>
          <w:ilvl w:val="0"/>
          <w:numId w:val="34"/>
        </w:numPr>
        <w:tabs>
          <w:tab w:val="clear" w:pos="4320"/>
          <w:tab w:val="clear" w:pos="8640"/>
          <w:tab w:val="left" w:pos="284"/>
          <w:tab w:val="left" w:pos="993"/>
        </w:tabs>
        <w:spacing w:line="276" w:lineRule="auto"/>
        <w:ind w:left="0" w:firstLine="709"/>
        <w:rPr>
          <w:sz w:val="26"/>
          <w:szCs w:val="26"/>
        </w:rPr>
      </w:pPr>
      <w:r w:rsidRPr="00E11CDB">
        <w:rPr>
          <w:sz w:val="26"/>
          <w:szCs w:val="26"/>
        </w:rPr>
        <w:t>Đối với các dự án khởi nghiệp sáng tạo có vốn đầu tư trong nước sẽ bố trí vào khu công nghiệp khoa học công nghệ được quy hoạch trên địa bàn huyện Bàu Bàng.</w:t>
      </w:r>
    </w:p>
    <w:p w14:paraId="177A4C28" w14:textId="77777777" w:rsidR="00F65F22" w:rsidRPr="00E11CDB" w:rsidRDefault="00F65F22" w:rsidP="00E11CDB">
      <w:pPr>
        <w:pStyle w:val="ListParagraph"/>
        <w:numPr>
          <w:ilvl w:val="1"/>
          <w:numId w:val="32"/>
        </w:numPr>
        <w:tabs>
          <w:tab w:val="left" w:pos="1276"/>
        </w:tabs>
        <w:spacing w:before="120" w:after="120" w:line="276" w:lineRule="auto"/>
        <w:ind w:left="0" w:firstLine="709"/>
        <w:contextualSpacing w:val="0"/>
        <w:jc w:val="both"/>
        <w:rPr>
          <w:rFonts w:ascii="Times New Roman" w:hAnsi="Times New Roman" w:cs="Times New Roman"/>
          <w:b/>
          <w:bCs/>
          <w:sz w:val="26"/>
          <w:szCs w:val="26"/>
        </w:rPr>
      </w:pPr>
      <w:bookmarkStart w:id="21" w:name="_Toc97503146"/>
      <w:r w:rsidRPr="00E11CDB">
        <w:rPr>
          <w:rFonts w:ascii="Times New Roman" w:hAnsi="Times New Roman" w:cs="Times New Roman"/>
          <w:b/>
          <w:bCs/>
          <w:sz w:val="26"/>
          <w:szCs w:val="26"/>
        </w:rPr>
        <w:t>Định hướng phát triển các sản phẩm cơ khí tỉnh Bình Dương đến năm 2025, định hướng đến năm 2030.</w:t>
      </w:r>
      <w:bookmarkEnd w:id="21"/>
    </w:p>
    <w:p w14:paraId="49C85ABF" w14:textId="77777777" w:rsidR="00F65F22" w:rsidRPr="00E11CDB" w:rsidRDefault="00F65F22" w:rsidP="00E11CDB">
      <w:pPr>
        <w:pStyle w:val="ListParagraph"/>
        <w:numPr>
          <w:ilvl w:val="2"/>
          <w:numId w:val="32"/>
        </w:numPr>
        <w:spacing w:before="120" w:after="120" w:line="276" w:lineRule="auto"/>
        <w:ind w:left="0" w:firstLine="709"/>
        <w:contextualSpacing w:val="0"/>
        <w:jc w:val="both"/>
        <w:rPr>
          <w:rFonts w:ascii="Times New Roman" w:hAnsi="Times New Roman" w:cs="Times New Roman"/>
          <w:b/>
          <w:bCs/>
          <w:sz w:val="26"/>
          <w:szCs w:val="26"/>
        </w:rPr>
      </w:pPr>
      <w:bookmarkStart w:id="22" w:name="_Toc97503147"/>
      <w:r w:rsidRPr="00E11CDB">
        <w:rPr>
          <w:rFonts w:ascii="Times New Roman" w:hAnsi="Times New Roman" w:cs="Times New Roman"/>
          <w:b/>
          <w:bCs/>
          <w:sz w:val="26"/>
          <w:szCs w:val="26"/>
        </w:rPr>
        <w:t>Định hướng sản xuất sản phẩm công nghiệp hỗ trợ ngành cơ khí.</w:t>
      </w:r>
      <w:bookmarkEnd w:id="22"/>
    </w:p>
    <w:p w14:paraId="585B941C" w14:textId="77777777" w:rsidR="00F65F22" w:rsidRPr="00E11CDB" w:rsidRDefault="00F65F22" w:rsidP="00E11CDB">
      <w:pPr>
        <w:pStyle w:val="ListParagraph"/>
        <w:numPr>
          <w:ilvl w:val="0"/>
          <w:numId w:val="35"/>
        </w:numPr>
        <w:tabs>
          <w:tab w:val="left" w:pos="993"/>
        </w:tabs>
        <w:spacing w:before="120" w:after="120" w:line="276" w:lineRule="auto"/>
        <w:ind w:left="0" w:firstLine="709"/>
        <w:contextualSpacing w:val="0"/>
        <w:rPr>
          <w:rFonts w:ascii="Times New Roman" w:hAnsi="Times New Roman" w:cs="Times New Roman"/>
          <w:b/>
          <w:bCs/>
          <w:sz w:val="26"/>
          <w:szCs w:val="26"/>
        </w:rPr>
      </w:pPr>
      <w:r w:rsidRPr="00E11CDB">
        <w:rPr>
          <w:rFonts w:ascii="Times New Roman" w:hAnsi="Times New Roman" w:cs="Times New Roman"/>
          <w:b/>
          <w:bCs/>
          <w:sz w:val="26"/>
          <w:szCs w:val="26"/>
        </w:rPr>
        <w:t>Mục tiêu</w:t>
      </w:r>
    </w:p>
    <w:p w14:paraId="4C4DD10F" w14:textId="67ACC2D2" w:rsidR="00F65F22" w:rsidRPr="00E11CDB" w:rsidRDefault="00F65F22" w:rsidP="00E11CDB">
      <w:pPr>
        <w:spacing w:before="120" w:after="120" w:line="276" w:lineRule="auto"/>
        <w:ind w:firstLine="709"/>
        <w:jc w:val="both"/>
        <w:rPr>
          <w:rFonts w:ascii="Times New Roman" w:hAnsi="Times New Roman" w:cs="Times New Roman"/>
          <w:sz w:val="26"/>
          <w:szCs w:val="26"/>
        </w:rPr>
      </w:pPr>
      <w:r w:rsidRPr="00E11CDB">
        <w:rPr>
          <w:rFonts w:ascii="Times New Roman" w:hAnsi="Times New Roman" w:cs="Times New Roman"/>
          <w:sz w:val="26"/>
          <w:szCs w:val="26"/>
        </w:rPr>
        <w:t>Thời kỳ 2021-2030</w:t>
      </w:r>
      <w:r w:rsidR="00DF2A04" w:rsidRPr="00E11CDB">
        <w:rPr>
          <w:rFonts w:ascii="Times New Roman" w:hAnsi="Times New Roman" w:cs="Times New Roman"/>
          <w:sz w:val="26"/>
          <w:szCs w:val="26"/>
        </w:rPr>
        <w:t xml:space="preserve"> tỉnh Bình Dương có khả năng sản xuất sản phẩm công nghiệp hỗ trợ ngành cơ khí đạt tiêu chuẩn quốc tế cung ứng cho các tập đoàn sản xuất sản phẩm công nghiệp hoàn thiện trên địa bàn tỉnh và cả nước</w:t>
      </w:r>
    </w:p>
    <w:p w14:paraId="69BAE587" w14:textId="4ED6E3D6" w:rsidR="00DF2A04" w:rsidRPr="00E11CDB" w:rsidRDefault="00DF2A04" w:rsidP="00E11CDB">
      <w:pPr>
        <w:spacing w:before="120" w:after="120" w:line="276" w:lineRule="auto"/>
        <w:ind w:firstLine="709"/>
        <w:jc w:val="both"/>
        <w:rPr>
          <w:rFonts w:ascii="Times New Roman" w:hAnsi="Times New Roman" w:cs="Times New Roman"/>
          <w:sz w:val="26"/>
          <w:szCs w:val="26"/>
        </w:rPr>
      </w:pPr>
      <w:r w:rsidRPr="00E11CDB">
        <w:rPr>
          <w:rFonts w:ascii="Times New Roman" w:hAnsi="Times New Roman" w:cs="Times New Roman"/>
          <w:sz w:val="26"/>
          <w:szCs w:val="26"/>
        </w:rPr>
        <w:t xml:space="preserve">Phát triển đội ngũ doanh nghiệp có vốn đầu tư trong nước có khả năng cung ứng sản phẩm công nghiệp hỗ trợ ngành cơ khí </w:t>
      </w:r>
      <w:r w:rsidR="00003420" w:rsidRPr="00E11CDB">
        <w:rPr>
          <w:rFonts w:ascii="Times New Roman" w:hAnsi="Times New Roman" w:cs="Times New Roman"/>
          <w:sz w:val="26"/>
          <w:szCs w:val="26"/>
        </w:rPr>
        <w:t>cho các tập đoàn có vốn đầu tư trong nước và nước ngoài tham gia vào chuỗi cungn ứng toàn cầu.</w:t>
      </w:r>
    </w:p>
    <w:p w14:paraId="61381D76" w14:textId="75E1DA12" w:rsidR="00F65F22" w:rsidRPr="00E11CDB" w:rsidRDefault="00F65F22" w:rsidP="00E11CDB">
      <w:pPr>
        <w:pStyle w:val="ListParagraph"/>
        <w:numPr>
          <w:ilvl w:val="0"/>
          <w:numId w:val="35"/>
        </w:numPr>
        <w:tabs>
          <w:tab w:val="left" w:pos="993"/>
        </w:tabs>
        <w:spacing w:before="120" w:after="120" w:line="276" w:lineRule="auto"/>
        <w:ind w:left="0" w:firstLine="709"/>
        <w:contextualSpacing w:val="0"/>
        <w:rPr>
          <w:rFonts w:ascii="Times New Roman" w:hAnsi="Times New Roman" w:cs="Times New Roman"/>
          <w:b/>
          <w:bCs/>
          <w:sz w:val="26"/>
          <w:szCs w:val="26"/>
        </w:rPr>
      </w:pPr>
      <w:r w:rsidRPr="00E11CDB">
        <w:rPr>
          <w:rFonts w:ascii="Times New Roman" w:hAnsi="Times New Roman" w:cs="Times New Roman"/>
          <w:b/>
          <w:bCs/>
          <w:sz w:val="26"/>
          <w:szCs w:val="26"/>
        </w:rPr>
        <w:t xml:space="preserve">Định hướng </w:t>
      </w:r>
      <w:r w:rsidR="00641103" w:rsidRPr="00E11CDB">
        <w:rPr>
          <w:rFonts w:ascii="Times New Roman" w:hAnsi="Times New Roman" w:cs="Times New Roman"/>
          <w:b/>
          <w:bCs/>
          <w:sz w:val="26"/>
          <w:szCs w:val="26"/>
        </w:rPr>
        <w:t xml:space="preserve">phát triển </w:t>
      </w:r>
    </w:p>
    <w:p w14:paraId="40CF2437" w14:textId="79A36A1A" w:rsidR="00F65F22" w:rsidRPr="00E11CDB" w:rsidRDefault="00641103" w:rsidP="00E11CDB">
      <w:pPr>
        <w:pStyle w:val="Header"/>
        <w:numPr>
          <w:ilvl w:val="0"/>
          <w:numId w:val="8"/>
        </w:numPr>
        <w:tabs>
          <w:tab w:val="clear" w:pos="4320"/>
          <w:tab w:val="clear" w:pos="8640"/>
          <w:tab w:val="left" w:pos="993"/>
        </w:tabs>
        <w:spacing w:line="276" w:lineRule="auto"/>
        <w:ind w:left="0" w:firstLine="709"/>
        <w:rPr>
          <w:spacing w:val="-4"/>
          <w:sz w:val="26"/>
          <w:szCs w:val="26"/>
        </w:rPr>
      </w:pPr>
      <w:bookmarkStart w:id="23" w:name="_Hlk97869302"/>
      <w:r w:rsidRPr="00E11CDB">
        <w:rPr>
          <w:spacing w:val="-4"/>
          <w:sz w:val="26"/>
          <w:szCs w:val="26"/>
        </w:rPr>
        <w:t xml:space="preserve">Sản phẩm công nghiệp hỗ trợ ngành cơ khí tập trung phát triển: </w:t>
      </w:r>
      <w:r w:rsidR="00003420" w:rsidRPr="00E11CDB">
        <w:rPr>
          <w:spacing w:val="-4"/>
          <w:sz w:val="26"/>
          <w:szCs w:val="26"/>
        </w:rPr>
        <w:t>C</w:t>
      </w:r>
      <w:r w:rsidR="00F65F22" w:rsidRPr="00E11CDB">
        <w:rPr>
          <w:spacing w:val="-4"/>
          <w:sz w:val="26"/>
          <w:szCs w:val="26"/>
        </w:rPr>
        <w:t>ác loại phụ tùng và bộ phận phụ trợ phục vụ sản xuất lắp ráp ô tô; dây, cáp điện; động cơ, tua bin (trừ động cơ máy bay, ô tô, mô tô và xe máy); khuôn đúc; sản phẩm công nghiệp hỗ trợ cho công nghiệp công nghệ cao</w:t>
      </w:r>
      <w:r w:rsidR="00003420" w:rsidRPr="00E11CDB">
        <w:rPr>
          <w:spacing w:val="-4"/>
          <w:sz w:val="26"/>
          <w:szCs w:val="26"/>
        </w:rPr>
        <w:t>; ốc vít chất lượng cao; sản phẩm cơ khí cung ứng cho ngành sản xuất đồ gỗ.</w:t>
      </w:r>
      <w:bookmarkEnd w:id="23"/>
    </w:p>
    <w:p w14:paraId="3D773FFB" w14:textId="0772F0F2" w:rsidR="00F65F22" w:rsidRPr="00E11CDB" w:rsidRDefault="00F65F22" w:rsidP="00E11CDB">
      <w:pPr>
        <w:pStyle w:val="Header"/>
        <w:numPr>
          <w:ilvl w:val="0"/>
          <w:numId w:val="8"/>
        </w:numPr>
        <w:tabs>
          <w:tab w:val="clear" w:pos="4320"/>
          <w:tab w:val="clear" w:pos="8640"/>
          <w:tab w:val="left" w:pos="993"/>
        </w:tabs>
        <w:spacing w:line="276" w:lineRule="auto"/>
        <w:ind w:left="0" w:firstLine="709"/>
        <w:rPr>
          <w:spacing w:val="-4"/>
          <w:sz w:val="26"/>
          <w:szCs w:val="26"/>
        </w:rPr>
      </w:pPr>
      <w:r w:rsidRPr="00E11CDB">
        <w:rPr>
          <w:spacing w:val="-4"/>
          <w:sz w:val="26"/>
          <w:szCs w:val="26"/>
        </w:rPr>
        <w:t>Định hướng</w:t>
      </w:r>
      <w:r w:rsidR="00003420" w:rsidRPr="00E11CDB">
        <w:rPr>
          <w:spacing w:val="-4"/>
          <w:sz w:val="26"/>
          <w:szCs w:val="26"/>
        </w:rPr>
        <w:t xml:space="preserve"> thu hút</w:t>
      </w:r>
      <w:r w:rsidRPr="00E11CDB">
        <w:rPr>
          <w:spacing w:val="-4"/>
          <w:sz w:val="26"/>
          <w:szCs w:val="26"/>
        </w:rPr>
        <w:t xml:space="preserve"> đầu tư</w:t>
      </w:r>
      <w:r w:rsidR="00641103" w:rsidRPr="00E11CDB">
        <w:rPr>
          <w:spacing w:val="-4"/>
          <w:sz w:val="26"/>
          <w:szCs w:val="26"/>
        </w:rPr>
        <w:t>:</w:t>
      </w:r>
    </w:p>
    <w:p w14:paraId="22DE5E39" w14:textId="77777777" w:rsidR="00F65F22" w:rsidRPr="00E11CDB" w:rsidRDefault="00F65F22" w:rsidP="00E11CDB">
      <w:pPr>
        <w:pStyle w:val="Header"/>
        <w:numPr>
          <w:ilvl w:val="0"/>
          <w:numId w:val="36"/>
        </w:numPr>
        <w:tabs>
          <w:tab w:val="clear" w:pos="4320"/>
          <w:tab w:val="clear" w:pos="8640"/>
          <w:tab w:val="left" w:pos="993"/>
        </w:tabs>
        <w:spacing w:line="276" w:lineRule="auto"/>
        <w:ind w:left="0" w:firstLine="709"/>
        <w:rPr>
          <w:spacing w:val="-4"/>
          <w:sz w:val="26"/>
          <w:szCs w:val="26"/>
        </w:rPr>
      </w:pPr>
      <w:r w:rsidRPr="00E11CDB">
        <w:rPr>
          <w:spacing w:val="-4"/>
          <w:sz w:val="26"/>
          <w:szCs w:val="26"/>
        </w:rPr>
        <w:t xml:space="preserve">Thu hút các dự án đầu tư mới thuộc các doanh nghiệp có vốn đầu tư trực tiếp nước ngoài đầu tư sản xuất các sản phẩm công nghiệp hỗ trợ cho công nghiệp công nghệ cao.   </w:t>
      </w:r>
    </w:p>
    <w:p w14:paraId="47D1629C" w14:textId="1DAB79D6" w:rsidR="00F65F22" w:rsidRPr="00E11CDB" w:rsidRDefault="00003420" w:rsidP="00E11CDB">
      <w:pPr>
        <w:pStyle w:val="Header"/>
        <w:numPr>
          <w:ilvl w:val="0"/>
          <w:numId w:val="36"/>
        </w:numPr>
        <w:tabs>
          <w:tab w:val="clear" w:pos="4320"/>
          <w:tab w:val="clear" w:pos="8640"/>
          <w:tab w:val="left" w:pos="993"/>
        </w:tabs>
        <w:spacing w:line="276" w:lineRule="auto"/>
        <w:ind w:left="0" w:firstLine="709"/>
        <w:rPr>
          <w:sz w:val="26"/>
          <w:szCs w:val="26"/>
        </w:rPr>
      </w:pPr>
      <w:r w:rsidRPr="00E11CDB">
        <w:rPr>
          <w:sz w:val="26"/>
          <w:szCs w:val="26"/>
        </w:rPr>
        <w:t xml:space="preserve">Khuyến khích </w:t>
      </w:r>
      <w:r w:rsidR="00F65F22" w:rsidRPr="00E11CDB">
        <w:rPr>
          <w:sz w:val="26"/>
          <w:szCs w:val="26"/>
        </w:rPr>
        <w:t>mở rộng quy mô sản xuất đối với những dự án đang hoạt động, đầu tư đổi mới máy móc thiết bị hiện đại, công nghệ tiên tiến</w:t>
      </w:r>
      <w:r w:rsidRPr="00E11CDB">
        <w:rPr>
          <w:sz w:val="26"/>
          <w:szCs w:val="26"/>
        </w:rPr>
        <w:t xml:space="preserve"> hướng đến sản xuất sản phẩm công nghiệp hỗ trợ đạt tiêu chuẩn quốc tế</w:t>
      </w:r>
      <w:r w:rsidR="00F65F22" w:rsidRPr="00E11CDB">
        <w:rPr>
          <w:sz w:val="26"/>
          <w:szCs w:val="26"/>
        </w:rPr>
        <w:t>.</w:t>
      </w:r>
    </w:p>
    <w:p w14:paraId="46C0D376" w14:textId="4F6A7004" w:rsidR="00F65F22" w:rsidRPr="00E11CDB" w:rsidRDefault="00F65F22" w:rsidP="00E11CDB">
      <w:pPr>
        <w:pStyle w:val="Header"/>
        <w:numPr>
          <w:ilvl w:val="0"/>
          <w:numId w:val="36"/>
        </w:numPr>
        <w:tabs>
          <w:tab w:val="clear" w:pos="4320"/>
          <w:tab w:val="clear" w:pos="8640"/>
          <w:tab w:val="left" w:pos="993"/>
        </w:tabs>
        <w:spacing w:line="276" w:lineRule="auto"/>
        <w:ind w:left="0" w:firstLine="709"/>
        <w:rPr>
          <w:sz w:val="26"/>
          <w:szCs w:val="26"/>
        </w:rPr>
      </w:pPr>
      <w:r w:rsidRPr="00E11CDB">
        <w:rPr>
          <w:sz w:val="26"/>
          <w:szCs w:val="26"/>
        </w:rPr>
        <w:t>Thu hút các dự án có vốn đầu tư trong nước đầu tư phát triển các sản phẩm công nghiệp hỗ trợ ngành cơ khí.</w:t>
      </w:r>
    </w:p>
    <w:p w14:paraId="36599B5A" w14:textId="2AA81C9E" w:rsidR="00F65F22" w:rsidRPr="00E11CDB" w:rsidRDefault="00F65F22" w:rsidP="00E11CDB">
      <w:pPr>
        <w:pStyle w:val="Header"/>
        <w:numPr>
          <w:ilvl w:val="0"/>
          <w:numId w:val="8"/>
        </w:numPr>
        <w:tabs>
          <w:tab w:val="clear" w:pos="4320"/>
          <w:tab w:val="clear" w:pos="8640"/>
          <w:tab w:val="left" w:pos="993"/>
        </w:tabs>
        <w:spacing w:line="276" w:lineRule="auto"/>
        <w:ind w:left="0" w:firstLine="709"/>
        <w:rPr>
          <w:spacing w:val="-4"/>
          <w:sz w:val="26"/>
          <w:szCs w:val="26"/>
        </w:rPr>
      </w:pPr>
      <w:r w:rsidRPr="00E11CDB">
        <w:rPr>
          <w:spacing w:val="-4"/>
          <w:sz w:val="26"/>
          <w:szCs w:val="26"/>
        </w:rPr>
        <w:lastRenderedPageBreak/>
        <w:t>Định hướng thị trường tiêu thụ</w:t>
      </w:r>
      <w:r w:rsidR="00641103" w:rsidRPr="00E11CDB">
        <w:rPr>
          <w:spacing w:val="-4"/>
          <w:sz w:val="26"/>
          <w:szCs w:val="26"/>
        </w:rPr>
        <w:t xml:space="preserve">: </w:t>
      </w:r>
    </w:p>
    <w:p w14:paraId="26A9A7A2" w14:textId="77777777" w:rsidR="00F65F22" w:rsidRPr="00E11CDB" w:rsidRDefault="00F65F22" w:rsidP="00E11CDB">
      <w:pPr>
        <w:pStyle w:val="Header"/>
        <w:numPr>
          <w:ilvl w:val="0"/>
          <w:numId w:val="36"/>
        </w:numPr>
        <w:tabs>
          <w:tab w:val="clear" w:pos="4320"/>
          <w:tab w:val="clear" w:pos="8640"/>
          <w:tab w:val="left" w:pos="993"/>
        </w:tabs>
        <w:spacing w:line="276" w:lineRule="auto"/>
        <w:ind w:left="0" w:firstLine="709"/>
        <w:rPr>
          <w:sz w:val="26"/>
          <w:szCs w:val="26"/>
        </w:rPr>
      </w:pPr>
      <w:r w:rsidRPr="00E11CDB">
        <w:rPr>
          <w:sz w:val="26"/>
          <w:szCs w:val="26"/>
        </w:rPr>
        <w:t>Đối với thị trường trong nước, sản phẩm công nghiệp hỗ trợ ngành cơ khí cung ứng cho các doanh nghiệp sản xuất sản phẩm hoàn chỉnh trong nước và trên địa bàn tỉnh, từng bước thay thế hàng nhập khẩu. Tạo sự kết nối giữa doanh nghiệp sản xuất sản phẩm công nghiệp hỗ trợ và các doanh nghiệp sản xuất máy móc thiết bị hiện có trên địa bàn.</w:t>
      </w:r>
    </w:p>
    <w:p w14:paraId="5590C6D2" w14:textId="77777777" w:rsidR="00F65F22" w:rsidRPr="00E11CDB" w:rsidRDefault="00F65F22" w:rsidP="00E11CDB">
      <w:pPr>
        <w:pStyle w:val="Header"/>
        <w:numPr>
          <w:ilvl w:val="0"/>
          <w:numId w:val="36"/>
        </w:numPr>
        <w:tabs>
          <w:tab w:val="clear" w:pos="4320"/>
          <w:tab w:val="clear" w:pos="8640"/>
          <w:tab w:val="left" w:pos="993"/>
        </w:tabs>
        <w:spacing w:line="276" w:lineRule="auto"/>
        <w:ind w:left="0" w:firstLine="709"/>
        <w:rPr>
          <w:sz w:val="26"/>
          <w:szCs w:val="26"/>
        </w:rPr>
      </w:pPr>
      <w:r w:rsidRPr="00E11CDB">
        <w:rPr>
          <w:sz w:val="26"/>
          <w:szCs w:val="26"/>
        </w:rPr>
        <w:t>Đối với thị trường nước ngoài, sản phẩm công nghiệp hỗ trợ ngành cơ khí xuất khẩu sang các nước gắn với chuỗi cung ứng toàn cầu, đặc biệt là với các nước Việt Nam tham gia Hiệp định thương mại tự do.</w:t>
      </w:r>
    </w:p>
    <w:p w14:paraId="2E283F61" w14:textId="64A4EC73" w:rsidR="00F65F22" w:rsidRPr="00E11CDB" w:rsidRDefault="00F65F22" w:rsidP="00E11CDB">
      <w:pPr>
        <w:pStyle w:val="Header"/>
        <w:numPr>
          <w:ilvl w:val="0"/>
          <w:numId w:val="8"/>
        </w:numPr>
        <w:tabs>
          <w:tab w:val="clear" w:pos="4320"/>
          <w:tab w:val="clear" w:pos="8640"/>
          <w:tab w:val="left" w:pos="993"/>
        </w:tabs>
        <w:spacing w:line="276" w:lineRule="auto"/>
        <w:ind w:left="0" w:firstLine="709"/>
        <w:rPr>
          <w:spacing w:val="-4"/>
          <w:sz w:val="26"/>
          <w:szCs w:val="26"/>
        </w:rPr>
      </w:pPr>
      <w:r w:rsidRPr="00E11CDB">
        <w:rPr>
          <w:spacing w:val="-4"/>
          <w:sz w:val="26"/>
          <w:szCs w:val="26"/>
        </w:rPr>
        <w:t>Định hướng phân bố dự án sản xuất sản phẩm công nghiệp hỗ trợ ngành cơ khí</w:t>
      </w:r>
      <w:r w:rsidR="00641103" w:rsidRPr="00E11CDB">
        <w:rPr>
          <w:spacing w:val="-4"/>
          <w:sz w:val="26"/>
          <w:szCs w:val="26"/>
        </w:rPr>
        <w:t>:</w:t>
      </w:r>
    </w:p>
    <w:p w14:paraId="591444F4" w14:textId="77777777" w:rsidR="00F65F22" w:rsidRPr="00E11CDB" w:rsidRDefault="00F65F22" w:rsidP="00E11CDB">
      <w:pPr>
        <w:pStyle w:val="Header"/>
        <w:numPr>
          <w:ilvl w:val="0"/>
          <w:numId w:val="37"/>
        </w:numPr>
        <w:tabs>
          <w:tab w:val="clear" w:pos="4320"/>
          <w:tab w:val="clear" w:pos="8640"/>
          <w:tab w:val="left" w:pos="993"/>
        </w:tabs>
        <w:spacing w:line="276" w:lineRule="auto"/>
        <w:ind w:left="0" w:firstLine="709"/>
        <w:rPr>
          <w:sz w:val="26"/>
          <w:szCs w:val="26"/>
        </w:rPr>
      </w:pPr>
      <w:r w:rsidRPr="00E11CDB">
        <w:rPr>
          <w:sz w:val="26"/>
          <w:szCs w:val="26"/>
        </w:rPr>
        <w:t>Các dự án đầu tư mới sản xuất sản phẩm công nghiệp hỗ trợ ngành cơ khí bố trí vào các khu, cụm công nghiệp được quy hoạch. Đối với các dự án sản xuất sản phẩm công nghiệp hỗ trợ cho công nghiệp công nghệ cao bố trí vào các khu công nghiệp sản xuất sản phẩm công nghệ cao, bao gồm khu công nghiệp Protrade, khu công nghiệp Việt Hương 2, Khu công nghiệp Bàu Bàng, khu công nghiệp Mapletree và các khu công nghiệp dự kiến quy hoạch trong thời gian tới.</w:t>
      </w:r>
    </w:p>
    <w:p w14:paraId="79A620E0" w14:textId="77777777" w:rsidR="00F65F22" w:rsidRPr="00E11CDB" w:rsidRDefault="00F65F22" w:rsidP="00E11CDB">
      <w:pPr>
        <w:pStyle w:val="Header"/>
        <w:numPr>
          <w:ilvl w:val="0"/>
          <w:numId w:val="37"/>
        </w:numPr>
        <w:tabs>
          <w:tab w:val="clear" w:pos="4320"/>
          <w:tab w:val="clear" w:pos="8640"/>
          <w:tab w:val="left" w:pos="993"/>
        </w:tabs>
        <w:spacing w:line="276" w:lineRule="auto"/>
        <w:ind w:left="0" w:firstLine="709"/>
        <w:rPr>
          <w:sz w:val="26"/>
          <w:szCs w:val="26"/>
        </w:rPr>
      </w:pPr>
      <w:r w:rsidRPr="00E11CDB">
        <w:rPr>
          <w:sz w:val="26"/>
          <w:szCs w:val="26"/>
        </w:rPr>
        <w:t>Đối với các sản phẩm công nghiệp hỗ trợ còn lại có thể bố trí vào các khu công nghiệp tập trung có các dự án thuộc ngành cơ khí; bố trí vào các cụm công nghiệp hỗ trợ được quy hoạch mới.</w:t>
      </w:r>
    </w:p>
    <w:p w14:paraId="75482237" w14:textId="77777777" w:rsidR="00F65F22" w:rsidRPr="00E11CDB" w:rsidRDefault="00F65F22" w:rsidP="00E11CDB">
      <w:pPr>
        <w:pStyle w:val="Header"/>
        <w:numPr>
          <w:ilvl w:val="0"/>
          <w:numId w:val="37"/>
        </w:numPr>
        <w:tabs>
          <w:tab w:val="clear" w:pos="4320"/>
          <w:tab w:val="clear" w:pos="8640"/>
          <w:tab w:val="left" w:pos="993"/>
        </w:tabs>
        <w:spacing w:line="276" w:lineRule="auto"/>
        <w:ind w:left="0" w:firstLine="709"/>
        <w:rPr>
          <w:sz w:val="26"/>
          <w:szCs w:val="26"/>
        </w:rPr>
      </w:pPr>
      <w:r w:rsidRPr="00E11CDB">
        <w:rPr>
          <w:sz w:val="26"/>
          <w:szCs w:val="26"/>
        </w:rPr>
        <w:t>Bố trí các doanh nghiệp sản xuất sản phẩm công nghiệp hỗ trợ ngành cơ khí quy mô nhỏ và vừa vào khu nhà xưởng cao tầng sản xuất sản phẩm công nghiệp hỗ trợ.</w:t>
      </w:r>
    </w:p>
    <w:p w14:paraId="6B558719" w14:textId="77777777" w:rsidR="00F65F22" w:rsidRPr="00E11CDB" w:rsidRDefault="00F65F22" w:rsidP="00E11CDB">
      <w:pPr>
        <w:pStyle w:val="ListParagraph"/>
        <w:numPr>
          <w:ilvl w:val="2"/>
          <w:numId w:val="32"/>
        </w:numPr>
        <w:spacing w:before="120" w:after="120" w:line="276" w:lineRule="auto"/>
        <w:ind w:left="0" w:firstLine="709"/>
        <w:contextualSpacing w:val="0"/>
        <w:jc w:val="both"/>
        <w:rPr>
          <w:rFonts w:ascii="Times New Roman" w:hAnsi="Times New Roman" w:cs="Times New Roman"/>
          <w:b/>
          <w:bCs/>
          <w:sz w:val="26"/>
          <w:szCs w:val="26"/>
        </w:rPr>
      </w:pPr>
      <w:bookmarkStart w:id="24" w:name="_Toc97503148"/>
      <w:r w:rsidRPr="00E11CDB">
        <w:rPr>
          <w:rFonts w:ascii="Times New Roman" w:hAnsi="Times New Roman" w:cs="Times New Roman"/>
          <w:b/>
          <w:bCs/>
          <w:sz w:val="26"/>
          <w:szCs w:val="26"/>
        </w:rPr>
        <w:t>Định hướng sản xuất sản phẩm cơ khí tiêu dùng cao cấp</w:t>
      </w:r>
      <w:bookmarkEnd w:id="24"/>
    </w:p>
    <w:p w14:paraId="6ECCC80C" w14:textId="77777777" w:rsidR="00F65F22" w:rsidRPr="00E11CDB" w:rsidRDefault="00F65F22" w:rsidP="00E11CDB">
      <w:pPr>
        <w:pStyle w:val="ListParagraph"/>
        <w:numPr>
          <w:ilvl w:val="0"/>
          <w:numId w:val="38"/>
        </w:numPr>
        <w:tabs>
          <w:tab w:val="left" w:pos="993"/>
        </w:tabs>
        <w:spacing w:before="120" w:after="120" w:line="276" w:lineRule="auto"/>
        <w:ind w:left="0" w:firstLine="709"/>
        <w:contextualSpacing w:val="0"/>
        <w:rPr>
          <w:rFonts w:ascii="Times New Roman" w:hAnsi="Times New Roman" w:cs="Times New Roman"/>
          <w:b/>
          <w:bCs/>
          <w:sz w:val="26"/>
          <w:szCs w:val="26"/>
        </w:rPr>
      </w:pPr>
      <w:r w:rsidRPr="00E11CDB">
        <w:rPr>
          <w:rFonts w:ascii="Times New Roman" w:hAnsi="Times New Roman" w:cs="Times New Roman"/>
          <w:b/>
          <w:bCs/>
          <w:sz w:val="26"/>
          <w:szCs w:val="26"/>
        </w:rPr>
        <w:t>Mục tiêu</w:t>
      </w:r>
    </w:p>
    <w:p w14:paraId="41236008" w14:textId="19E9B809" w:rsidR="00F65F22" w:rsidRPr="00E11CDB" w:rsidRDefault="00F65F22" w:rsidP="00E11CDB">
      <w:pPr>
        <w:pStyle w:val="Header"/>
        <w:tabs>
          <w:tab w:val="clear" w:pos="4320"/>
          <w:tab w:val="clear" w:pos="8640"/>
          <w:tab w:val="left" w:pos="993"/>
        </w:tabs>
        <w:spacing w:line="276" w:lineRule="auto"/>
        <w:ind w:firstLine="709"/>
        <w:rPr>
          <w:sz w:val="26"/>
          <w:szCs w:val="26"/>
        </w:rPr>
      </w:pPr>
      <w:r w:rsidRPr="00E11CDB">
        <w:rPr>
          <w:sz w:val="26"/>
          <w:szCs w:val="26"/>
        </w:rPr>
        <w:t xml:space="preserve">Phát triển tỉnh Bình Dương thành địa phương có thế mạnh về sản phẩm cơ khí tiêu dùng cao cấp, hướng đến sản xuất </w:t>
      </w:r>
      <w:r w:rsidR="00641103" w:rsidRPr="00E11CDB">
        <w:rPr>
          <w:sz w:val="26"/>
          <w:szCs w:val="26"/>
        </w:rPr>
        <w:t xml:space="preserve">sản phẩm </w:t>
      </w:r>
      <w:r w:rsidRPr="00E11CDB">
        <w:rPr>
          <w:sz w:val="26"/>
          <w:szCs w:val="26"/>
        </w:rPr>
        <w:t>thông minh.</w:t>
      </w:r>
    </w:p>
    <w:p w14:paraId="0527ED80" w14:textId="5F14C6A1" w:rsidR="00F65F22" w:rsidRPr="00E11CDB" w:rsidRDefault="00F65F22" w:rsidP="00E11CDB">
      <w:pPr>
        <w:pStyle w:val="ListParagraph"/>
        <w:numPr>
          <w:ilvl w:val="0"/>
          <w:numId w:val="38"/>
        </w:numPr>
        <w:tabs>
          <w:tab w:val="left" w:pos="993"/>
        </w:tabs>
        <w:spacing w:before="120" w:after="120" w:line="276" w:lineRule="auto"/>
        <w:ind w:left="0" w:firstLine="709"/>
        <w:contextualSpacing w:val="0"/>
        <w:jc w:val="both"/>
        <w:rPr>
          <w:rFonts w:ascii="Times New Roman" w:hAnsi="Times New Roman" w:cs="Times New Roman"/>
          <w:b/>
          <w:bCs/>
          <w:sz w:val="26"/>
          <w:szCs w:val="26"/>
        </w:rPr>
      </w:pPr>
      <w:r w:rsidRPr="00E11CDB">
        <w:rPr>
          <w:rFonts w:ascii="Times New Roman" w:hAnsi="Times New Roman" w:cs="Times New Roman"/>
          <w:b/>
          <w:bCs/>
          <w:sz w:val="26"/>
          <w:szCs w:val="26"/>
        </w:rPr>
        <w:t>Định hướng</w:t>
      </w:r>
      <w:r w:rsidR="00641103" w:rsidRPr="00E11CDB">
        <w:rPr>
          <w:rFonts w:ascii="Times New Roman" w:hAnsi="Times New Roman" w:cs="Times New Roman"/>
          <w:b/>
          <w:bCs/>
          <w:sz w:val="26"/>
          <w:szCs w:val="26"/>
        </w:rPr>
        <w:t xml:space="preserve"> phát triển</w:t>
      </w:r>
    </w:p>
    <w:p w14:paraId="2BAB866D" w14:textId="77777777" w:rsidR="00641103" w:rsidRPr="00E11CDB" w:rsidRDefault="00641103" w:rsidP="00E11CDB">
      <w:pPr>
        <w:pStyle w:val="ListParagraph"/>
        <w:numPr>
          <w:ilvl w:val="0"/>
          <w:numId w:val="41"/>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Định hướng đầu tư:</w:t>
      </w:r>
    </w:p>
    <w:p w14:paraId="6E50DABD" w14:textId="77777777" w:rsidR="00641103" w:rsidRPr="00E11CDB" w:rsidRDefault="00641103" w:rsidP="00E11CDB">
      <w:pPr>
        <w:pStyle w:val="Header"/>
        <w:numPr>
          <w:ilvl w:val="0"/>
          <w:numId w:val="40"/>
        </w:numPr>
        <w:tabs>
          <w:tab w:val="clear" w:pos="4320"/>
          <w:tab w:val="clear" w:pos="8640"/>
          <w:tab w:val="left" w:pos="993"/>
        </w:tabs>
        <w:spacing w:line="276" w:lineRule="auto"/>
        <w:ind w:left="0" w:firstLine="709"/>
        <w:rPr>
          <w:sz w:val="26"/>
          <w:szCs w:val="26"/>
        </w:rPr>
      </w:pPr>
      <w:r w:rsidRPr="00E11CDB">
        <w:rPr>
          <w:sz w:val="26"/>
          <w:szCs w:val="26"/>
        </w:rPr>
        <w:t>Thu hút các dự án đầu tư mới sản xuất các sản phẩm cơ khí tiêu dùng cao cấp, ưu tiên các dự án đầu tư với máy móc thiết bị hiện đại, công nghệ tiên tiến, ứng dụng công nghệ cao trong sản xuất.</w:t>
      </w:r>
    </w:p>
    <w:p w14:paraId="2EE46804" w14:textId="2A7F6C95" w:rsidR="00641103" w:rsidRPr="00E11CDB" w:rsidRDefault="00FF190D" w:rsidP="00E11CDB">
      <w:pPr>
        <w:pStyle w:val="Header"/>
        <w:numPr>
          <w:ilvl w:val="0"/>
          <w:numId w:val="40"/>
        </w:numPr>
        <w:tabs>
          <w:tab w:val="clear" w:pos="4320"/>
          <w:tab w:val="clear" w:pos="8640"/>
          <w:tab w:val="left" w:pos="993"/>
        </w:tabs>
        <w:spacing w:line="276" w:lineRule="auto"/>
        <w:ind w:left="0" w:firstLine="709"/>
        <w:rPr>
          <w:sz w:val="26"/>
          <w:szCs w:val="26"/>
        </w:rPr>
      </w:pPr>
      <w:r w:rsidRPr="00E11CDB">
        <w:rPr>
          <w:sz w:val="26"/>
          <w:szCs w:val="26"/>
        </w:rPr>
        <w:t xml:space="preserve">Khuyến khích các doanh nghiệp </w:t>
      </w:r>
      <w:r w:rsidR="00641103" w:rsidRPr="00E11CDB">
        <w:rPr>
          <w:sz w:val="26"/>
          <w:szCs w:val="26"/>
        </w:rPr>
        <w:t xml:space="preserve">đang hoạt động trên địa bàn tỉnh đầu tư đổi mới máy móc thiết bị hiện đại, công nghệ tiên tiến, ứng dụng công nghệ cao vào hoạt động sản xuất, </w:t>
      </w:r>
      <w:r w:rsidRPr="00E11CDB">
        <w:rPr>
          <w:sz w:val="26"/>
          <w:szCs w:val="26"/>
        </w:rPr>
        <w:t xml:space="preserve">sản xuất sản phẩm thông minh, </w:t>
      </w:r>
      <w:r w:rsidR="00641103" w:rsidRPr="00E11CDB">
        <w:rPr>
          <w:sz w:val="26"/>
          <w:szCs w:val="26"/>
        </w:rPr>
        <w:t>mở rộng quy mô sản xuất.</w:t>
      </w:r>
    </w:p>
    <w:p w14:paraId="67CEEBC3" w14:textId="14705238" w:rsidR="00F65F22" w:rsidRPr="00E11CDB" w:rsidRDefault="00641103" w:rsidP="00E11CDB">
      <w:pPr>
        <w:pStyle w:val="ListParagraph"/>
        <w:numPr>
          <w:ilvl w:val="0"/>
          <w:numId w:val="41"/>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lastRenderedPageBreak/>
        <w:t xml:space="preserve">Định hướng về sản phẩm: </w:t>
      </w:r>
      <w:r w:rsidR="00F65F22" w:rsidRPr="00E11CDB">
        <w:rPr>
          <w:rFonts w:ascii="Times New Roman" w:hAnsi="Times New Roman" w:cs="Times New Roman"/>
          <w:sz w:val="26"/>
          <w:szCs w:val="26"/>
        </w:rPr>
        <w:t xml:space="preserve">Sản phẩm đồ điện gia dụng; sản phẩm thiết bị gia dụng nhiệt điện, đồ dùng cho nhà bếp, nhà vệ sinh, nhà ăn; các sản phẩm cơ khí tiêu dùng được sản xuất bằng công nghệ cao.   </w:t>
      </w:r>
    </w:p>
    <w:p w14:paraId="7D624B4D" w14:textId="550DEF58" w:rsidR="00F65F22" w:rsidRPr="00E11CDB" w:rsidRDefault="00F65F22" w:rsidP="00E11CDB">
      <w:pPr>
        <w:pStyle w:val="ListParagraph"/>
        <w:numPr>
          <w:ilvl w:val="0"/>
          <w:numId w:val="41"/>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Định hướng thị trường tiêu thụ:</w:t>
      </w:r>
      <w:r w:rsidR="00FF190D" w:rsidRPr="00E11CDB">
        <w:rPr>
          <w:rFonts w:ascii="Times New Roman" w:hAnsi="Times New Roman" w:cs="Times New Roman"/>
          <w:sz w:val="26"/>
          <w:szCs w:val="26"/>
        </w:rPr>
        <w:t xml:space="preserve"> </w:t>
      </w:r>
      <w:r w:rsidRPr="00E11CDB">
        <w:rPr>
          <w:rFonts w:ascii="Times New Roman" w:hAnsi="Times New Roman" w:cs="Times New Roman"/>
          <w:sz w:val="26"/>
          <w:szCs w:val="26"/>
        </w:rPr>
        <w:t>Các sản phẩm cơ khí tiêu dùng cao cấp hướng đến thị trường nước ngoài gắn với các dự án có vốn đầu tư trực tiếp nước ngoài</w:t>
      </w:r>
      <w:r w:rsidR="00FF190D" w:rsidRPr="00E11CDB">
        <w:rPr>
          <w:rFonts w:ascii="Times New Roman" w:hAnsi="Times New Roman" w:cs="Times New Roman"/>
          <w:sz w:val="26"/>
          <w:szCs w:val="26"/>
        </w:rPr>
        <w:t xml:space="preserve"> và thị trường trong nước.</w:t>
      </w:r>
    </w:p>
    <w:p w14:paraId="11F68DF4" w14:textId="77777777" w:rsidR="00FF190D" w:rsidRPr="00E11CDB" w:rsidRDefault="00F65F22" w:rsidP="00E11CDB">
      <w:pPr>
        <w:pStyle w:val="ListParagraph"/>
        <w:numPr>
          <w:ilvl w:val="0"/>
          <w:numId w:val="8"/>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Định hướng phân bố dự án đầu tư:</w:t>
      </w:r>
    </w:p>
    <w:p w14:paraId="103952C5" w14:textId="3AB08728" w:rsidR="00F65F22" w:rsidRPr="00E11CDB" w:rsidRDefault="00F65F22" w:rsidP="00E11CDB">
      <w:pPr>
        <w:pStyle w:val="Header"/>
        <w:numPr>
          <w:ilvl w:val="0"/>
          <w:numId w:val="40"/>
        </w:numPr>
        <w:tabs>
          <w:tab w:val="clear" w:pos="4320"/>
          <w:tab w:val="clear" w:pos="8640"/>
          <w:tab w:val="left" w:pos="993"/>
        </w:tabs>
        <w:spacing w:line="276" w:lineRule="auto"/>
        <w:ind w:left="0" w:firstLine="709"/>
        <w:rPr>
          <w:sz w:val="26"/>
          <w:szCs w:val="26"/>
        </w:rPr>
      </w:pPr>
      <w:r w:rsidRPr="00E11CDB">
        <w:rPr>
          <w:sz w:val="26"/>
          <w:szCs w:val="26"/>
        </w:rPr>
        <w:t>Đối với các dự án đầu tư mới, bố trí vào các khu, cụm công nghiệp được quy hoạch thu hút đầu tư các ngành cơ khí. Trong số các khu công nghiệp đang hoạt động và còn có thể cho thuê, có thể bố trí các dự án đầu tư mới vào các khu công nghiệp sau: Khu công nghiệp Đồng An 2, Khu công nghiệp Việt Hương 2, Khu công nghiệp Kim Huy, Khu công nghiệp Bàu Bàng</w:t>
      </w:r>
      <w:r w:rsidR="00FF190D" w:rsidRPr="00E11CDB">
        <w:rPr>
          <w:sz w:val="26"/>
          <w:szCs w:val="26"/>
        </w:rPr>
        <w:t>, các khu công nghiệp dự kiến thành lập mới</w:t>
      </w:r>
      <w:r w:rsidRPr="00E11CDB">
        <w:rPr>
          <w:sz w:val="26"/>
          <w:szCs w:val="26"/>
        </w:rPr>
        <w:t xml:space="preserve">. </w:t>
      </w:r>
    </w:p>
    <w:p w14:paraId="02290C1D" w14:textId="1F0B185C" w:rsidR="00F65F22" w:rsidRPr="00E11CDB" w:rsidRDefault="00F65F22" w:rsidP="00E11CDB">
      <w:pPr>
        <w:pStyle w:val="Header"/>
        <w:numPr>
          <w:ilvl w:val="0"/>
          <w:numId w:val="40"/>
        </w:numPr>
        <w:tabs>
          <w:tab w:val="clear" w:pos="4320"/>
          <w:tab w:val="clear" w:pos="8640"/>
          <w:tab w:val="left" w:pos="993"/>
        </w:tabs>
        <w:spacing w:line="276" w:lineRule="auto"/>
        <w:ind w:left="0" w:firstLine="709"/>
        <w:rPr>
          <w:sz w:val="26"/>
          <w:szCs w:val="26"/>
        </w:rPr>
      </w:pPr>
      <w:r w:rsidRPr="00E11CDB">
        <w:rPr>
          <w:sz w:val="26"/>
          <w:szCs w:val="26"/>
        </w:rPr>
        <w:t xml:space="preserve">Đối với các dự án đang hoạt động nằm ngoài các khu, cụm công nghiệp có nguy cơ gây ô nhiễm môi trường, có kế hoạch bố trí vào các khu công nghiệp được quy hoạch có thu hút các dự án đầu tư có khả năng gây ô nhiễm môi trường. </w:t>
      </w:r>
    </w:p>
    <w:p w14:paraId="3BB85857" w14:textId="1D3405DD" w:rsidR="00F65F22" w:rsidRPr="00E11CDB" w:rsidRDefault="00E11CDB" w:rsidP="00E11CDB">
      <w:pPr>
        <w:pStyle w:val="ListParagraph"/>
        <w:numPr>
          <w:ilvl w:val="0"/>
          <w:numId w:val="2"/>
        </w:numPr>
        <w:tabs>
          <w:tab w:val="left" w:pos="426"/>
          <w:tab w:val="left" w:pos="1276"/>
        </w:tabs>
        <w:spacing w:before="120" w:after="120" w:line="276" w:lineRule="auto"/>
        <w:ind w:left="0" w:firstLine="709"/>
        <w:contextualSpacing w:val="0"/>
        <w:rPr>
          <w:rFonts w:ascii="Times New Roman" w:hAnsi="Times New Roman" w:cs="Times New Roman"/>
          <w:b/>
          <w:bCs/>
          <w:sz w:val="26"/>
          <w:szCs w:val="26"/>
        </w:rPr>
      </w:pPr>
      <w:bookmarkStart w:id="25" w:name="_Toc97503151"/>
      <w:r w:rsidRPr="00E11CDB">
        <w:rPr>
          <w:rFonts w:ascii="Times New Roman" w:hAnsi="Times New Roman" w:cs="Times New Roman"/>
          <w:b/>
          <w:bCs/>
          <w:sz w:val="26"/>
          <w:szCs w:val="26"/>
        </w:rPr>
        <w:t>GIẢI PHÁP VÀ TỔ CHỨC THỰC HIỆN</w:t>
      </w:r>
      <w:bookmarkEnd w:id="25"/>
    </w:p>
    <w:p w14:paraId="2A21DE38" w14:textId="3965C223" w:rsidR="00F65F22" w:rsidRPr="00E11CDB" w:rsidRDefault="00F65F22" w:rsidP="00E11CDB">
      <w:pPr>
        <w:pStyle w:val="ListParagraph"/>
        <w:numPr>
          <w:ilvl w:val="0"/>
          <w:numId w:val="44"/>
        </w:numPr>
        <w:tabs>
          <w:tab w:val="left" w:pos="993"/>
        </w:tabs>
        <w:spacing w:before="120" w:after="120" w:line="276" w:lineRule="auto"/>
        <w:ind w:left="0" w:firstLine="709"/>
        <w:contextualSpacing w:val="0"/>
        <w:rPr>
          <w:rFonts w:ascii="Times New Roman" w:hAnsi="Times New Roman" w:cs="Times New Roman"/>
          <w:b/>
          <w:bCs/>
          <w:sz w:val="26"/>
          <w:szCs w:val="26"/>
        </w:rPr>
      </w:pPr>
      <w:bookmarkStart w:id="26" w:name="_Toc97503152"/>
      <w:r w:rsidRPr="00E11CDB">
        <w:rPr>
          <w:rFonts w:ascii="Times New Roman" w:hAnsi="Times New Roman" w:cs="Times New Roman"/>
          <w:b/>
          <w:bCs/>
          <w:sz w:val="26"/>
          <w:szCs w:val="26"/>
        </w:rPr>
        <w:t>Giải pháp</w:t>
      </w:r>
      <w:bookmarkEnd w:id="26"/>
      <w:r w:rsidRPr="00E11CDB">
        <w:rPr>
          <w:rFonts w:ascii="Times New Roman" w:hAnsi="Times New Roman" w:cs="Times New Roman"/>
          <w:b/>
          <w:bCs/>
          <w:sz w:val="26"/>
          <w:szCs w:val="26"/>
        </w:rPr>
        <w:t xml:space="preserve"> </w:t>
      </w:r>
    </w:p>
    <w:p w14:paraId="22CB02C0" w14:textId="77777777" w:rsidR="00004ECC" w:rsidRPr="00E11CDB" w:rsidRDefault="00D365EF" w:rsidP="00E11CDB">
      <w:pPr>
        <w:pStyle w:val="ListParagraph"/>
        <w:numPr>
          <w:ilvl w:val="1"/>
          <w:numId w:val="44"/>
        </w:numPr>
        <w:tabs>
          <w:tab w:val="left" w:pos="1276"/>
        </w:tabs>
        <w:spacing w:before="120" w:after="120" w:line="276" w:lineRule="auto"/>
        <w:ind w:left="0" w:firstLine="709"/>
        <w:contextualSpacing w:val="0"/>
        <w:jc w:val="both"/>
        <w:rPr>
          <w:rFonts w:ascii="Times New Roman" w:hAnsi="Times New Roman" w:cs="Times New Roman"/>
          <w:b/>
          <w:bCs/>
          <w:sz w:val="26"/>
          <w:szCs w:val="26"/>
        </w:rPr>
      </w:pPr>
      <w:bookmarkStart w:id="27" w:name="_Toc97503155"/>
      <w:r w:rsidRPr="00E11CDB">
        <w:rPr>
          <w:rFonts w:ascii="Times New Roman" w:hAnsi="Times New Roman" w:cs="Times New Roman"/>
          <w:b/>
          <w:bCs/>
          <w:sz w:val="26"/>
          <w:szCs w:val="26"/>
        </w:rPr>
        <w:t xml:space="preserve">Giải pháp thu hút </w:t>
      </w:r>
      <w:r w:rsidR="00004ECC" w:rsidRPr="00E11CDB">
        <w:rPr>
          <w:rFonts w:ascii="Times New Roman" w:hAnsi="Times New Roman" w:cs="Times New Roman"/>
          <w:b/>
          <w:bCs/>
          <w:sz w:val="26"/>
          <w:szCs w:val="26"/>
        </w:rPr>
        <w:t>đầu tư</w:t>
      </w:r>
    </w:p>
    <w:p w14:paraId="5D97668E" w14:textId="35B1F617" w:rsidR="00D365EF" w:rsidRPr="00E11CDB" w:rsidRDefault="00004ECC" w:rsidP="00E11CDB">
      <w:pPr>
        <w:pStyle w:val="ListParagraph"/>
        <w:numPr>
          <w:ilvl w:val="2"/>
          <w:numId w:val="44"/>
        </w:numPr>
        <w:tabs>
          <w:tab w:val="left" w:pos="1276"/>
        </w:tabs>
        <w:spacing w:before="120" w:after="120" w:line="276" w:lineRule="auto"/>
        <w:ind w:left="0" w:firstLine="709"/>
        <w:contextualSpacing w:val="0"/>
        <w:jc w:val="both"/>
        <w:rPr>
          <w:rFonts w:ascii="Times New Roman" w:hAnsi="Times New Roman" w:cs="Times New Roman"/>
          <w:b/>
          <w:bCs/>
          <w:sz w:val="26"/>
          <w:szCs w:val="26"/>
        </w:rPr>
      </w:pPr>
      <w:r w:rsidRPr="00E11CDB">
        <w:rPr>
          <w:rFonts w:ascii="Times New Roman" w:hAnsi="Times New Roman" w:cs="Times New Roman"/>
          <w:b/>
          <w:bCs/>
          <w:sz w:val="26"/>
          <w:szCs w:val="26"/>
        </w:rPr>
        <w:t xml:space="preserve">Giải pháp thu hút đầu tư </w:t>
      </w:r>
      <w:r w:rsidR="00D365EF" w:rsidRPr="00E11CDB">
        <w:rPr>
          <w:rFonts w:ascii="Times New Roman" w:hAnsi="Times New Roman" w:cs="Times New Roman"/>
          <w:b/>
          <w:bCs/>
          <w:sz w:val="26"/>
          <w:szCs w:val="26"/>
        </w:rPr>
        <w:t>các tập đoàn lớn có vốn đầu tư trong nước và nước ngoài</w:t>
      </w:r>
    </w:p>
    <w:p w14:paraId="412A213C" w14:textId="4F5114A9" w:rsidR="002027D6" w:rsidRPr="00E11CDB" w:rsidRDefault="00F65F22" w:rsidP="00E11CDB">
      <w:pPr>
        <w:pStyle w:val="ListParagraph"/>
        <w:numPr>
          <w:ilvl w:val="0"/>
          <w:numId w:val="8"/>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Xây dựng chiến lược thu hút đầu tư các tập đoàn lớn ngành cơ khí đầu tư vào tỉnh Bình Dương</w:t>
      </w:r>
      <w:bookmarkEnd w:id="27"/>
      <w:r w:rsidR="002027D6" w:rsidRPr="00E11CDB">
        <w:rPr>
          <w:rFonts w:ascii="Times New Roman" w:hAnsi="Times New Roman" w:cs="Times New Roman"/>
          <w:sz w:val="26"/>
          <w:szCs w:val="26"/>
        </w:rPr>
        <w:t xml:space="preserve">, </w:t>
      </w:r>
      <w:r w:rsidRPr="00E11CDB">
        <w:rPr>
          <w:rFonts w:ascii="Times New Roman" w:hAnsi="Times New Roman" w:cs="Times New Roman"/>
          <w:sz w:val="26"/>
          <w:szCs w:val="26"/>
        </w:rPr>
        <w:t xml:space="preserve">chuẩn bị các </w:t>
      </w:r>
      <w:r w:rsidR="002027D6" w:rsidRPr="00E11CDB">
        <w:rPr>
          <w:rFonts w:ascii="Times New Roman" w:hAnsi="Times New Roman" w:cs="Times New Roman"/>
          <w:sz w:val="26"/>
          <w:szCs w:val="26"/>
        </w:rPr>
        <w:t xml:space="preserve">nguồn lực về nguồn nhân lực, đất đai, </w:t>
      </w:r>
      <w:r w:rsidRPr="00E11CDB">
        <w:rPr>
          <w:rFonts w:ascii="Times New Roman" w:hAnsi="Times New Roman" w:cs="Times New Roman"/>
          <w:sz w:val="26"/>
          <w:szCs w:val="26"/>
        </w:rPr>
        <w:t xml:space="preserve">cơ sở hạ tầng các khu công nghiệp đáp ứng các tiêu chuẩn quốc tế, các dịch vụ hỗ trợ phục vụ sản xuất, </w:t>
      </w:r>
      <w:r w:rsidR="00D365EF" w:rsidRPr="00E11CDB">
        <w:rPr>
          <w:rFonts w:ascii="Times New Roman" w:hAnsi="Times New Roman" w:cs="Times New Roman"/>
          <w:sz w:val="26"/>
          <w:szCs w:val="26"/>
        </w:rPr>
        <w:t xml:space="preserve">nhà ở công nhân, </w:t>
      </w:r>
      <w:r w:rsidRPr="00E11CDB">
        <w:rPr>
          <w:rFonts w:ascii="Times New Roman" w:hAnsi="Times New Roman" w:cs="Times New Roman"/>
          <w:sz w:val="26"/>
          <w:szCs w:val="26"/>
        </w:rPr>
        <w:t>môi trường đầu tư và các chính sách ưu đãi, …</w:t>
      </w:r>
    </w:p>
    <w:p w14:paraId="0FA03AB2" w14:textId="13498B59" w:rsidR="00EB7445" w:rsidRPr="00E11CDB" w:rsidRDefault="00EB7445" w:rsidP="00E11CDB">
      <w:pPr>
        <w:pStyle w:val="ListParagraph"/>
        <w:numPr>
          <w:ilvl w:val="0"/>
          <w:numId w:val="8"/>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 xml:space="preserve">Xây dựng cơ chế phối hợp với các Bộ, ngành Trung ương thu hút các dự án đầu tư ngành cơ khí vào tỉnh Bình Dương: Chủ động phối hợp với Bộ Công Thương bố trí các dự án đầu tư ngành cơ khí phù hợp với quy hoạch trên địa bàn tỉnh Bình Dương theo Quyết định số 3318/QĐ-BCT ngày 28 tháng 8 năm 2017 của Bộ Công Thương </w:t>
      </w:r>
      <w:r w:rsidRPr="00E11CDB">
        <w:rPr>
          <w:rFonts w:ascii="Times New Roman" w:eastAsia="Times New Roman" w:hAnsi="Times New Roman" w:cs="Times New Roman"/>
          <w:color w:val="000000"/>
          <w:sz w:val="26"/>
          <w:szCs w:val="26"/>
          <w:lang w:eastAsia="vi-VN"/>
        </w:rPr>
        <w:t>phê duyệt quy hoạch phát triển công nghiệp vùng kinh tế trọng điểm phía Nam đến năm 2025, tầm nhìn đến năm 2035; Nghị quyết 115/NQ-CP ngày 06 tháng 8 năm 2020 của Chính phủ về các giải pháp thúc đầy phát triển công nghiệp hỗ trợ.</w:t>
      </w:r>
    </w:p>
    <w:p w14:paraId="773A0F04" w14:textId="73CAEC7E" w:rsidR="00F65F22" w:rsidRPr="00E11CDB" w:rsidRDefault="00F65F22" w:rsidP="00E11CDB">
      <w:pPr>
        <w:pStyle w:val="ListParagraph"/>
        <w:numPr>
          <w:ilvl w:val="2"/>
          <w:numId w:val="44"/>
        </w:numPr>
        <w:tabs>
          <w:tab w:val="left" w:pos="1276"/>
        </w:tabs>
        <w:spacing w:before="120" w:after="120" w:line="276" w:lineRule="auto"/>
        <w:ind w:left="0" w:firstLine="709"/>
        <w:contextualSpacing w:val="0"/>
        <w:jc w:val="both"/>
        <w:rPr>
          <w:rFonts w:ascii="Times New Roman" w:hAnsi="Times New Roman" w:cs="Times New Roman"/>
          <w:b/>
          <w:bCs/>
          <w:sz w:val="26"/>
          <w:szCs w:val="26"/>
        </w:rPr>
      </w:pPr>
      <w:r w:rsidRPr="00E11CDB">
        <w:rPr>
          <w:rFonts w:ascii="Times New Roman" w:hAnsi="Times New Roman" w:cs="Times New Roman"/>
          <w:b/>
          <w:bCs/>
          <w:sz w:val="26"/>
          <w:szCs w:val="26"/>
        </w:rPr>
        <w:t xml:space="preserve"> </w:t>
      </w:r>
      <w:bookmarkStart w:id="28" w:name="_Toc97503157"/>
      <w:r w:rsidRPr="00E11CDB">
        <w:rPr>
          <w:rFonts w:ascii="Times New Roman" w:hAnsi="Times New Roman" w:cs="Times New Roman"/>
          <w:b/>
          <w:bCs/>
          <w:sz w:val="26"/>
          <w:szCs w:val="26"/>
        </w:rPr>
        <w:t>Đầu tư phát triển các doanh nghiệp sản xuất sản phẩm công nghiệp hỗ trợ có vốn đầu tư trong nước</w:t>
      </w:r>
      <w:bookmarkEnd w:id="28"/>
      <w:r w:rsidRPr="00E11CDB">
        <w:rPr>
          <w:rFonts w:ascii="Times New Roman" w:hAnsi="Times New Roman" w:cs="Times New Roman"/>
          <w:b/>
          <w:bCs/>
          <w:sz w:val="26"/>
          <w:szCs w:val="26"/>
        </w:rPr>
        <w:t xml:space="preserve">  </w:t>
      </w:r>
    </w:p>
    <w:p w14:paraId="29141653" w14:textId="77777777" w:rsidR="00EB7445" w:rsidRPr="00E11CDB" w:rsidRDefault="00EB7445" w:rsidP="00E11CDB">
      <w:pPr>
        <w:pStyle w:val="ListParagraph"/>
        <w:numPr>
          <w:ilvl w:val="0"/>
          <w:numId w:val="42"/>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lastRenderedPageBreak/>
        <w:t>Phát triển mô hình doanh nghiệp có vốn đầu tư trực tiếp nước ngoài sản xuất sản phẩm hoàn hiện đào tạo một số doanh nghiệp có vốn đầu tư trong nước trên địa bàn tỉnh Bình Dương sản xuất sản phẩm công nghiệp hỗ trợ ngành cơ khí để cung ứng sản phẩm công nghiệp hỗ trợ tham gia vào chuỗi cung ứng toàn cầu.</w:t>
      </w:r>
    </w:p>
    <w:p w14:paraId="5B64B2FD" w14:textId="106BA93D" w:rsidR="00D365EF" w:rsidRPr="00E11CDB" w:rsidRDefault="00D365EF" w:rsidP="00E11CDB">
      <w:pPr>
        <w:pStyle w:val="ListParagraph"/>
        <w:numPr>
          <w:ilvl w:val="0"/>
          <w:numId w:val="42"/>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Tổ chức rà soát các doanh nghiệp có vốn đầu tư trong nước sản xuất sản phẩm công nghiệp hỗ trợ ngành cơ khí trên địa bàn, xác định các doanh nghiệp có tiềm năng, kết nối với các doanh nghiệp có vốn đầu tư trực tiếp nước ngoài có nhu cầu về sản phẩm công nghiệp hỗ trợ, khuyến khích các doanh nghiệp nước ngoài tổ chức tập huấn, đào tạo các doanh nghiệp trong nước trở thành nhà cung cấp sản phẩm công nghiệp hỗ trợ.</w:t>
      </w:r>
    </w:p>
    <w:p w14:paraId="566B8D7C" w14:textId="26C2B318" w:rsidR="00D365EF" w:rsidRPr="00E11CDB" w:rsidRDefault="00D365EF" w:rsidP="00E11CDB">
      <w:pPr>
        <w:pStyle w:val="ListParagraph"/>
        <w:numPr>
          <w:ilvl w:val="0"/>
          <w:numId w:val="42"/>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X</w:t>
      </w:r>
      <w:r w:rsidR="00F65F22" w:rsidRPr="00E11CDB">
        <w:rPr>
          <w:rFonts w:ascii="Times New Roman" w:hAnsi="Times New Roman" w:cs="Times New Roman"/>
          <w:sz w:val="26"/>
          <w:szCs w:val="26"/>
        </w:rPr>
        <w:t>ây dựng chiến lược đầu tư phát triển các doanh nghiệp nhỏ và vừa có vốn đầu tư trong nước sản xuất sản phẩm công nghiệp hỗ trợ ngành cơ khí</w:t>
      </w:r>
      <w:r w:rsidRPr="00E11CDB">
        <w:rPr>
          <w:rFonts w:ascii="Times New Roman" w:hAnsi="Times New Roman" w:cs="Times New Roman"/>
          <w:sz w:val="26"/>
          <w:szCs w:val="26"/>
        </w:rPr>
        <w:t xml:space="preserve">; tập trung </w:t>
      </w:r>
      <w:r w:rsidR="00F65F22" w:rsidRPr="00E11CDB">
        <w:rPr>
          <w:rFonts w:ascii="Times New Roman" w:hAnsi="Times New Roman" w:cs="Times New Roman"/>
          <w:sz w:val="26"/>
          <w:szCs w:val="26"/>
        </w:rPr>
        <w:t>cải tiến kỹ thuật, nâng cao năng lực sản xuất, năng lực cạnh tranh, tiếp cận với các chuẩn mực của quốc tế, từng bước tham gia vào chuỗi cung ứng, cung cấp sản phẩm công nghiệp hỗ trợ cho các doanh nghiệp FDI trên địa bàn.</w:t>
      </w:r>
    </w:p>
    <w:p w14:paraId="176CBE65" w14:textId="77777777" w:rsidR="00EB7445" w:rsidRPr="00E11CDB" w:rsidRDefault="00EB7445" w:rsidP="00E11CDB">
      <w:pPr>
        <w:pStyle w:val="ListParagraph"/>
        <w:numPr>
          <w:ilvl w:val="2"/>
          <w:numId w:val="44"/>
        </w:numPr>
        <w:tabs>
          <w:tab w:val="left" w:pos="1276"/>
        </w:tabs>
        <w:spacing w:before="120" w:after="120" w:line="276" w:lineRule="auto"/>
        <w:ind w:left="0" w:firstLine="709"/>
        <w:contextualSpacing w:val="0"/>
        <w:jc w:val="both"/>
        <w:rPr>
          <w:rFonts w:ascii="Times New Roman" w:hAnsi="Times New Roman" w:cs="Times New Roman"/>
          <w:b/>
          <w:bCs/>
          <w:sz w:val="26"/>
          <w:szCs w:val="26"/>
        </w:rPr>
      </w:pPr>
      <w:r w:rsidRPr="00E11CDB">
        <w:rPr>
          <w:rFonts w:ascii="Times New Roman" w:hAnsi="Times New Roman" w:cs="Times New Roman"/>
          <w:b/>
          <w:bCs/>
          <w:sz w:val="26"/>
          <w:szCs w:val="26"/>
        </w:rPr>
        <w:t xml:space="preserve">Phát triển mô hình cụm liên kết ngành </w:t>
      </w:r>
    </w:p>
    <w:p w14:paraId="165D615C" w14:textId="41D0F678" w:rsidR="00EB7445" w:rsidRPr="00E11CDB" w:rsidRDefault="00EB7445" w:rsidP="00E11CDB">
      <w:pPr>
        <w:tabs>
          <w:tab w:val="left" w:pos="993"/>
        </w:tabs>
        <w:spacing w:before="120" w:after="120" w:line="276" w:lineRule="auto"/>
        <w:ind w:firstLine="709"/>
        <w:jc w:val="both"/>
        <w:rPr>
          <w:rFonts w:ascii="Times New Roman" w:hAnsi="Times New Roman" w:cs="Times New Roman"/>
          <w:sz w:val="26"/>
          <w:szCs w:val="26"/>
        </w:rPr>
      </w:pPr>
      <w:r w:rsidRPr="00E11CDB">
        <w:rPr>
          <w:rFonts w:ascii="Times New Roman" w:hAnsi="Times New Roman" w:cs="Times New Roman"/>
          <w:color w:val="000000"/>
          <w:sz w:val="26"/>
          <w:szCs w:val="26"/>
          <w:shd w:val="clear" w:color="auto" w:fill="FFFFFF"/>
        </w:rPr>
        <w:t xml:space="preserve">Chủ động phối hợp với Bộ Công Thương xây dựng đề án thí điểm đầu tư các khu công nghiệp tập trung tại một số địa phương phù hợp theo mô hình cụm liên kết ngành sản xuất các linh kiện, phụ tùng các ngành công nghiệp chế biến, chế tạo ưu tiên phát triển ngành cơ khí trọng điểm, sản xuất lắp ráp ô tô và vật liệu mới trên địa bàn tỉnh Bình Dương theo </w:t>
      </w:r>
      <w:r w:rsidRPr="00E11CDB">
        <w:rPr>
          <w:rFonts w:ascii="Times New Roman" w:eastAsia="Times New Roman" w:hAnsi="Times New Roman" w:cs="Times New Roman"/>
          <w:color w:val="000000"/>
          <w:sz w:val="26"/>
          <w:szCs w:val="26"/>
          <w:lang w:eastAsia="vi-VN"/>
        </w:rPr>
        <w:t>Nghị quyết 115/NQ-CP về các giải pháp thúc đầy phát triển công nghiệp hỗ trợ.</w:t>
      </w:r>
    </w:p>
    <w:p w14:paraId="04237C04" w14:textId="70AA91BF" w:rsidR="00F65F22" w:rsidRPr="00E11CDB" w:rsidRDefault="00F65F22" w:rsidP="00E11CDB">
      <w:pPr>
        <w:pStyle w:val="ListParagraph"/>
        <w:numPr>
          <w:ilvl w:val="1"/>
          <w:numId w:val="44"/>
        </w:numPr>
        <w:tabs>
          <w:tab w:val="left" w:pos="1276"/>
        </w:tabs>
        <w:spacing w:before="120" w:after="120" w:line="276" w:lineRule="auto"/>
        <w:ind w:left="0" w:firstLine="709"/>
        <w:contextualSpacing w:val="0"/>
        <w:jc w:val="both"/>
        <w:rPr>
          <w:rFonts w:ascii="Times New Roman" w:hAnsi="Times New Roman" w:cs="Times New Roman"/>
          <w:b/>
          <w:bCs/>
          <w:sz w:val="26"/>
          <w:szCs w:val="26"/>
        </w:rPr>
      </w:pPr>
      <w:bookmarkStart w:id="29" w:name="_Toc97503158"/>
      <w:r w:rsidRPr="00E11CDB">
        <w:rPr>
          <w:rFonts w:ascii="Times New Roman" w:hAnsi="Times New Roman" w:cs="Times New Roman"/>
          <w:b/>
          <w:bCs/>
          <w:sz w:val="26"/>
          <w:szCs w:val="26"/>
        </w:rPr>
        <w:t>Giải pháp nguồn nhân lực</w:t>
      </w:r>
      <w:bookmarkEnd w:id="29"/>
    </w:p>
    <w:p w14:paraId="764CB40E" w14:textId="77777777" w:rsidR="00004ECC" w:rsidRPr="00E11CDB" w:rsidRDefault="00004ECC" w:rsidP="00E11CDB">
      <w:pPr>
        <w:pStyle w:val="ListParagraph"/>
        <w:numPr>
          <w:ilvl w:val="0"/>
          <w:numId w:val="22"/>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Tổ chức đào tạo nguồn nhân lực trình độ chuyên môn kỹ thuật trình độ đại học và trên đại học cho ngành cơ khí trên cơ sở các trường đại học trên địa bàn tỉnh Bình Dương; liên kết đào tạo với các trường đại học trong và ngoài nước.</w:t>
      </w:r>
    </w:p>
    <w:p w14:paraId="77A4739F" w14:textId="77777777" w:rsidR="00004ECC" w:rsidRPr="00E11CDB" w:rsidRDefault="00004ECC" w:rsidP="00E11CDB">
      <w:pPr>
        <w:pStyle w:val="ListParagraph"/>
        <w:numPr>
          <w:ilvl w:val="0"/>
          <w:numId w:val="22"/>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 xml:space="preserve">Khuyến khích các viện, trường có uy tín trên địa bàn tham gia đào tạo đội ngũ có năng lực về nghiên cứu phát triển sản phẩm, đổi mới sáng tạo, đặc biệt là công nghệ mới. </w:t>
      </w:r>
    </w:p>
    <w:p w14:paraId="7AF48262" w14:textId="77777777" w:rsidR="00004ECC" w:rsidRPr="00E11CDB" w:rsidRDefault="00004ECC" w:rsidP="00E11CDB">
      <w:pPr>
        <w:pStyle w:val="ListParagraph"/>
        <w:numPr>
          <w:ilvl w:val="0"/>
          <w:numId w:val="22"/>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Nâng cao năng lực đào tạo nguồn nhân lực có trình độ chuyên môn kỹ thuật đạt tiêu chuẩn quốc tế, ASEAN trên địa bàn tỉnh nhằm đáp ứng nhu cầu nguồn nhân lực cho ngành cơ khí nói riêng và công nghiệp chế biến chế tạo nói chung.</w:t>
      </w:r>
    </w:p>
    <w:p w14:paraId="113AF1E6" w14:textId="77777777" w:rsidR="00004ECC" w:rsidRPr="00E11CDB" w:rsidRDefault="00004ECC" w:rsidP="00E11CDB">
      <w:pPr>
        <w:pStyle w:val="ListParagraph"/>
        <w:numPr>
          <w:ilvl w:val="0"/>
          <w:numId w:val="22"/>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 xml:space="preserve">Đầu tư nguồn lực phát triển Trường Cao đẳng nghề Việt Nam – Singapore, Trường Cao đẳng Việt Nam – Hàn Quốc, Trường cao đẳng công nghệ cao Đồng An đạt tiêu chuẩn đào tạo ngành, nghề trong điểm đạt cấp độ quốc tế, ASEAN theo Quyết định số 1769/QĐ-LĐTBXH ngày 25 tháng 11 năm 2019 phê duyệt ngành, nghề trọng điểm; trường </w:t>
      </w:r>
      <w:r w:rsidRPr="00E11CDB">
        <w:rPr>
          <w:rFonts w:ascii="Times New Roman" w:hAnsi="Times New Roman" w:cs="Times New Roman"/>
          <w:sz w:val="26"/>
          <w:szCs w:val="26"/>
        </w:rPr>
        <w:lastRenderedPageBreak/>
        <w:t xml:space="preserve">cao đẳng, trường trung cấp được lựa chọn ngành, nghề trọng điểm giai đoạn 2016 - 2020 và định hướng đến năm 2025. </w:t>
      </w:r>
    </w:p>
    <w:p w14:paraId="1D5EC79E" w14:textId="77777777" w:rsidR="00004ECC" w:rsidRPr="00E11CDB" w:rsidRDefault="00004ECC" w:rsidP="00E11CDB">
      <w:pPr>
        <w:pStyle w:val="ListParagraph"/>
        <w:numPr>
          <w:ilvl w:val="0"/>
          <w:numId w:val="22"/>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 xml:space="preserve">Ưu tiên phân bổ ngân sách cho giáo dục nghề nghiệp trong tổng chi ngân sách nhà nước dành cho giáo dục, đào tạo và trong các chương trình, dự án của ngành để đầu tư cho các cơ sở giáo dục nghề nghiệp theo Chỉ thị số 24/NQ-CP ngày 28 tháng 5 năm 2020 của Thủ tướng Chính phủ về đẩy mạnh phát triển nhân lực có kỹ năng nghề, góp phần nâng cao năng suất lao động và tăng năng lực cạnh tranh quốc gia trong tình hình mới. </w:t>
      </w:r>
    </w:p>
    <w:p w14:paraId="581CC1AD" w14:textId="77777777" w:rsidR="00004ECC" w:rsidRPr="00E11CDB" w:rsidRDefault="00004ECC" w:rsidP="00E11CDB">
      <w:pPr>
        <w:pStyle w:val="ListParagraph"/>
        <w:numPr>
          <w:ilvl w:val="0"/>
          <w:numId w:val="22"/>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eastAsia="Times New Roman" w:hAnsi="Times New Roman" w:cs="Times New Roman"/>
          <w:color w:val="000000"/>
          <w:sz w:val="26"/>
          <w:szCs w:val="26"/>
          <w:lang w:eastAsia="vi-VN"/>
        </w:rPr>
        <w:t xml:space="preserve">Khuyến khích các doanh nghiệp có điều kiện, có quỹ đất phù hợp quy hoạch đầu tư phát triển cơ sở giáo dục nghề nghiệp theo tiêu chuẩn trường chất lượng cao nhằm đào tạo nguồn nhân lực có trình độ chuyên môn kỹ thuật ở những ngành, nghề trọng điểm thuộc cấp độ quốc tế và ASEAN phục vụ thu hút đầu tư đối với các dự án sản xuất sản phẩm công nghệ cao, ứng dụng công nghệ cao ngành cơ khí. </w:t>
      </w:r>
    </w:p>
    <w:p w14:paraId="623EFC69" w14:textId="77777777" w:rsidR="00004ECC" w:rsidRPr="00E11CDB" w:rsidRDefault="00004ECC" w:rsidP="00E11CDB">
      <w:pPr>
        <w:pStyle w:val="ListParagraph"/>
        <w:numPr>
          <w:ilvl w:val="0"/>
          <w:numId w:val="22"/>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eastAsia="Times New Roman" w:hAnsi="Times New Roman" w:cs="Times New Roman"/>
          <w:color w:val="000000"/>
          <w:sz w:val="26"/>
          <w:szCs w:val="26"/>
          <w:lang w:eastAsia="vi-VN"/>
        </w:rPr>
        <w:t xml:space="preserve">Đa dạng hóa các hình thức đào tạo nguồn nhân lực phục vụ ngành cơ khí:  </w:t>
      </w:r>
      <w:r w:rsidRPr="00E11CDB">
        <w:rPr>
          <w:rFonts w:ascii="Times New Roman" w:hAnsi="Times New Roman" w:cs="Times New Roman"/>
          <w:sz w:val="26"/>
          <w:szCs w:val="26"/>
        </w:rPr>
        <w:t>Song song với phương pháp đào tạo truyền thống, đào tạo theo đơn đặt hành, doanh nghiệp tự đào tạo, áp dụng mô hình đào tạo kép để nâng cao hiệu quả đào tạo nguồn nhân lực.</w:t>
      </w:r>
    </w:p>
    <w:p w14:paraId="25663DEF" w14:textId="77777777" w:rsidR="00004ECC" w:rsidRPr="00E11CDB" w:rsidRDefault="00004ECC" w:rsidP="00E11CDB">
      <w:pPr>
        <w:pStyle w:val="ListParagraph"/>
        <w:numPr>
          <w:ilvl w:val="0"/>
          <w:numId w:val="22"/>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eastAsia="Times New Roman" w:hAnsi="Times New Roman" w:cs="Times New Roman"/>
          <w:color w:val="000000"/>
          <w:sz w:val="26"/>
          <w:szCs w:val="26"/>
          <w:lang w:eastAsia="vi-VN"/>
        </w:rPr>
        <w:t xml:space="preserve">Bổ sung ngành mới phù hợp với nhu cầu phát triển ngành cơ khí gắn với cách mạng công nghiệp lần thứ tư: </w:t>
      </w:r>
      <w:r w:rsidRPr="00E11CDB">
        <w:rPr>
          <w:rFonts w:ascii="Times New Roman" w:hAnsi="Times New Roman" w:cs="Times New Roman"/>
          <w:sz w:val="26"/>
          <w:szCs w:val="26"/>
        </w:rPr>
        <w:t xml:space="preserve">Khuyến khích các cơ sở giáo dục nghề nghiệp trên địa bàn tỉnh đầu tư nguồn lực bổ sung giảng dạy một số ngành nghề đáp ứng nhu cầu thị trường theo xu hướng cách mạng công nghiêp lần thứ tư, bao gồm như trí tuệ nhân tạo, internet vạn vật, sản xuất robot, máy in 3D,… </w:t>
      </w:r>
    </w:p>
    <w:p w14:paraId="5E62C1FB" w14:textId="77777777" w:rsidR="00004ECC" w:rsidRPr="00E11CDB" w:rsidRDefault="00004ECC" w:rsidP="00E11CDB">
      <w:pPr>
        <w:pStyle w:val="ListParagraph"/>
        <w:numPr>
          <w:ilvl w:val="0"/>
          <w:numId w:val="7"/>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eastAsia="Times New Roman" w:hAnsi="Times New Roman" w:cs="Times New Roman"/>
          <w:color w:val="000000"/>
          <w:sz w:val="26"/>
          <w:szCs w:val="26"/>
          <w:lang w:eastAsia="vi-VN"/>
        </w:rPr>
        <w:t xml:space="preserve">Phát triển nguồn nhân lực đầu vào cho công tác đào tạo ngành cơ khí từ </w:t>
      </w:r>
      <w:r w:rsidRPr="00E11CDB">
        <w:rPr>
          <w:rFonts w:ascii="Times New Roman" w:hAnsi="Times New Roman" w:cs="Times New Roman"/>
          <w:sz w:val="26"/>
          <w:szCs w:val="26"/>
        </w:rPr>
        <w:t>các trường trung học cơ sở, trung học phổ thông trên địa bàn tỉnh:</w:t>
      </w:r>
    </w:p>
    <w:p w14:paraId="0DB890F4" w14:textId="77777777" w:rsidR="00004ECC" w:rsidRPr="00E11CDB" w:rsidRDefault="00004ECC" w:rsidP="00E11CDB">
      <w:pPr>
        <w:pStyle w:val="ListParagraph"/>
        <w:numPr>
          <w:ilvl w:val="0"/>
          <w:numId w:val="45"/>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Đẩy mạnh công tác giáo dục hướng nghiệp và phân luồng trong các trường phổ thông, bao gồm trung học cơ sở và trung học phổ thông</w:t>
      </w:r>
    </w:p>
    <w:p w14:paraId="7C9DA127" w14:textId="77777777" w:rsidR="00004ECC" w:rsidRPr="00E11CDB" w:rsidRDefault="00004ECC" w:rsidP="00E11CDB">
      <w:pPr>
        <w:pStyle w:val="ListParagraph"/>
        <w:numPr>
          <w:ilvl w:val="0"/>
          <w:numId w:val="45"/>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Tăng cường công tác tuyên truyền nâng cao nhận thức về giáo dục nghề nghiệp đối với học sinh và phụ huynh</w:t>
      </w:r>
    </w:p>
    <w:p w14:paraId="463C3E11" w14:textId="77777777" w:rsidR="00004ECC" w:rsidRPr="00E11CDB" w:rsidRDefault="00004ECC" w:rsidP="00E11CDB">
      <w:pPr>
        <w:pStyle w:val="ListParagraph"/>
        <w:numPr>
          <w:ilvl w:val="0"/>
          <w:numId w:val="45"/>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Đổi mới công tác giáo dục hướng nghiệp theo hướng tăng cường trải nghiệm thực tế cho học sinh. Tích hợp các chủ đề giáo dục hướng nghiệp trong chương trình giáo dục phổ thông gắn với hoạt động trải nghiệm tại các cơ sở sản xuất kinh doanh, các khu công nghiệp tại địa phương.</w:t>
      </w:r>
    </w:p>
    <w:p w14:paraId="1025F768" w14:textId="77777777" w:rsidR="00004ECC" w:rsidRPr="00E11CDB" w:rsidRDefault="00004ECC" w:rsidP="00E11CDB">
      <w:pPr>
        <w:pStyle w:val="ListParagraph"/>
        <w:numPr>
          <w:ilvl w:val="0"/>
          <w:numId w:val="45"/>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 xml:space="preserve">Xây dựng cơ chế phối hợp giữa các trường phổ thông trên địa bàn với các trường đại học, cao đẳng, trung cấp, trung tâm giáo dục nghề nghiệp, giáo dục thường xuyên trên </w:t>
      </w:r>
      <w:r w:rsidRPr="00E11CDB">
        <w:rPr>
          <w:rFonts w:ascii="Times New Roman" w:hAnsi="Times New Roman" w:cs="Times New Roman"/>
          <w:sz w:val="26"/>
          <w:szCs w:val="26"/>
        </w:rPr>
        <w:lastRenderedPageBreak/>
        <w:t>địa bàn trong công tác giáo dục hướng nghiệp; lồng ghép thực hiện các chủ đề giáo dục hướng nghiệp trong chương trình giáo dục phổ thông với các hoạt động tư vấn tuyển sinh.</w:t>
      </w:r>
    </w:p>
    <w:p w14:paraId="1B911378" w14:textId="77777777" w:rsidR="00004ECC" w:rsidRPr="00E11CDB" w:rsidRDefault="00004ECC" w:rsidP="00E11CDB">
      <w:pPr>
        <w:pStyle w:val="ListParagraph"/>
        <w:numPr>
          <w:ilvl w:val="0"/>
          <w:numId w:val="45"/>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Đối với tuyên truyền, có chủ trương đẩy mạnh cho các trường phổ thông đặc biệt là các học sinh cuối khóa tham gia vào học tập STEAM</w:t>
      </w:r>
    </w:p>
    <w:p w14:paraId="27A4AF66" w14:textId="77777777" w:rsidR="00004ECC" w:rsidRPr="00E11CDB" w:rsidRDefault="00004ECC" w:rsidP="00E11CDB">
      <w:pPr>
        <w:pStyle w:val="ListParagraph"/>
        <w:numPr>
          <w:ilvl w:val="0"/>
          <w:numId w:val="45"/>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Bên cạnh việc đào tạo các ngành cơ khí phục vụ nhu cầu nguồn nhân lực nói chung, tập trung đào tạo nguồn nhân lực một số ngành cơ khí tỉnh Bình Dương ưu tiên phát triển; xây dựng danh mục các ngành cơ khí tỉnh Bình Dương khuyến khích đào tạo, các cơ chế chính sách ưu đãi để thu hút học sinh.</w:t>
      </w:r>
    </w:p>
    <w:p w14:paraId="73E9967F" w14:textId="77777777" w:rsidR="00004ECC" w:rsidRPr="00E11CDB" w:rsidRDefault="00004ECC" w:rsidP="00E11CDB">
      <w:pPr>
        <w:pStyle w:val="ListParagraph"/>
        <w:numPr>
          <w:ilvl w:val="0"/>
          <w:numId w:val="7"/>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Nguồn nhân lực đầu vào từ các địa phương khác, lực lượng bộ đội đóng quân trên địa bàn tỉnh và các địa phương lân cận:</w:t>
      </w:r>
    </w:p>
    <w:p w14:paraId="633F7A0D" w14:textId="77777777" w:rsidR="00004ECC" w:rsidRPr="00E11CDB" w:rsidRDefault="00004ECC" w:rsidP="00E11CDB">
      <w:pPr>
        <w:pStyle w:val="ListParagraph"/>
        <w:numPr>
          <w:ilvl w:val="0"/>
          <w:numId w:val="45"/>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 xml:space="preserve">Thu hút nguồn nhân lực từ các địa phương khác đến học nghề theo mô hình đào tạo kép, giúp người học vừa có thu nhập, đồng thời cơ hội việc làm được mở rộng.  </w:t>
      </w:r>
    </w:p>
    <w:p w14:paraId="5AA634C3" w14:textId="153A1E91" w:rsidR="00EB7445" w:rsidRPr="00E11CDB" w:rsidRDefault="00004ECC" w:rsidP="00E11CDB">
      <w:pPr>
        <w:pStyle w:val="ListParagraph"/>
        <w:numPr>
          <w:ilvl w:val="0"/>
          <w:numId w:val="45"/>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Làm việc với các đơn vị bộ đội đóng quân trên địa bàn Bình Dương và các tỉnh lân cận để nhận đào tạo và tận dụng nguồn nhân lực quân nhân xuất ngũ hàng năm; kết nối giữa các cơ sở giáo dục nghề nghiệp với các đơn vị bộ đội đóng quân trên địa bàn tỉnh Bình Dương và các tỉnh trong Vùng kinh tế trọng điểm phía Nam để đào tạo nguồn nhân lực cho các doanh nghiệp là nguồn cung ứng nguồn nhân lực quan trong cho ngành cơ khí tỉnh Bình Dương.</w:t>
      </w:r>
    </w:p>
    <w:p w14:paraId="29B45DF1" w14:textId="1C610631" w:rsidR="00F65F22" w:rsidRPr="00E11CDB" w:rsidRDefault="00F65F22" w:rsidP="00E11CDB">
      <w:pPr>
        <w:pStyle w:val="ListParagraph"/>
        <w:numPr>
          <w:ilvl w:val="0"/>
          <w:numId w:val="7"/>
        </w:numPr>
        <w:tabs>
          <w:tab w:val="left" w:pos="284"/>
          <w:tab w:val="left" w:pos="993"/>
        </w:tabs>
        <w:spacing w:before="120" w:after="120" w:line="276" w:lineRule="auto"/>
        <w:ind w:left="0" w:firstLine="709"/>
        <w:contextualSpacing w:val="0"/>
        <w:jc w:val="both"/>
        <w:rPr>
          <w:rFonts w:ascii="Times New Roman" w:eastAsia="Times New Roman" w:hAnsi="Times New Roman" w:cs="Times New Roman"/>
          <w:color w:val="000000"/>
          <w:sz w:val="26"/>
          <w:szCs w:val="26"/>
          <w:lang w:eastAsia="vi-VN"/>
        </w:rPr>
      </w:pPr>
      <w:r w:rsidRPr="00E11CDB">
        <w:rPr>
          <w:rFonts w:ascii="Times New Roman" w:eastAsia="Times New Roman" w:hAnsi="Times New Roman" w:cs="Times New Roman"/>
          <w:color w:val="000000"/>
          <w:sz w:val="26"/>
          <w:szCs w:val="26"/>
          <w:lang w:eastAsia="vi-VN"/>
        </w:rPr>
        <w:t xml:space="preserve">Phát triển mô hình liên kết giữa trường nghề chất lượng cao và doanh nghiệp sử dụng lao động trong đào tạo nguồn nhân lực. </w:t>
      </w:r>
    </w:p>
    <w:p w14:paraId="07849F20" w14:textId="2536F58A" w:rsidR="00F65F22" w:rsidRPr="00E11CDB" w:rsidRDefault="00F65F22" w:rsidP="00E11CDB">
      <w:pPr>
        <w:pStyle w:val="ListParagraph"/>
        <w:numPr>
          <w:ilvl w:val="0"/>
          <w:numId w:val="7"/>
        </w:numPr>
        <w:tabs>
          <w:tab w:val="left" w:pos="284"/>
          <w:tab w:val="left" w:pos="993"/>
        </w:tabs>
        <w:spacing w:before="120" w:after="120" w:line="276" w:lineRule="auto"/>
        <w:ind w:left="0" w:firstLine="709"/>
        <w:contextualSpacing w:val="0"/>
        <w:jc w:val="both"/>
        <w:rPr>
          <w:rFonts w:ascii="Times New Roman" w:eastAsia="Times New Roman" w:hAnsi="Times New Roman" w:cs="Times New Roman"/>
          <w:color w:val="000000"/>
          <w:sz w:val="26"/>
          <w:szCs w:val="26"/>
          <w:lang w:eastAsia="vi-VN"/>
        </w:rPr>
      </w:pPr>
      <w:r w:rsidRPr="00E11CDB">
        <w:rPr>
          <w:rFonts w:ascii="Times New Roman" w:eastAsia="Times New Roman" w:hAnsi="Times New Roman" w:cs="Times New Roman"/>
          <w:color w:val="000000"/>
          <w:sz w:val="26"/>
          <w:szCs w:val="26"/>
          <w:lang w:eastAsia="vi-VN"/>
        </w:rPr>
        <w:t xml:space="preserve">Ngoài việc đào tạo đội ngũ có tay nghề cao về chế tạo, vận hành máy móc thiết bị, cần ưu tiên chú trọng việc đào tạo đội ngũ có năng lực về thiết kế, nghiên cứu phát triển sản phẩm, đổi mới sáng tạo, năng lực thích nghi với môi trường, công nghệ mới; đặc biệt năng lực quản trị và tích hợp toàn diện xuyên suốt chuỗi giá trị (từ khâu lên ý tưởng thiết kế, thử nghiệm sản phẩm cho đến lập kế hoạch và thiết kế dây chuyền sản xuất, điều hành sản xuất, quản trị hậu cần, hậu mãi). </w:t>
      </w:r>
    </w:p>
    <w:p w14:paraId="058BC87A" w14:textId="77777777" w:rsidR="00F65F22" w:rsidRPr="00E11CDB" w:rsidRDefault="00F65F22" w:rsidP="00E11CDB">
      <w:pPr>
        <w:pStyle w:val="ListParagraph"/>
        <w:numPr>
          <w:ilvl w:val="1"/>
          <w:numId w:val="44"/>
        </w:numPr>
        <w:tabs>
          <w:tab w:val="left" w:pos="1276"/>
        </w:tabs>
        <w:spacing w:before="120" w:after="120" w:line="276" w:lineRule="auto"/>
        <w:ind w:left="0" w:firstLine="709"/>
        <w:contextualSpacing w:val="0"/>
        <w:jc w:val="both"/>
        <w:rPr>
          <w:rFonts w:ascii="Times New Roman" w:hAnsi="Times New Roman" w:cs="Times New Roman"/>
          <w:b/>
          <w:bCs/>
          <w:sz w:val="26"/>
          <w:szCs w:val="26"/>
        </w:rPr>
      </w:pPr>
      <w:bookmarkStart w:id="30" w:name="_Toc97503165"/>
      <w:r w:rsidRPr="00E11CDB">
        <w:rPr>
          <w:rFonts w:ascii="Times New Roman" w:hAnsi="Times New Roman" w:cs="Times New Roman"/>
          <w:b/>
          <w:bCs/>
          <w:sz w:val="26"/>
          <w:szCs w:val="26"/>
        </w:rPr>
        <w:t>Giải pháp về khoa học công nghệ</w:t>
      </w:r>
      <w:bookmarkEnd w:id="30"/>
    </w:p>
    <w:p w14:paraId="5E96B481" w14:textId="77777777" w:rsidR="00F65F22" w:rsidRPr="00E11CDB" w:rsidRDefault="00F65F22" w:rsidP="00E11CDB">
      <w:pPr>
        <w:pStyle w:val="ListParagraph"/>
        <w:numPr>
          <w:ilvl w:val="0"/>
          <w:numId w:val="7"/>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lang w:val="vi-VN"/>
        </w:rPr>
        <w:t>Ưu tiên đầu tư cho khoa học và công nghệ để phát triển ngành, sản phẩm cơ khí tỉnh Bình Dương, góp phần giảm thâm dụng lao động phổ thông.</w:t>
      </w:r>
    </w:p>
    <w:p w14:paraId="56979DF1" w14:textId="77777777" w:rsidR="00F65F22" w:rsidRPr="00E11CDB" w:rsidRDefault="00F65F22" w:rsidP="00E11CDB">
      <w:pPr>
        <w:pStyle w:val="ListParagraph"/>
        <w:numPr>
          <w:ilvl w:val="0"/>
          <w:numId w:val="7"/>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Khuyến khích doanh nghiệp đầu tư đổi mới công nghệ gắn với cách mạng công nghiệp 4.0. Theo đó, phát triển ngành cơ khí theo hướng sản xuất thông minh dựa trên nền tảng dữ liệu lớn, internet kết nối vạn vật và sản xuất tự động; ứng dụng rô bốt, công nghệ đắp dần thay thế công nghệ cắt gọt trong sản xuất cơ khí.</w:t>
      </w:r>
    </w:p>
    <w:p w14:paraId="119301AB" w14:textId="77777777" w:rsidR="00F65F22" w:rsidRPr="00E11CDB" w:rsidRDefault="00F65F22" w:rsidP="00E11CDB">
      <w:pPr>
        <w:pStyle w:val="ListParagraph"/>
        <w:numPr>
          <w:ilvl w:val="0"/>
          <w:numId w:val="7"/>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lastRenderedPageBreak/>
        <w:t>Khuyến khích doanh nghiệp cơ khí đang hoạt động trên địa bàn tỉnh đầu tư cho nghiên cứu phát triển sản phẩm mới ứng dụng công nghệ cao; tháo gỡ các khó khăn vướng mắc về cơ chế chính sách để doanh nghiệp trích lập và sử dụng quỹ nghiên cứu khoa học và công nghệ của doanh nghiệp một cách hiệu quả.</w:t>
      </w:r>
    </w:p>
    <w:p w14:paraId="4FB3ABCD" w14:textId="77777777" w:rsidR="00F65F22" w:rsidRPr="00E11CDB" w:rsidRDefault="00F65F22" w:rsidP="00E11CDB">
      <w:pPr>
        <w:pStyle w:val="ListParagraph"/>
        <w:numPr>
          <w:ilvl w:val="0"/>
          <w:numId w:val="7"/>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Ưu tiên thu hút các dự án đầu tư mới ngành cơ khí có máy móc thiết bị hiện đại, công nghệ tiên tiến, sản xuất tự động, sản xuất thông minh.</w:t>
      </w:r>
    </w:p>
    <w:p w14:paraId="3AD2B788" w14:textId="77777777" w:rsidR="00F65F22" w:rsidRPr="00E11CDB" w:rsidRDefault="00F65F22" w:rsidP="00E11CDB">
      <w:pPr>
        <w:pStyle w:val="ListParagraph"/>
        <w:numPr>
          <w:ilvl w:val="0"/>
          <w:numId w:val="7"/>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Hình thành trung tâm nghiên cứu và phát triển mạnh đủ khả năng cung cấp thông tin, tư vấn chuyển giao công nghệ tiên tiến cho các doanh nghiệp công nghiệp trên địa bàn tỉnh và trong Vùng.</w:t>
      </w:r>
    </w:p>
    <w:p w14:paraId="1B35F52D" w14:textId="77777777" w:rsidR="006B0C0A" w:rsidRPr="00E11CDB" w:rsidRDefault="006B0C0A" w:rsidP="00E11CDB">
      <w:pPr>
        <w:pStyle w:val="ListParagraph"/>
        <w:numPr>
          <w:ilvl w:val="0"/>
          <w:numId w:val="7"/>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Tăng cường thúc đẩy phát triển hệ sinh thái khởi nghiệp sáng tạo của tỉnh về lĩnh vực cơ khí, định hướng phát triển những ý tưởng, dự án khởi nghiệp sáng tạo, hình thành các doanh nghiệp khởi nghiệp sáng tạo trong ngành cơ khí tạo ra giá trị lớn, đột phá cho tỉnh.</w:t>
      </w:r>
    </w:p>
    <w:p w14:paraId="63D414A3" w14:textId="000B84CF" w:rsidR="00F65F22" w:rsidRPr="00E11CDB" w:rsidRDefault="006B0C0A" w:rsidP="00E11CDB">
      <w:pPr>
        <w:pStyle w:val="ListParagraph"/>
        <w:numPr>
          <w:ilvl w:val="0"/>
          <w:numId w:val="7"/>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Tăng cường hợp tác giữa doanh nghiệp và các Viện, Trường Đại học trong và ngoài nước trong việc nghiên cứu, phát triển sản phẩm đổi mới sáng tạo, hiệu quả về chi phí; hình thành Trung tâm sản xuất thông minh và tổ hợp đổi mới sáng tạo để triển khai nghiên cứu, phát triển ứng dụng các công nghệ lõi cho sản xuất thông minh trong Công nghiệp Số (Trí tuệ nhân tạo, in 3D kim loại, Kết nối vạn vật (IOT), 5G, Tự động hóa và Robot,…), hỗ trợ chuyển giao tri thức, chuyển giao công nghệ và từng bước giúp Doanh nghiệp làm chủ Công nghệ, hướng đến sáng tạo công nghệ, sản phẩm có tính cạnh tranh cao với giá trị tăng thêm, tăng cường năng lực nội địa hóa cho Doanh nghiệp.</w:t>
      </w:r>
    </w:p>
    <w:p w14:paraId="5A288D4D" w14:textId="77777777" w:rsidR="00F65F22" w:rsidRPr="00E11CDB" w:rsidRDefault="00F65F22" w:rsidP="00E11CDB">
      <w:pPr>
        <w:pStyle w:val="ListParagraph"/>
        <w:numPr>
          <w:ilvl w:val="1"/>
          <w:numId w:val="44"/>
        </w:numPr>
        <w:tabs>
          <w:tab w:val="left" w:pos="1276"/>
        </w:tabs>
        <w:spacing w:before="120" w:after="120" w:line="276" w:lineRule="auto"/>
        <w:ind w:left="0" w:firstLine="709"/>
        <w:contextualSpacing w:val="0"/>
        <w:jc w:val="both"/>
        <w:rPr>
          <w:rFonts w:ascii="Times New Roman" w:hAnsi="Times New Roman" w:cs="Times New Roman"/>
          <w:b/>
          <w:bCs/>
          <w:sz w:val="26"/>
          <w:szCs w:val="26"/>
        </w:rPr>
      </w:pPr>
      <w:bookmarkStart w:id="31" w:name="_Toc97503166"/>
      <w:r w:rsidRPr="00E11CDB">
        <w:rPr>
          <w:rFonts w:ascii="Times New Roman" w:hAnsi="Times New Roman" w:cs="Times New Roman"/>
          <w:b/>
          <w:bCs/>
          <w:sz w:val="26"/>
          <w:szCs w:val="26"/>
        </w:rPr>
        <w:t>Giải pháp chuyển đổi số trong ngành cơ khí</w:t>
      </w:r>
      <w:bookmarkEnd w:id="31"/>
    </w:p>
    <w:p w14:paraId="60C1A5E0" w14:textId="77777777" w:rsidR="00F65F22" w:rsidRPr="00E11CDB" w:rsidRDefault="00F65F22" w:rsidP="00E11CDB">
      <w:pPr>
        <w:pStyle w:val="ListParagraph"/>
        <w:numPr>
          <w:ilvl w:val="0"/>
          <w:numId w:val="7"/>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Triển khai thực hiện Quyết định số 816/QĐ-UBND ngày 31 tháng 3 năm 2021 của Ủy ban nhân dân tỉnh Bình Dương về Kế hoạch Chuyển đổi số tỉnh Bình Dương giai đoạn 2021 - 2025, định hướng đến năm 2030, bao gồm:</w:t>
      </w:r>
    </w:p>
    <w:p w14:paraId="00057997" w14:textId="77777777" w:rsidR="00F65F22" w:rsidRPr="00E11CDB" w:rsidRDefault="00F65F22" w:rsidP="00E11CDB">
      <w:pPr>
        <w:pStyle w:val="ListParagraph"/>
        <w:numPr>
          <w:ilvl w:val="0"/>
          <w:numId w:val="7"/>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Xây dựng, triển khai chính sách chuyển đổi số ngành cơ khí; xây dựng chính sách ưu đãi, hỗ trợ, khuyến khích doanh nghiệp sản xuất công nghiệp ngành cơ khí tăng cường đầu tư, ứng dụng, đổi mới và chuyển giao công nghệ, đổi mới sáng tạo trong hoạt động sản xuất kinh doanh;</w:t>
      </w:r>
    </w:p>
    <w:p w14:paraId="6D1648F4" w14:textId="77777777" w:rsidR="00F65F22" w:rsidRPr="00E11CDB" w:rsidRDefault="00F65F22" w:rsidP="00E11CDB">
      <w:pPr>
        <w:pStyle w:val="ListParagraph"/>
        <w:numPr>
          <w:ilvl w:val="0"/>
          <w:numId w:val="7"/>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Nghiên cứu áp dụng Bộ chỉ số về mức độ sẵn sàng cho sản xuất công nghiệp thông minh ngành cơ khí nhằm đánh giá trình độ phát triển doanh nghiệp công nghiệp và định hướng lộ trình chuyển đổi số tại doanh nghiệp trong cuộc cách mạng công nghiệp lần thứ tư;</w:t>
      </w:r>
    </w:p>
    <w:p w14:paraId="0AF9B434" w14:textId="7BF66A70" w:rsidR="00F65F22" w:rsidRPr="00E11CDB" w:rsidRDefault="00F65F22" w:rsidP="00E11CDB">
      <w:pPr>
        <w:pStyle w:val="ListParagraph"/>
        <w:numPr>
          <w:ilvl w:val="0"/>
          <w:numId w:val="7"/>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lastRenderedPageBreak/>
        <w:t>Triển khai thí điểm mô hình nhà máy thông minh, vận hành thông minh, các hệ thống thông minh cho doanh nghiệp ngành cơ khí</w:t>
      </w:r>
      <w:r w:rsidR="006B0C0A" w:rsidRPr="00E11CDB">
        <w:rPr>
          <w:rFonts w:ascii="Times New Roman" w:hAnsi="Times New Roman" w:cs="Times New Roman"/>
          <w:sz w:val="26"/>
          <w:szCs w:val="26"/>
        </w:rPr>
        <w:t>.</w:t>
      </w:r>
    </w:p>
    <w:p w14:paraId="2882DE06" w14:textId="77777777" w:rsidR="00F65F22" w:rsidRPr="00E11CDB" w:rsidRDefault="00F65F22" w:rsidP="00E11CDB">
      <w:pPr>
        <w:pStyle w:val="ListParagraph"/>
        <w:numPr>
          <w:ilvl w:val="1"/>
          <w:numId w:val="44"/>
        </w:numPr>
        <w:tabs>
          <w:tab w:val="left" w:pos="1276"/>
        </w:tabs>
        <w:spacing w:before="120" w:after="120" w:line="276" w:lineRule="auto"/>
        <w:ind w:left="0" w:firstLine="709"/>
        <w:contextualSpacing w:val="0"/>
        <w:jc w:val="both"/>
        <w:rPr>
          <w:rFonts w:ascii="Times New Roman" w:hAnsi="Times New Roman" w:cs="Times New Roman"/>
          <w:b/>
          <w:bCs/>
          <w:sz w:val="26"/>
          <w:szCs w:val="26"/>
        </w:rPr>
      </w:pPr>
      <w:bookmarkStart w:id="32" w:name="_Toc97503167"/>
      <w:r w:rsidRPr="00E11CDB">
        <w:rPr>
          <w:rFonts w:ascii="Times New Roman" w:hAnsi="Times New Roman" w:cs="Times New Roman"/>
          <w:b/>
          <w:bCs/>
          <w:sz w:val="26"/>
          <w:szCs w:val="26"/>
        </w:rPr>
        <w:t>Giải pháp tổ chức lãnh thổ</w:t>
      </w:r>
      <w:bookmarkEnd w:id="32"/>
    </w:p>
    <w:p w14:paraId="3F8C4952" w14:textId="6368ADC5" w:rsidR="00F65F22" w:rsidRPr="00E11CDB" w:rsidRDefault="00F65F22" w:rsidP="00E11CDB">
      <w:pPr>
        <w:pStyle w:val="ListParagraph"/>
        <w:numPr>
          <w:ilvl w:val="0"/>
          <w:numId w:val="7"/>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 xml:space="preserve">Bố trí các dự án đầu tư mới ngành cơ khí theo mô hình cụm liên kết ngành. </w:t>
      </w:r>
      <w:r w:rsidR="006B0C0A" w:rsidRPr="00E11CDB">
        <w:rPr>
          <w:rFonts w:ascii="Times New Roman" w:hAnsi="Times New Roman" w:cs="Times New Roman"/>
          <w:sz w:val="26"/>
          <w:szCs w:val="26"/>
        </w:rPr>
        <w:t>Lựa chọn một số khu công nghiệp được quy hoạch, đáp ứng các điều kiện về quy mô diện tích, cơ sở hạ tầng, ngành nghề thu hút đầu tư để phát triển mô hình cụm liên kết ngành trong ngành cơ khí.</w:t>
      </w:r>
    </w:p>
    <w:p w14:paraId="2FF315FC" w14:textId="77777777" w:rsidR="006B0C0A" w:rsidRPr="00E11CDB" w:rsidRDefault="006B0C0A" w:rsidP="00E11CDB">
      <w:pPr>
        <w:pStyle w:val="ListParagraph"/>
        <w:numPr>
          <w:ilvl w:val="0"/>
          <w:numId w:val="7"/>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 xml:space="preserve">Bố trí các dự án đầu tư mới ngành cơ khí vào các khu công nghiệp được quy hoạch ở khu vực phía Bắc tỉnh Bình Dương. </w:t>
      </w:r>
    </w:p>
    <w:p w14:paraId="1B9F3433" w14:textId="77777777" w:rsidR="006B0C0A" w:rsidRPr="00E11CDB" w:rsidRDefault="006B0C0A" w:rsidP="00E11CDB">
      <w:pPr>
        <w:pStyle w:val="ListParagraph"/>
        <w:numPr>
          <w:ilvl w:val="0"/>
          <w:numId w:val="7"/>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Đối với các ngành cơ khí có nguy cơ gây ô nhiễm môi trường như tráng phủ kim loại bố trí vào các khu, cụm công nghiệp. Thực hiện di dời các cơ sở sản xuất công nghiệp ngành cơ khí nằm ngoài các khu, cụm công nghiệp có nguy cơ ô nhiễm môi trường vào các khu, cụm công nghiệp.</w:t>
      </w:r>
    </w:p>
    <w:p w14:paraId="2692240A" w14:textId="77777777" w:rsidR="00F65F22" w:rsidRPr="00E11CDB" w:rsidRDefault="00F65F22" w:rsidP="00E11CDB">
      <w:pPr>
        <w:pStyle w:val="ListParagraph"/>
        <w:numPr>
          <w:ilvl w:val="0"/>
          <w:numId w:val="7"/>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Đối với những doanh nghiệp quy mô nhỏ và vừa trang bị máy móc thiết bị hiện đại, công nghệ tiên tiến, sản xuất sản phẩm công nghiệp hỗ trợ không gây ô nhiễm môi trường, không thực hiện công đoạn xử lý, tráng phủ kim loại có thể được bố trí tại các điểm, vùng sản xuất công nghiệp, gắn kết với các trường nghề, hình thành mô hình trường nghề - cụm, điểm sản xuất công nghiệp.</w:t>
      </w:r>
    </w:p>
    <w:p w14:paraId="4F7D6574" w14:textId="63DBC2CD" w:rsidR="00F65F22" w:rsidRPr="00E11CDB" w:rsidRDefault="00F65F22" w:rsidP="00E11CDB">
      <w:pPr>
        <w:pStyle w:val="ListParagraph"/>
        <w:numPr>
          <w:ilvl w:val="0"/>
          <w:numId w:val="7"/>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Bố trí các dự án sản xuất máy móc thiết bị chuyên dùng phục vụ ngành công nghiệp chế biến gỗ, ngành sản xuất giường tủ, bàn ghế phục vụ tiêu dùng trong nước và xuất khẩu tại một số cụm công nghiệp đang được quy hoạch trên địa bàn các huyện nhằm hỗ trợ phục vụ cho ngành chế biến gỗ của Tỉnh và của địa phương.</w:t>
      </w:r>
    </w:p>
    <w:p w14:paraId="148DA276" w14:textId="77777777" w:rsidR="00CF582B" w:rsidRPr="00E11CDB" w:rsidRDefault="00F65F22" w:rsidP="00E11CDB">
      <w:pPr>
        <w:pStyle w:val="ListParagraph"/>
        <w:numPr>
          <w:ilvl w:val="0"/>
          <w:numId w:val="7"/>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Thu hút đầu tư mới và các dự án hiện hữu thuộc doanh nghiệp có vốn đầu tư trong nước quy mô nhỏ và vừa sản xuất sản phẩm công nghiệp hỗ trợ ngành cơ khí vào vào Khu nhà xưởng cao tầng.</w:t>
      </w:r>
    </w:p>
    <w:p w14:paraId="35D0F2EB" w14:textId="77777777" w:rsidR="00F65F22" w:rsidRPr="00E11CDB" w:rsidRDefault="00F65F22" w:rsidP="00E11CDB">
      <w:pPr>
        <w:pStyle w:val="ListParagraph"/>
        <w:numPr>
          <w:ilvl w:val="1"/>
          <w:numId w:val="44"/>
        </w:numPr>
        <w:tabs>
          <w:tab w:val="left" w:pos="1276"/>
        </w:tabs>
        <w:spacing w:before="120" w:after="120" w:line="276" w:lineRule="auto"/>
        <w:ind w:left="0" w:firstLine="709"/>
        <w:contextualSpacing w:val="0"/>
        <w:jc w:val="both"/>
        <w:rPr>
          <w:rFonts w:ascii="Times New Roman" w:hAnsi="Times New Roman" w:cs="Times New Roman"/>
          <w:b/>
          <w:bCs/>
          <w:sz w:val="26"/>
          <w:szCs w:val="26"/>
        </w:rPr>
      </w:pPr>
      <w:bookmarkStart w:id="33" w:name="_Toc97503168"/>
      <w:r w:rsidRPr="00E11CDB">
        <w:rPr>
          <w:rFonts w:ascii="Times New Roman" w:hAnsi="Times New Roman" w:cs="Times New Roman"/>
          <w:b/>
          <w:bCs/>
          <w:sz w:val="26"/>
          <w:szCs w:val="26"/>
        </w:rPr>
        <w:t>Giải pháp về môi trường</w:t>
      </w:r>
      <w:bookmarkEnd w:id="33"/>
    </w:p>
    <w:p w14:paraId="4E9D3EF6" w14:textId="77777777" w:rsidR="00CF582B" w:rsidRPr="00E11CDB" w:rsidRDefault="00CF582B" w:rsidP="00E11CDB">
      <w:pPr>
        <w:pStyle w:val="ListParagraph"/>
        <w:numPr>
          <w:ilvl w:val="0"/>
          <w:numId w:val="7"/>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 xml:space="preserve">Triển khai thực hiện di dời các doanh nghiệp cơ khí có nguy cơ ô nhiễm môi trường theo lộ trình được đề ra theo Quyết định số 3210/QĐ-UBND của Ủy ban nhân dân tỉnh Bình Dương. </w:t>
      </w:r>
    </w:p>
    <w:p w14:paraId="0185400F" w14:textId="77777777" w:rsidR="00CF582B" w:rsidRPr="00E11CDB" w:rsidRDefault="00CF582B" w:rsidP="00E11CDB">
      <w:pPr>
        <w:pStyle w:val="ListParagraph"/>
        <w:numPr>
          <w:ilvl w:val="0"/>
          <w:numId w:val="7"/>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 xml:space="preserve">Đối với các doanh nghiệp được phép tồn tại ngoài các khu, cụm công nghiệp phải đảm bảo các quy định về môi trường, chịu sự giám sát chặt chẽ bởi chính quyền địa phương. </w:t>
      </w:r>
    </w:p>
    <w:p w14:paraId="6FF72702" w14:textId="77777777" w:rsidR="00CF582B" w:rsidRPr="00E11CDB" w:rsidRDefault="00CF582B" w:rsidP="00E11CDB">
      <w:pPr>
        <w:pStyle w:val="ListParagraph"/>
        <w:numPr>
          <w:ilvl w:val="0"/>
          <w:numId w:val="7"/>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Đối với các dự án đầu tư mới sẽ bố trí trong các khu, cụm công nghiệp, đồng thời chỉ thu hút các dự án đầu tư có máy móc thiết bị hiện đại, công nghệ tiên tiến.</w:t>
      </w:r>
    </w:p>
    <w:p w14:paraId="659C34CC" w14:textId="77A07455" w:rsidR="00F65F22" w:rsidRPr="00E11CDB" w:rsidRDefault="00CF582B" w:rsidP="00E11CDB">
      <w:pPr>
        <w:pStyle w:val="ListParagraph"/>
        <w:numPr>
          <w:ilvl w:val="0"/>
          <w:numId w:val="7"/>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lastRenderedPageBreak/>
        <w:t>Khuyến khích các doanh nghiệp ngành cơ khí đầu tư đổi mới máy móc thiết bị hiện đại, công nghệ tiên tiến nhằm giảm thiểu nguy cơ ô nhiễm môi trường.</w:t>
      </w:r>
    </w:p>
    <w:p w14:paraId="34A25365" w14:textId="77777777" w:rsidR="00F65F22" w:rsidRPr="00E11CDB" w:rsidRDefault="00F65F22" w:rsidP="00E11CDB">
      <w:pPr>
        <w:pStyle w:val="ListParagraph"/>
        <w:numPr>
          <w:ilvl w:val="1"/>
          <w:numId w:val="44"/>
        </w:numPr>
        <w:tabs>
          <w:tab w:val="left" w:pos="1276"/>
        </w:tabs>
        <w:spacing w:before="120" w:after="120" w:line="276" w:lineRule="auto"/>
        <w:ind w:left="0" w:firstLine="709"/>
        <w:contextualSpacing w:val="0"/>
        <w:jc w:val="both"/>
        <w:rPr>
          <w:rFonts w:ascii="Times New Roman" w:hAnsi="Times New Roman" w:cs="Times New Roman"/>
          <w:b/>
          <w:bCs/>
          <w:sz w:val="26"/>
          <w:szCs w:val="26"/>
        </w:rPr>
      </w:pPr>
      <w:bookmarkStart w:id="34" w:name="_Toc97503169"/>
      <w:r w:rsidRPr="00E11CDB">
        <w:rPr>
          <w:rFonts w:ascii="Times New Roman" w:hAnsi="Times New Roman" w:cs="Times New Roman"/>
          <w:b/>
          <w:bCs/>
          <w:sz w:val="26"/>
          <w:szCs w:val="26"/>
        </w:rPr>
        <w:t>Giải pháp về tổ chức sản xuất và nâng cao năng lực cạnh tranh</w:t>
      </w:r>
      <w:bookmarkEnd w:id="34"/>
    </w:p>
    <w:p w14:paraId="52662900" w14:textId="77777777" w:rsidR="00F65F22" w:rsidRPr="00E11CDB" w:rsidRDefault="00F65F22" w:rsidP="00E11CDB">
      <w:pPr>
        <w:pStyle w:val="ListParagraph"/>
        <w:numPr>
          <w:ilvl w:val="0"/>
          <w:numId w:val="7"/>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Tổ chức sản xuất ngành cơ khí theo mô hình cụm liên kết ngành trên cơ sở xây dựng các khu công nghiệp tập trung sản xuất các linh kiện, phụ tùng các ngành công nghiệp chế biến, chế tạo ưu tiên phát triển theo quy hoạch trên địa bàn tỉnh Bình Dương.</w:t>
      </w:r>
    </w:p>
    <w:p w14:paraId="0B6F4898" w14:textId="77777777" w:rsidR="00CF582B" w:rsidRPr="00E11CDB" w:rsidRDefault="00F65F22" w:rsidP="00E11CDB">
      <w:pPr>
        <w:pStyle w:val="ListParagraph"/>
        <w:numPr>
          <w:ilvl w:val="0"/>
          <w:numId w:val="7"/>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Phát triển các mô hình tổ chức sản xuất trong ngành cơ khí trên cơ sở khai thác hiệu quả quỹ đất, giảm thâm dụng lao động phổ thông và nâng cao năng suất, chất lượng sản phẩm, năng lực cạnh tranh trong ngành cơ khí.</w:t>
      </w:r>
    </w:p>
    <w:p w14:paraId="343FC0A3" w14:textId="1754E554" w:rsidR="00F65F22" w:rsidRPr="00E11CDB" w:rsidRDefault="00F65F22" w:rsidP="00E11CDB">
      <w:pPr>
        <w:pStyle w:val="ListParagraph"/>
        <w:numPr>
          <w:ilvl w:val="0"/>
          <w:numId w:val="7"/>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 xml:space="preserve">Tổ chức sản xuất theo mô hình nhà xưởng cao tầng kết hợp với đầu tư máy móc thiết bị hiện đại, công nghệ tiên tiến. </w:t>
      </w:r>
    </w:p>
    <w:p w14:paraId="0CCE0CAD" w14:textId="77777777" w:rsidR="00F65F22" w:rsidRPr="00E11CDB" w:rsidRDefault="00F65F22" w:rsidP="00E11CDB">
      <w:pPr>
        <w:pStyle w:val="ListParagraph"/>
        <w:numPr>
          <w:ilvl w:val="1"/>
          <w:numId w:val="44"/>
        </w:numPr>
        <w:tabs>
          <w:tab w:val="left" w:pos="1276"/>
        </w:tabs>
        <w:spacing w:before="120" w:after="120" w:line="276" w:lineRule="auto"/>
        <w:ind w:left="0" w:firstLine="709"/>
        <w:contextualSpacing w:val="0"/>
        <w:jc w:val="both"/>
        <w:rPr>
          <w:rFonts w:ascii="Times New Roman" w:hAnsi="Times New Roman" w:cs="Times New Roman"/>
          <w:b/>
          <w:bCs/>
          <w:sz w:val="26"/>
          <w:szCs w:val="26"/>
        </w:rPr>
      </w:pPr>
      <w:bookmarkStart w:id="35" w:name="_Toc97503170"/>
      <w:r w:rsidRPr="00E11CDB">
        <w:rPr>
          <w:rFonts w:ascii="Times New Roman" w:hAnsi="Times New Roman" w:cs="Times New Roman"/>
          <w:b/>
          <w:bCs/>
          <w:sz w:val="26"/>
          <w:szCs w:val="26"/>
        </w:rPr>
        <w:t>Giải pháp phát triển mạng lưới công nghiệp hỗ trợ ngành cơ khí</w:t>
      </w:r>
      <w:bookmarkEnd w:id="35"/>
    </w:p>
    <w:p w14:paraId="57C90C0F" w14:textId="77777777" w:rsidR="00F65F22" w:rsidRPr="00E11CDB" w:rsidRDefault="00F65F22" w:rsidP="00E11CDB">
      <w:pPr>
        <w:pStyle w:val="ListParagraph"/>
        <w:numPr>
          <w:ilvl w:val="0"/>
          <w:numId w:val="7"/>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Xây dựng mối liên kết giữa doanh nghiệp sản xuất sản phẩm công nghiệp hỗ trợ ngành cơ khí với doanh nghiệp chế biến gỗ, sản xuất đồ gỗ xuất khẩu trên địa bàn tỉnh Bình Dương để cung cấp sản phẩm cơ khí cho ngành chế biến gỗ, sản xuất đồ gỗ xuất khẩu.</w:t>
      </w:r>
    </w:p>
    <w:p w14:paraId="56E072AA" w14:textId="77777777" w:rsidR="00F65F22" w:rsidRPr="00E11CDB" w:rsidRDefault="00F65F22" w:rsidP="00E11CDB">
      <w:pPr>
        <w:pStyle w:val="ListParagraph"/>
        <w:numPr>
          <w:ilvl w:val="0"/>
          <w:numId w:val="7"/>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Xây dựng mối liên kết giữa doanh nghiệp sản xuất sản phẩm công nghiệp hỗ trợ ngành cơ khí với các doanh nghiệp sản xuất sản phẩm hoàn chỉnh trên địa bàn tỉnh Bình Dương và cả nước, đặc biệt là các tập đoàn lớn FDI và có vốn đầu tư trong nước; đưa các doanh nghiệp sản xuất sản phẩm công nghiệp hỗ trợ ngành cơ khí trở thành những doanh nghiệp vệ tinh cung cấp sản phẩm công nghiệp hỗ trợ cho các tập đoàn lớn trong và ngoài nước.</w:t>
      </w:r>
    </w:p>
    <w:p w14:paraId="7B9BCE14" w14:textId="77777777" w:rsidR="00F65F22" w:rsidRPr="00E11CDB" w:rsidRDefault="00F65F22" w:rsidP="00E11CDB">
      <w:pPr>
        <w:pStyle w:val="ListParagraph"/>
        <w:numPr>
          <w:ilvl w:val="0"/>
          <w:numId w:val="7"/>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Đầu tư xây dựng các khu công nghiệp hỗ trợ và cụm công nghiệp hỗ trợ ngành cơ khí.</w:t>
      </w:r>
    </w:p>
    <w:p w14:paraId="14C05F1A" w14:textId="77777777" w:rsidR="00F65F22" w:rsidRPr="00E11CDB" w:rsidRDefault="00F65F22" w:rsidP="00E11CDB">
      <w:pPr>
        <w:pStyle w:val="ListParagraph"/>
        <w:numPr>
          <w:ilvl w:val="1"/>
          <w:numId w:val="44"/>
        </w:numPr>
        <w:tabs>
          <w:tab w:val="left" w:pos="1276"/>
        </w:tabs>
        <w:spacing w:before="120" w:after="120" w:line="276" w:lineRule="auto"/>
        <w:ind w:left="0" w:firstLine="709"/>
        <w:contextualSpacing w:val="0"/>
        <w:jc w:val="both"/>
        <w:rPr>
          <w:rFonts w:ascii="Times New Roman" w:hAnsi="Times New Roman" w:cs="Times New Roman"/>
          <w:b/>
          <w:bCs/>
          <w:sz w:val="26"/>
          <w:szCs w:val="26"/>
        </w:rPr>
      </w:pPr>
      <w:bookmarkStart w:id="36" w:name="_Toc97503171"/>
      <w:r w:rsidRPr="00E11CDB">
        <w:rPr>
          <w:rFonts w:ascii="Times New Roman" w:hAnsi="Times New Roman" w:cs="Times New Roman"/>
          <w:b/>
          <w:bCs/>
          <w:sz w:val="26"/>
          <w:szCs w:val="26"/>
        </w:rPr>
        <w:t>Giải pháp về xúc tiến thương mại, thị trường và xây dựng thương hiệu</w:t>
      </w:r>
      <w:bookmarkEnd w:id="36"/>
    </w:p>
    <w:p w14:paraId="330D23F1" w14:textId="77777777" w:rsidR="00F65F22" w:rsidRPr="00E11CDB" w:rsidRDefault="00F65F22" w:rsidP="00E11CDB">
      <w:pPr>
        <w:pStyle w:val="ListParagraph"/>
        <w:numPr>
          <w:ilvl w:val="0"/>
          <w:numId w:val="7"/>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Xây dựng hệ thống cơ sở dữ liệu về doanh nghiệp và sản phẩm công nghiệp cơ khí trên địa bàn tỉnh Bình Dương, cả nước và quốc tế làm cơ sở xúc tiến thương mại, mời gọi đầu tư các dự án thuộc ngành, sản phẩm cơ khí vào tỉnh Bình Dương.</w:t>
      </w:r>
    </w:p>
    <w:p w14:paraId="1A289092" w14:textId="77777777" w:rsidR="00F65F22" w:rsidRPr="00E11CDB" w:rsidRDefault="00F65F22" w:rsidP="00E11CDB">
      <w:pPr>
        <w:pStyle w:val="ListParagraph"/>
        <w:numPr>
          <w:ilvl w:val="0"/>
          <w:numId w:val="7"/>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Tổ chức các hoạt động xúc tiến thương mại, mời gọi đầu tư vào tỉnh Bình Dương trong lĩnh vực cơ khí thông qua các hình thức du lịch đầu tư, tổ chức hội chợ, triển lãm sản phẩm cơ khí, các mối quan hệ cá nhân của lãnh đạo Sở Công Thương.</w:t>
      </w:r>
    </w:p>
    <w:p w14:paraId="213EF779" w14:textId="77777777" w:rsidR="00F65F22" w:rsidRPr="00E11CDB" w:rsidRDefault="00F65F22" w:rsidP="00E11CDB">
      <w:pPr>
        <w:pStyle w:val="ListParagraph"/>
        <w:numPr>
          <w:ilvl w:val="0"/>
          <w:numId w:val="7"/>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 xml:space="preserve">Tổ chức các hoạt động kết nối cung – cầu doanh nghiệp trong lĩnh vực cơ khí. Triển khai các chương trình kết nối kinh doanh nhằm tăng cường liên kết, liên doanh giữa </w:t>
      </w:r>
      <w:r w:rsidRPr="00E11CDB">
        <w:rPr>
          <w:rFonts w:ascii="Times New Roman" w:hAnsi="Times New Roman" w:cs="Times New Roman"/>
          <w:sz w:val="26"/>
          <w:szCs w:val="26"/>
        </w:rPr>
        <w:lastRenderedPageBreak/>
        <w:t>doanh nghiệp trong nước với nhau và với các doanh nghiệp lớn trên thế giới trong chuỗi giá trị để tiếp cận công nghệ và tiêu chuẩn hóa sản phẩm. Tạo sự kết nối giữa doanh nghiệp sản xuất sản phẩm công nghiệp hỗ trợ ngành cơ khí và doanh nghiệp sản xuất sản phẩm hoàn thiện trên địa bàn tỉnh, Vùng kinh tế trọng điểm phía Nam và cả nước để tiêu thụ sản phẩm công nghiệp hỗ trợ ngành cơ khí.</w:t>
      </w:r>
    </w:p>
    <w:p w14:paraId="07A8ACE9" w14:textId="77777777" w:rsidR="00F65F22" w:rsidRPr="00E11CDB" w:rsidRDefault="00F65F22" w:rsidP="00E11CDB">
      <w:pPr>
        <w:pStyle w:val="ListParagraph"/>
        <w:numPr>
          <w:ilvl w:val="0"/>
          <w:numId w:val="7"/>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Mở rộng thị trường tiêu thụ sản phẩm cơ khí thông qua kênh giới thiệu của các doanh nghiệp đã sử dụng sản phẩm của các doanh nghiệp sản xuất sản phẩm cơ khí trên địa bàn tỉnh Bình Dương.</w:t>
      </w:r>
    </w:p>
    <w:p w14:paraId="5212D2E5" w14:textId="77777777" w:rsidR="00F65F22" w:rsidRPr="00E11CDB" w:rsidRDefault="00F65F22" w:rsidP="00E11CDB">
      <w:pPr>
        <w:pStyle w:val="ListParagraph"/>
        <w:numPr>
          <w:ilvl w:val="0"/>
          <w:numId w:val="7"/>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Khai thác những lợi thế về thuế quan khi Việt Nam tham gia các hiệp định thương mại tự do song phương và đa phương với các nước để xuất khẩu sản phẩm cơ khí vào các thị trường này.</w:t>
      </w:r>
    </w:p>
    <w:p w14:paraId="37317269" w14:textId="77777777" w:rsidR="00F65F22" w:rsidRPr="00E11CDB" w:rsidRDefault="00F65F22" w:rsidP="00E11CDB">
      <w:pPr>
        <w:pStyle w:val="ListParagraph"/>
        <w:numPr>
          <w:ilvl w:val="0"/>
          <w:numId w:val="7"/>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Tổ chức các cuộc triển lãm, hội chợ hàng năm về sản phẩm cơ khí trên địa bàn tỉnh.</w:t>
      </w:r>
    </w:p>
    <w:p w14:paraId="763C9890" w14:textId="77777777" w:rsidR="00EC58C8" w:rsidRPr="00E11CDB" w:rsidRDefault="00F65F22" w:rsidP="00E11CDB">
      <w:pPr>
        <w:pStyle w:val="ListParagraph"/>
        <w:numPr>
          <w:ilvl w:val="0"/>
          <w:numId w:val="7"/>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Tuyên truyền hưởng ứng cuộc vận động Người Việt Nam ưu tiên tiêu dùng hàng Việt Nam đối với các sản phẩm cơ điện do Việt Nam sản xuất.</w:t>
      </w:r>
    </w:p>
    <w:p w14:paraId="7EFEEA1A" w14:textId="2DF0F478" w:rsidR="00F65F22" w:rsidRPr="00E11CDB" w:rsidRDefault="00F65F22" w:rsidP="00E11CDB">
      <w:pPr>
        <w:pStyle w:val="ListParagraph"/>
        <w:numPr>
          <w:ilvl w:val="0"/>
          <w:numId w:val="7"/>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 xml:space="preserve"> </w:t>
      </w:r>
      <w:r w:rsidR="00EC58C8" w:rsidRPr="00E11CDB">
        <w:rPr>
          <w:rFonts w:ascii="Times New Roman" w:hAnsi="Times New Roman" w:cs="Times New Roman"/>
          <w:sz w:val="26"/>
          <w:szCs w:val="26"/>
        </w:rPr>
        <w:t>Khai thác vai trò của Trung tâm thương mại thế giới tỉnh Bình Dương để quảng bá, xúc tiến thương mại ngành cơ khí, tạo sự kết nối giữa doanh nghiệp ngành cơ khí Bình Dương với các doanh nghiệp ở thị trường nước ngoài.</w:t>
      </w:r>
    </w:p>
    <w:p w14:paraId="1467DDFC" w14:textId="77777777" w:rsidR="00F65F22" w:rsidRPr="00E11CDB" w:rsidRDefault="00F65F22" w:rsidP="00E11CDB">
      <w:pPr>
        <w:pStyle w:val="ListParagraph"/>
        <w:numPr>
          <w:ilvl w:val="1"/>
          <w:numId w:val="44"/>
        </w:numPr>
        <w:tabs>
          <w:tab w:val="left" w:pos="1276"/>
        </w:tabs>
        <w:spacing w:before="120" w:after="120" w:line="276" w:lineRule="auto"/>
        <w:ind w:left="0" w:firstLine="709"/>
        <w:contextualSpacing w:val="0"/>
        <w:jc w:val="both"/>
        <w:rPr>
          <w:rFonts w:ascii="Times New Roman" w:hAnsi="Times New Roman" w:cs="Times New Roman"/>
          <w:b/>
          <w:bCs/>
          <w:sz w:val="26"/>
          <w:szCs w:val="26"/>
        </w:rPr>
      </w:pPr>
      <w:bookmarkStart w:id="37" w:name="_Toc97503172"/>
      <w:r w:rsidRPr="00E11CDB">
        <w:rPr>
          <w:rFonts w:ascii="Times New Roman" w:hAnsi="Times New Roman" w:cs="Times New Roman"/>
          <w:b/>
          <w:bCs/>
          <w:sz w:val="26"/>
          <w:szCs w:val="26"/>
        </w:rPr>
        <w:t>Giải pháp phát triển chuỗi cung ứng ngành cơ khí</w:t>
      </w:r>
      <w:bookmarkEnd w:id="37"/>
    </w:p>
    <w:p w14:paraId="7DDB5B7E" w14:textId="4C993E1E" w:rsidR="00EC58C8" w:rsidRPr="00E11CDB" w:rsidRDefault="00EC58C8" w:rsidP="00E11CDB">
      <w:pPr>
        <w:pStyle w:val="ListParagraph"/>
        <w:numPr>
          <w:ilvl w:val="0"/>
          <w:numId w:val="7"/>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 xml:space="preserve">Phát triển chuỗi cung ứng sản phẩm ngành cơ khí để xuất khẩu sang thị trường EU trên cơ sở khai thác tiềm năng từ Hiệp định thương mại tự do EVFTA. </w:t>
      </w:r>
    </w:p>
    <w:p w14:paraId="7F0D9A1F" w14:textId="588B94E1" w:rsidR="00EC58C8" w:rsidRPr="00E11CDB" w:rsidRDefault="00EC58C8" w:rsidP="00E11CDB">
      <w:pPr>
        <w:pStyle w:val="ListParagraph"/>
        <w:numPr>
          <w:ilvl w:val="0"/>
          <w:numId w:val="7"/>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Phát triển các doanh nghiệp trong nước sản xuất sản phẩm công nghiệp hỗ ngành cơ khí đủ mạnh để tham gia chuỗi cung ứng toàn cầu, trước mắt tham gia cung ứng cho các doanh nghiệp có vốn đầu tư trực tiếp nước ngoài hoạt động trên địa bàn tỉnh Bình Dương.</w:t>
      </w:r>
    </w:p>
    <w:p w14:paraId="3F4BFA16" w14:textId="77777777" w:rsidR="00EC58C8" w:rsidRPr="00E11CDB" w:rsidRDefault="00EC58C8" w:rsidP="00E11CDB">
      <w:pPr>
        <w:pStyle w:val="ListParagraph"/>
        <w:numPr>
          <w:ilvl w:val="0"/>
          <w:numId w:val="7"/>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 xml:space="preserve"> Tạo các điều kiện thuận lợi về mặt bằng, thủ tục và các cơ chế chính sách để các doanh nghiệp nhỏ và vừa trong nước gia công sản phẩm công nghiệp hỗ trợ trên địa bàn tỉnh Bình Dương mở rộng quy mô sản xuất.</w:t>
      </w:r>
    </w:p>
    <w:p w14:paraId="4F18A20D" w14:textId="60C5FAC0" w:rsidR="00EC58C8" w:rsidRPr="00E11CDB" w:rsidRDefault="00EC58C8" w:rsidP="00E11CDB">
      <w:pPr>
        <w:pStyle w:val="ListParagraph"/>
        <w:numPr>
          <w:ilvl w:val="0"/>
          <w:numId w:val="7"/>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Hình thành trung tâm bán buôn sản phẩm ngành cơ khí trên địa bàn tỉnh Bình Dương, kết nối với các thị trường trong và ngoài nước để cung ứng sản phẩm ngành cơ khí phục vụ sản xuất, tiêu dùng trên địa bàn tỉnh Bình Dương và Vùng kinh tế trọng điểm phía Nam.</w:t>
      </w:r>
    </w:p>
    <w:p w14:paraId="495DD9C0" w14:textId="77777777" w:rsidR="00F65F22" w:rsidRPr="00E11CDB" w:rsidRDefault="00F65F22" w:rsidP="00E11CDB">
      <w:pPr>
        <w:pStyle w:val="ListParagraph"/>
        <w:numPr>
          <w:ilvl w:val="1"/>
          <w:numId w:val="44"/>
        </w:numPr>
        <w:tabs>
          <w:tab w:val="left" w:pos="1276"/>
        </w:tabs>
        <w:spacing w:before="120" w:after="120" w:line="276" w:lineRule="auto"/>
        <w:ind w:left="0" w:firstLine="709"/>
        <w:contextualSpacing w:val="0"/>
        <w:jc w:val="both"/>
        <w:rPr>
          <w:rFonts w:ascii="Times New Roman" w:hAnsi="Times New Roman" w:cs="Times New Roman"/>
          <w:b/>
          <w:bCs/>
          <w:sz w:val="26"/>
          <w:szCs w:val="26"/>
        </w:rPr>
      </w:pPr>
      <w:bookmarkStart w:id="38" w:name="_Toc97503173"/>
      <w:r w:rsidRPr="00E11CDB">
        <w:rPr>
          <w:rFonts w:ascii="Times New Roman" w:hAnsi="Times New Roman" w:cs="Times New Roman"/>
          <w:b/>
          <w:bCs/>
          <w:sz w:val="26"/>
          <w:szCs w:val="26"/>
        </w:rPr>
        <w:t>Giải pháp về cơ chế chính sách</w:t>
      </w:r>
      <w:bookmarkEnd w:id="38"/>
    </w:p>
    <w:p w14:paraId="5AF7ED3F" w14:textId="77777777" w:rsidR="00F65F22" w:rsidRPr="00E11CDB" w:rsidRDefault="00F65F22" w:rsidP="00E11CDB">
      <w:pPr>
        <w:pStyle w:val="Heading5"/>
        <w:numPr>
          <w:ilvl w:val="0"/>
          <w:numId w:val="25"/>
        </w:numPr>
        <w:tabs>
          <w:tab w:val="left" w:pos="284"/>
          <w:tab w:val="left" w:pos="993"/>
        </w:tabs>
        <w:spacing w:before="120" w:after="120" w:line="276" w:lineRule="auto"/>
        <w:ind w:left="0" w:firstLine="709"/>
        <w:jc w:val="both"/>
        <w:rPr>
          <w:rFonts w:ascii="Times New Roman" w:hAnsi="Times New Roman" w:cs="Times New Roman"/>
          <w:b/>
          <w:bCs/>
          <w:color w:val="auto"/>
          <w:sz w:val="26"/>
          <w:szCs w:val="26"/>
        </w:rPr>
      </w:pPr>
      <w:r w:rsidRPr="00E11CDB">
        <w:rPr>
          <w:rFonts w:ascii="Times New Roman" w:hAnsi="Times New Roman" w:cs="Times New Roman"/>
          <w:b/>
          <w:bCs/>
          <w:color w:val="auto"/>
          <w:sz w:val="26"/>
          <w:szCs w:val="26"/>
        </w:rPr>
        <w:lastRenderedPageBreak/>
        <w:t>Triển khai thực hiện các cơ chế, chính sách phát triển công nghiệp hỗ trợ ngành cơ khí thuộc thẩm quyền của tỉnh.</w:t>
      </w:r>
    </w:p>
    <w:p w14:paraId="024A237C" w14:textId="77777777" w:rsidR="00EC58C8" w:rsidRPr="00E11CDB" w:rsidRDefault="00EC58C8" w:rsidP="00E11CDB">
      <w:pPr>
        <w:pStyle w:val="ListParagraph"/>
        <w:numPr>
          <w:ilvl w:val="0"/>
          <w:numId w:val="12"/>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Triển khai thực hiện những nội dung thuộc thẩm quyền của Ủy ban nhân dân tỉnh được quy định tại Nghị quyết 115/NQ-CP ngày 06 tháng 8 năm 2020 của Chính phủ về các giải pháp thúc đẩy phát triển công nghiệp hỗ trợ:</w:t>
      </w:r>
    </w:p>
    <w:p w14:paraId="71400883" w14:textId="77777777" w:rsidR="00EC58C8" w:rsidRPr="00E11CDB" w:rsidRDefault="00EC58C8" w:rsidP="00E11CDB">
      <w:pPr>
        <w:pStyle w:val="ListParagraph"/>
        <w:numPr>
          <w:ilvl w:val="0"/>
          <w:numId w:val="46"/>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Xây dựng và trình Hội đồng nhân dân tỉnh ban hành hoặc bổ sung, sửa đổi các chính sách thu hút đầu tư trong nước và trực tiếp từ nước ngoài (FDI) có gắn với điều kiện nâng cao giá trị gia tăng tạo ra trong nước có tính đến liên kết không gian lãnh thổ.</w:t>
      </w:r>
    </w:p>
    <w:p w14:paraId="409379D6" w14:textId="77777777" w:rsidR="00EC58C8" w:rsidRPr="00E11CDB" w:rsidRDefault="00EC58C8" w:rsidP="00E11CDB">
      <w:pPr>
        <w:pStyle w:val="ListParagraph"/>
        <w:numPr>
          <w:ilvl w:val="0"/>
          <w:numId w:val="46"/>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Xây dựng và ban hành Chương trình phát triển công nghiệp hỗ trợ của tỉnh Bình Dương.</w:t>
      </w:r>
    </w:p>
    <w:p w14:paraId="74B5D50A" w14:textId="77777777" w:rsidR="00EC58C8" w:rsidRPr="00E11CDB" w:rsidRDefault="00EC58C8" w:rsidP="00E11CDB">
      <w:pPr>
        <w:pStyle w:val="ListParagraph"/>
        <w:numPr>
          <w:ilvl w:val="0"/>
          <w:numId w:val="46"/>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Tỉnh bố trí ngân sách hàng năm để triển khai Chương trình phát triển công nghiệp hỗ trợ của tỉnh Bình Dương.</w:t>
      </w:r>
    </w:p>
    <w:p w14:paraId="7EBAD9B7" w14:textId="77777777" w:rsidR="00EC58C8" w:rsidRPr="00E11CDB" w:rsidRDefault="00EC58C8" w:rsidP="00E11CDB">
      <w:pPr>
        <w:pStyle w:val="ListParagraph"/>
        <w:numPr>
          <w:ilvl w:val="0"/>
          <w:numId w:val="46"/>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Hoàn thiện tổ chức, nâng cao năng lực bộ máy của Sở Công Thương và các đơn vị liên quan triển khai các hoạt động phát triển công nghiệp và công nghiệp hỗ trợ trên địa bàn.</w:t>
      </w:r>
    </w:p>
    <w:p w14:paraId="613F2FB3" w14:textId="77777777" w:rsidR="00EC58C8" w:rsidRPr="00E11CDB" w:rsidRDefault="00EC58C8" w:rsidP="00E11CDB">
      <w:pPr>
        <w:pStyle w:val="ListParagraph"/>
        <w:numPr>
          <w:ilvl w:val="0"/>
          <w:numId w:val="46"/>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Xây dựng Trung tâm kỹ thuật hỗ trợ phát triển công nghiệp địa phương trên cơ sở nâng cấp, xây dựng mới cơ sở vật chất hoặc bổ sung chức năng, nhiệm vụ, sắp xếp lại các đơn vị hiện có từ nguồn ngân sách địa phương và các nguồn vốn hợp pháp khác trên cơ sở nhu cầu phát triển công nghiệp và phù hợp với điều kiện kinh tế - xã hội của địa phương.</w:t>
      </w:r>
    </w:p>
    <w:p w14:paraId="5015C75C" w14:textId="77777777" w:rsidR="00EC58C8" w:rsidRPr="00E11CDB" w:rsidRDefault="00EC58C8" w:rsidP="00E11CDB">
      <w:pPr>
        <w:pStyle w:val="ListParagraph"/>
        <w:numPr>
          <w:ilvl w:val="0"/>
          <w:numId w:val="46"/>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Hỗ trợ chi phí đầu tư hạ tầng, chi phí xử lý môi trường cho các dự án sản xuất sản phẩm công nghiệp hỗ trợ.</w:t>
      </w:r>
    </w:p>
    <w:p w14:paraId="6E8DEC63" w14:textId="77777777" w:rsidR="00EC58C8" w:rsidRPr="00E11CDB" w:rsidRDefault="00EC58C8" w:rsidP="00E11CDB">
      <w:pPr>
        <w:pStyle w:val="ListParagraph"/>
        <w:numPr>
          <w:ilvl w:val="0"/>
          <w:numId w:val="46"/>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Xây dựng, triển khai chương trình tín dụng ưu đãi được cấp bù lãi suất đối với các khoản vay trung và dài hạn của các doanh nghiệp để thực hiện dự án sản xuất sản phẩm công nghiệp hỗ trợ ưu tiên phát triển theo đặc thù, đặc điểm của tỉnh; hỗ trợ cấp bù chênh lệch lãi suất từ nguồn ngân sách địa phương và các nguồn vốn vay ODA, vốn vay ưu đãi và các nguồn vốn hợp pháp khác.</w:t>
      </w:r>
    </w:p>
    <w:p w14:paraId="650FB9AC" w14:textId="55B2753E" w:rsidR="00EC58C8" w:rsidRPr="00E11CDB" w:rsidRDefault="00EC58C8" w:rsidP="00E11CDB">
      <w:pPr>
        <w:pStyle w:val="ListParagraph"/>
        <w:numPr>
          <w:ilvl w:val="0"/>
          <w:numId w:val="46"/>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Quy hoạch, đầu tư và hỗ trợ đầu tư một số khu, cụm công nghiệp do địa phương quản lý về công nghiệp hỗ trợ trong đó có xây dựng nhà xưởng cho thuê, cho thuê mua tài chính đổi mới trang thiết bị sản xuất theo mô hình cụm liên kết ngành, sản xuất sản phẩm công nghiệp hỗ trợ và các nguyên phụ liệu quan trọng ngành vật liệu mới và vật liệu kim loại trong cơ khí chế tạo.</w:t>
      </w:r>
    </w:p>
    <w:p w14:paraId="288FF156" w14:textId="343266F6" w:rsidR="00F65F22" w:rsidRPr="00E11CDB" w:rsidRDefault="00FA763D" w:rsidP="00E11CDB">
      <w:pPr>
        <w:pStyle w:val="ListParagraph"/>
        <w:numPr>
          <w:ilvl w:val="0"/>
          <w:numId w:val="46"/>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lastRenderedPageBreak/>
        <w:t>B</w:t>
      </w:r>
      <w:r w:rsidR="00F65F22" w:rsidRPr="00E11CDB">
        <w:rPr>
          <w:rFonts w:ascii="Times New Roman" w:hAnsi="Times New Roman" w:cs="Times New Roman"/>
          <w:sz w:val="26"/>
          <w:szCs w:val="26"/>
        </w:rPr>
        <w:t>ố trí ngân sách của tỉnh để xây dựng khu công nghiệp tập trung theo mô hình liên kết ngành cơ khí, bao gồm giải phóng mặt bằng, chi phí xây dựng hạng mục xử lý môi trường, nhà ở công nhân, ...</w:t>
      </w:r>
    </w:p>
    <w:p w14:paraId="30E4CAC3" w14:textId="77777777" w:rsidR="00F65F22" w:rsidRPr="00E11CDB" w:rsidRDefault="00F65F22" w:rsidP="00E11CDB">
      <w:pPr>
        <w:pStyle w:val="ListParagraph"/>
        <w:numPr>
          <w:ilvl w:val="1"/>
          <w:numId w:val="47"/>
        </w:numPr>
        <w:shd w:val="clear" w:color="auto" w:fill="FFFFFF"/>
        <w:tabs>
          <w:tab w:val="left" w:pos="284"/>
          <w:tab w:val="left" w:pos="993"/>
        </w:tabs>
        <w:spacing w:before="120" w:after="120" w:line="276" w:lineRule="auto"/>
        <w:ind w:left="0" w:firstLine="709"/>
        <w:contextualSpacing w:val="0"/>
        <w:jc w:val="both"/>
        <w:rPr>
          <w:rFonts w:ascii="Times New Roman" w:eastAsia="Times New Roman" w:hAnsi="Times New Roman" w:cs="Times New Roman"/>
          <w:color w:val="000000"/>
          <w:sz w:val="26"/>
          <w:szCs w:val="26"/>
        </w:rPr>
      </w:pPr>
      <w:r w:rsidRPr="00E11CDB">
        <w:rPr>
          <w:rFonts w:ascii="Times New Roman" w:hAnsi="Times New Roman" w:cs="Times New Roman"/>
          <w:sz w:val="26"/>
          <w:szCs w:val="26"/>
        </w:rPr>
        <w:t xml:space="preserve">Triển khai thực hiện Nghị định 80/2021/NĐ-CP, Ủy ban nhân dân tỉnh Bình Dương bố trí kinh phí theo quy định từ ngân sách tỉnh để thực hiện các chính sách hỗ trợ. Ngoài ra, </w:t>
      </w:r>
      <w:r w:rsidRPr="00E11CDB">
        <w:rPr>
          <w:rFonts w:ascii="Times New Roman" w:eastAsia="Times New Roman" w:hAnsi="Times New Roman" w:cs="Times New Roman"/>
          <w:color w:val="000000"/>
          <w:sz w:val="26"/>
          <w:szCs w:val="26"/>
          <w:lang w:val="vi-VN"/>
        </w:rPr>
        <w:t xml:space="preserve">Ủy ban nhân dân cấp tỉnh có thể trình Hội đồng nhân dân cùng cấp phê duyệt mức hỗ trợ cao hơn mức hỗ trợ quy định tại Nghị định </w:t>
      </w:r>
      <w:r w:rsidRPr="00E11CDB">
        <w:rPr>
          <w:rFonts w:ascii="Times New Roman" w:eastAsia="Times New Roman" w:hAnsi="Times New Roman" w:cs="Times New Roman"/>
          <w:color w:val="000000"/>
          <w:sz w:val="26"/>
          <w:szCs w:val="26"/>
        </w:rPr>
        <w:t>80/2021/NĐ-CP</w:t>
      </w:r>
      <w:r w:rsidRPr="00E11CDB">
        <w:rPr>
          <w:rFonts w:ascii="Times New Roman" w:eastAsia="Times New Roman" w:hAnsi="Times New Roman" w:cs="Times New Roman"/>
          <w:color w:val="000000"/>
          <w:sz w:val="26"/>
          <w:szCs w:val="26"/>
          <w:lang w:val="vi-VN"/>
        </w:rPr>
        <w:t xml:space="preserve"> từ nguồn ngân sách </w:t>
      </w:r>
      <w:r w:rsidRPr="00E11CDB">
        <w:rPr>
          <w:rFonts w:ascii="Times New Roman" w:eastAsia="Times New Roman" w:hAnsi="Times New Roman" w:cs="Times New Roman"/>
          <w:color w:val="000000"/>
          <w:sz w:val="26"/>
          <w:szCs w:val="26"/>
        </w:rPr>
        <w:t>tỉnh</w:t>
      </w:r>
      <w:r w:rsidRPr="00E11CDB">
        <w:rPr>
          <w:rFonts w:ascii="Times New Roman" w:eastAsia="Times New Roman" w:hAnsi="Times New Roman" w:cs="Times New Roman"/>
          <w:color w:val="000000"/>
          <w:sz w:val="26"/>
          <w:szCs w:val="26"/>
          <w:lang w:val="vi-VN"/>
        </w:rPr>
        <w:t>.</w:t>
      </w:r>
    </w:p>
    <w:p w14:paraId="5443611F" w14:textId="77777777" w:rsidR="00F65F22" w:rsidRPr="00E11CDB" w:rsidRDefault="00F65F22" w:rsidP="00E11CDB">
      <w:pPr>
        <w:shd w:val="clear" w:color="auto" w:fill="FFFFFF"/>
        <w:tabs>
          <w:tab w:val="left" w:pos="284"/>
          <w:tab w:val="left" w:pos="993"/>
        </w:tabs>
        <w:spacing w:before="120" w:after="120" w:line="276" w:lineRule="auto"/>
        <w:ind w:firstLine="709"/>
        <w:jc w:val="both"/>
        <w:rPr>
          <w:rFonts w:ascii="Times New Roman" w:hAnsi="Times New Roman" w:cs="Times New Roman"/>
          <w:sz w:val="26"/>
          <w:szCs w:val="26"/>
          <w:lang w:val="vi-VN"/>
        </w:rPr>
      </w:pPr>
      <w:r w:rsidRPr="00E11CDB">
        <w:rPr>
          <w:rFonts w:ascii="Times New Roman" w:hAnsi="Times New Roman" w:cs="Times New Roman"/>
          <w:sz w:val="26"/>
          <w:szCs w:val="26"/>
          <w:lang w:val="vi-VN"/>
        </w:rPr>
        <w:t>Về nguồn kinh phí: Khai thác nguồn kinh phí từ Quỹ đầu tư phát triển tỉnh Bình Dương để thực hiện các chính sách khuyến khích phát triển ngành, sản phẩm cơ khí thuộc thẩm quyền của tỉnh Bình Dương trong lĩnh vực bồi thường giải phóng mặt bằng, hỗ trợ và tái định cư; hỗ trợ xây dựng nhà ở công nhân trong các khu công nghiệp.</w:t>
      </w:r>
    </w:p>
    <w:p w14:paraId="37F1CAA3" w14:textId="77777777" w:rsidR="00F65F22" w:rsidRPr="00E11CDB" w:rsidRDefault="00F65F22" w:rsidP="00E11CDB">
      <w:pPr>
        <w:pStyle w:val="Heading5"/>
        <w:numPr>
          <w:ilvl w:val="0"/>
          <w:numId w:val="25"/>
        </w:numPr>
        <w:tabs>
          <w:tab w:val="left" w:pos="284"/>
          <w:tab w:val="left" w:pos="993"/>
        </w:tabs>
        <w:spacing w:before="120" w:after="120" w:line="276" w:lineRule="auto"/>
        <w:ind w:left="0" w:firstLine="709"/>
        <w:jc w:val="both"/>
        <w:rPr>
          <w:rFonts w:ascii="Times New Roman" w:hAnsi="Times New Roman" w:cs="Times New Roman"/>
          <w:b/>
          <w:bCs/>
          <w:color w:val="auto"/>
          <w:sz w:val="26"/>
          <w:szCs w:val="26"/>
        </w:rPr>
      </w:pPr>
      <w:r w:rsidRPr="00E11CDB">
        <w:rPr>
          <w:rFonts w:ascii="Times New Roman" w:hAnsi="Times New Roman" w:cs="Times New Roman"/>
          <w:b/>
          <w:bCs/>
          <w:color w:val="auto"/>
          <w:sz w:val="26"/>
          <w:szCs w:val="26"/>
        </w:rPr>
        <w:t>Cơ chế, chính sách của tỉnh về phát triển nguồn nhân lực phục vụ ngành cơ khí</w:t>
      </w:r>
    </w:p>
    <w:p w14:paraId="70C8D253" w14:textId="6339B901" w:rsidR="00FA763D" w:rsidRPr="00E11CDB" w:rsidRDefault="00FA763D" w:rsidP="00E11CDB">
      <w:pPr>
        <w:shd w:val="clear" w:color="auto" w:fill="FFFFFF"/>
        <w:tabs>
          <w:tab w:val="left" w:pos="284"/>
          <w:tab w:val="left" w:pos="993"/>
        </w:tabs>
        <w:spacing w:before="120" w:after="120" w:line="276" w:lineRule="auto"/>
        <w:ind w:firstLine="709"/>
        <w:jc w:val="both"/>
        <w:rPr>
          <w:rFonts w:ascii="Times New Roman" w:hAnsi="Times New Roman" w:cs="Times New Roman"/>
          <w:sz w:val="26"/>
          <w:szCs w:val="26"/>
          <w:lang w:val="vi-VN"/>
        </w:rPr>
      </w:pPr>
      <w:r w:rsidRPr="00E11CDB">
        <w:rPr>
          <w:rFonts w:ascii="Times New Roman" w:hAnsi="Times New Roman" w:cs="Times New Roman"/>
          <w:sz w:val="26"/>
          <w:szCs w:val="26"/>
          <w:lang w:val="vi-VN"/>
        </w:rPr>
        <w:t>Chuẩn bị các nguồn lực để phát triển các trường chất lượng cao, đào tạo đội ngũ nhà giáo đạt chuẩn quốc tế, đầu tư hiện đại hóa cơ sở vật chất và thiết bị đào tạo các ngành nghề trọng điểm để tiếp cận các nước ASEAN theo Kế hoạch số 2838/KH-UBND ngày 28 tháng 6 năm 2021 của Ủy ban nhân dân tỉnh Bình Dương triển khai thực hiện nghị quyết số 47/NQ-HĐND ngày 10 tháng 12 năm 2020 của Hội đồng nhân dân tỉnh về việc ban hành kế hoạch phát triển giáo dục nghề nghiệp giai đoạn 2021-2025, tầm nhìn đến năm 2030 của tỉnh Bình Dương.</w:t>
      </w:r>
    </w:p>
    <w:p w14:paraId="0A1CFF73" w14:textId="77777777" w:rsidR="00F65F22" w:rsidRPr="00E11CDB" w:rsidRDefault="00F65F22" w:rsidP="00E11CDB">
      <w:pPr>
        <w:pStyle w:val="Heading5"/>
        <w:numPr>
          <w:ilvl w:val="0"/>
          <w:numId w:val="25"/>
        </w:numPr>
        <w:tabs>
          <w:tab w:val="left" w:pos="284"/>
          <w:tab w:val="left" w:pos="993"/>
        </w:tabs>
        <w:spacing w:before="120" w:after="120" w:line="276" w:lineRule="auto"/>
        <w:ind w:left="0" w:firstLine="709"/>
        <w:jc w:val="both"/>
        <w:rPr>
          <w:rFonts w:ascii="Times New Roman" w:hAnsi="Times New Roman" w:cs="Times New Roman"/>
          <w:b/>
          <w:bCs/>
          <w:color w:val="auto"/>
          <w:sz w:val="26"/>
          <w:szCs w:val="26"/>
        </w:rPr>
      </w:pPr>
      <w:r w:rsidRPr="00E11CDB">
        <w:rPr>
          <w:rFonts w:ascii="Times New Roman" w:hAnsi="Times New Roman" w:cs="Times New Roman"/>
          <w:b/>
          <w:bCs/>
          <w:color w:val="auto"/>
          <w:sz w:val="26"/>
          <w:szCs w:val="26"/>
        </w:rPr>
        <w:t>Cơ chế chính sách hỗ trợ xúc tiến thương mại, nghiên cứu thị trường</w:t>
      </w:r>
    </w:p>
    <w:p w14:paraId="15808B83" w14:textId="77777777" w:rsidR="00F65F22" w:rsidRPr="00E11CDB" w:rsidRDefault="00F65F22" w:rsidP="00E11CDB">
      <w:pPr>
        <w:pStyle w:val="ListParagraph"/>
        <w:numPr>
          <w:ilvl w:val="0"/>
          <w:numId w:val="48"/>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Tỉnh bố trí kinh phí xây dựng các chương trình xúc tiến thương mại, nghiên cứu thị trường trong và ngoài nước đối với ngành cơ khí gắn kết với các chương trình xúc tiến thương mại quốc gia nhằm tìm kiếm thị trường tiêu thụ và các nhà đầu tư. Đối với các sản phẩm ngành cơ khí thuộc các doanh nghiệp có vốn đầu tư trong nước dự kiến xuất khẩu sang thị trường các nước lân cận như Lào, Campuchia, Myanmar, tỉnh Bình Dương tham gia tổ chức các cuộc hội chợ triển lãm, giới thiệu sản phẩm của các doanh nghiệp tại những thị trường này.</w:t>
      </w:r>
    </w:p>
    <w:p w14:paraId="7F74E4EC" w14:textId="77777777" w:rsidR="00F65F22" w:rsidRPr="00E11CDB" w:rsidRDefault="00F65F22" w:rsidP="00E11CDB">
      <w:pPr>
        <w:pStyle w:val="ListParagraph"/>
        <w:numPr>
          <w:ilvl w:val="0"/>
          <w:numId w:val="48"/>
        </w:numPr>
        <w:tabs>
          <w:tab w:val="left" w:pos="284"/>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 xml:space="preserve">Có chính sách đầu tư, nâng tầm Trung tâm Xúc tiến Đầu tư, Thương mại và Phát triển công nghiệp, </w:t>
      </w:r>
      <w:r w:rsidRPr="00E11CDB">
        <w:rPr>
          <w:rFonts w:ascii="Times New Roman" w:hAnsi="Times New Roman" w:cs="Times New Roman"/>
          <w:spacing w:val="-2"/>
          <w:sz w:val="26"/>
          <w:szCs w:val="26"/>
        </w:rPr>
        <w:t>Trung tâm Hỗ trợ doanh nghiệp tỉnh Bình Dương</w:t>
      </w:r>
      <w:r w:rsidRPr="00E11CDB">
        <w:rPr>
          <w:rFonts w:ascii="Times New Roman" w:hAnsi="Times New Roman" w:cs="Times New Roman"/>
          <w:sz w:val="26"/>
          <w:szCs w:val="26"/>
        </w:rPr>
        <w:t xml:space="preserve"> thực hiện các nhiệm vụ chủ động nghiên cứu thị trường ngoài nước, làm đầu mối, tiếp cận các tập đoàn lớn trên thế giới trong ngành cơ khí để mời gọi đầu tư.</w:t>
      </w:r>
    </w:p>
    <w:p w14:paraId="427F24C0" w14:textId="77777777" w:rsidR="00F65F22" w:rsidRPr="00E11CDB" w:rsidRDefault="00F65F22" w:rsidP="00E11CDB">
      <w:pPr>
        <w:pStyle w:val="ListParagraph"/>
        <w:numPr>
          <w:ilvl w:val="1"/>
          <w:numId w:val="44"/>
        </w:numPr>
        <w:tabs>
          <w:tab w:val="left" w:pos="1276"/>
        </w:tabs>
        <w:spacing w:before="120" w:after="120" w:line="276" w:lineRule="auto"/>
        <w:ind w:left="0" w:firstLine="709"/>
        <w:contextualSpacing w:val="0"/>
        <w:jc w:val="both"/>
        <w:rPr>
          <w:rFonts w:ascii="Times New Roman" w:hAnsi="Times New Roman" w:cs="Times New Roman"/>
          <w:b/>
          <w:bCs/>
          <w:sz w:val="26"/>
          <w:szCs w:val="26"/>
        </w:rPr>
      </w:pPr>
      <w:bookmarkStart w:id="39" w:name="_Toc97503174"/>
      <w:r w:rsidRPr="00E11CDB">
        <w:rPr>
          <w:rFonts w:ascii="Times New Roman" w:hAnsi="Times New Roman" w:cs="Times New Roman"/>
          <w:b/>
          <w:bCs/>
          <w:sz w:val="26"/>
          <w:szCs w:val="26"/>
        </w:rPr>
        <w:t>Giải pháp về tuyên truyền phổ biến pháp luật</w:t>
      </w:r>
      <w:bookmarkEnd w:id="39"/>
    </w:p>
    <w:p w14:paraId="22B1ACB3" w14:textId="77777777" w:rsidR="00F65F22" w:rsidRPr="00E11CDB" w:rsidRDefault="00F65F22" w:rsidP="00E11CDB">
      <w:pPr>
        <w:tabs>
          <w:tab w:val="left" w:pos="284"/>
          <w:tab w:val="left" w:pos="993"/>
        </w:tabs>
        <w:spacing w:before="120" w:after="120" w:line="276" w:lineRule="auto"/>
        <w:ind w:firstLine="709"/>
        <w:jc w:val="both"/>
        <w:rPr>
          <w:rFonts w:ascii="Times New Roman" w:hAnsi="Times New Roman" w:cs="Times New Roman"/>
          <w:sz w:val="26"/>
          <w:szCs w:val="26"/>
        </w:rPr>
      </w:pPr>
      <w:r w:rsidRPr="00E11CDB">
        <w:rPr>
          <w:rFonts w:ascii="Times New Roman" w:hAnsi="Times New Roman" w:cs="Times New Roman"/>
          <w:sz w:val="26"/>
          <w:szCs w:val="26"/>
        </w:rPr>
        <w:lastRenderedPageBreak/>
        <w:t xml:space="preserve"> Tổ chức các buổi tập huấn phổ biến nội dung Hiệp định thương mại tự do EVFTA trong cộng đồng các doanh nghiệp, các cơ quan nhà nước.</w:t>
      </w:r>
    </w:p>
    <w:p w14:paraId="153B056E" w14:textId="77777777" w:rsidR="00F65F22" w:rsidRPr="00E11CDB" w:rsidRDefault="00F65F22" w:rsidP="00E11CDB">
      <w:pPr>
        <w:tabs>
          <w:tab w:val="left" w:pos="284"/>
          <w:tab w:val="left" w:pos="993"/>
        </w:tabs>
        <w:spacing w:before="120" w:after="120" w:line="276" w:lineRule="auto"/>
        <w:ind w:firstLine="709"/>
        <w:jc w:val="both"/>
        <w:rPr>
          <w:rFonts w:ascii="Times New Roman" w:hAnsi="Times New Roman" w:cs="Times New Roman"/>
          <w:sz w:val="26"/>
          <w:szCs w:val="26"/>
        </w:rPr>
      </w:pPr>
      <w:r w:rsidRPr="00E11CDB">
        <w:rPr>
          <w:rFonts w:ascii="Times New Roman" w:hAnsi="Times New Roman" w:cs="Times New Roman"/>
          <w:sz w:val="26"/>
          <w:szCs w:val="26"/>
        </w:rPr>
        <w:t>Tổ chức tuyên truyền phổ biến các gói hỗ trợ của Chính phủ đối với người lao động, doanh nghiệp do tác động của dịch Covid-19.</w:t>
      </w:r>
    </w:p>
    <w:p w14:paraId="144BFB7F" w14:textId="77777777" w:rsidR="00F65F22" w:rsidRPr="00E11CDB" w:rsidRDefault="00F65F22" w:rsidP="00E11CDB">
      <w:pPr>
        <w:pStyle w:val="ListParagraph"/>
        <w:numPr>
          <w:ilvl w:val="1"/>
          <w:numId w:val="44"/>
        </w:numPr>
        <w:tabs>
          <w:tab w:val="left" w:pos="1276"/>
        </w:tabs>
        <w:spacing w:before="120" w:after="120" w:line="276" w:lineRule="auto"/>
        <w:ind w:left="0" w:firstLine="709"/>
        <w:contextualSpacing w:val="0"/>
        <w:jc w:val="both"/>
        <w:rPr>
          <w:rFonts w:ascii="Times New Roman" w:hAnsi="Times New Roman" w:cs="Times New Roman"/>
          <w:b/>
          <w:bCs/>
          <w:sz w:val="26"/>
          <w:szCs w:val="26"/>
        </w:rPr>
      </w:pPr>
      <w:bookmarkStart w:id="40" w:name="_Toc97503175"/>
      <w:r w:rsidRPr="00E11CDB">
        <w:rPr>
          <w:rFonts w:ascii="Times New Roman" w:hAnsi="Times New Roman" w:cs="Times New Roman"/>
          <w:b/>
          <w:bCs/>
          <w:sz w:val="26"/>
          <w:szCs w:val="26"/>
        </w:rPr>
        <w:t>Giải pháp phục hồi các doanh nghiệp chịu ảnh hưởng bởi đại dịch Covid-19</w:t>
      </w:r>
      <w:bookmarkEnd w:id="40"/>
      <w:r w:rsidRPr="00E11CDB">
        <w:rPr>
          <w:rFonts w:ascii="Times New Roman" w:hAnsi="Times New Roman" w:cs="Times New Roman"/>
          <w:b/>
          <w:bCs/>
          <w:sz w:val="26"/>
          <w:szCs w:val="26"/>
        </w:rPr>
        <w:t xml:space="preserve">   </w:t>
      </w:r>
    </w:p>
    <w:p w14:paraId="41FBE2E5" w14:textId="77777777" w:rsidR="00F65F22" w:rsidRPr="00E11CDB" w:rsidRDefault="00F65F22" w:rsidP="00E11CDB">
      <w:pPr>
        <w:pStyle w:val="Header"/>
        <w:tabs>
          <w:tab w:val="clear" w:pos="4320"/>
          <w:tab w:val="clear" w:pos="8640"/>
          <w:tab w:val="left" w:pos="993"/>
        </w:tabs>
        <w:spacing w:line="276" w:lineRule="auto"/>
        <w:rPr>
          <w:sz w:val="26"/>
          <w:szCs w:val="26"/>
          <w:lang w:val="en-US"/>
        </w:rPr>
      </w:pPr>
      <w:r w:rsidRPr="00E11CDB">
        <w:rPr>
          <w:sz w:val="26"/>
          <w:szCs w:val="26"/>
          <w:lang w:val="en-US"/>
        </w:rPr>
        <w:t xml:space="preserve">Triển khai thực hiện 5 nhóm giải pháp phục hồi và phát triển kinh tế đã được Ủy ban nhân dân tỉnh Bình Dương thông qua tại cuộc họp vào giữa tháng 8 năm 2021, bao gồm: (1) </w:t>
      </w:r>
      <w:r w:rsidRPr="00E11CDB">
        <w:rPr>
          <w:sz w:val="26"/>
          <w:szCs w:val="26"/>
        </w:rPr>
        <w:t>T</w:t>
      </w:r>
      <w:r w:rsidRPr="00E11CDB">
        <w:rPr>
          <w:sz w:val="26"/>
          <w:szCs w:val="26"/>
          <w:lang w:val="en-US"/>
        </w:rPr>
        <w:t xml:space="preserve">ập trung khơi thông dòng vốn đầu tư phát triển; (2) </w:t>
      </w:r>
      <w:r w:rsidRPr="00E11CDB">
        <w:rPr>
          <w:sz w:val="26"/>
          <w:szCs w:val="26"/>
        </w:rPr>
        <w:t>T</w:t>
      </w:r>
      <w:r w:rsidRPr="00E11CDB">
        <w:rPr>
          <w:sz w:val="26"/>
          <w:szCs w:val="26"/>
          <w:lang w:val="en-US"/>
        </w:rPr>
        <w:t xml:space="preserve">ạo đột phá trong cải cách thủ tục hành chính, cắt giảm các thủ tục hành chính không thật sự cần thiết, tạo mọi điều kiện thuận lợi, thông thoáng tối đa trong khuôn khổ pháp luật cho mọi hoạt động sản xuất, kinh doanh, xuất, nhập khẩu của các doanh nghiệp để kịp thời hỗ trợ khắc phục thiệt hại do dịch gây ra trong thời gian xảy ra dịch bệnh; (3) Thực hiện tốt công tác an sinh xã hội; (4) </w:t>
      </w:r>
      <w:r w:rsidRPr="00E11CDB">
        <w:rPr>
          <w:sz w:val="26"/>
          <w:szCs w:val="26"/>
        </w:rPr>
        <w:t>Đ</w:t>
      </w:r>
      <w:r w:rsidRPr="00E11CDB">
        <w:rPr>
          <w:sz w:val="26"/>
          <w:szCs w:val="26"/>
          <w:lang w:val="en-US"/>
        </w:rPr>
        <w:t>ẩy mạnh quá trình phục hồi sản xuất kinh doanh cho doanh nghiệp; (5) Tăng cường công tác tuyên truyền.</w:t>
      </w:r>
    </w:p>
    <w:p w14:paraId="773C4806" w14:textId="77777777" w:rsidR="00F65F22" w:rsidRPr="00E11CDB" w:rsidRDefault="00F65F22" w:rsidP="00E11CDB">
      <w:pPr>
        <w:pStyle w:val="Header"/>
        <w:tabs>
          <w:tab w:val="clear" w:pos="4320"/>
          <w:tab w:val="clear" w:pos="8640"/>
          <w:tab w:val="left" w:pos="993"/>
        </w:tabs>
        <w:spacing w:line="276" w:lineRule="auto"/>
        <w:rPr>
          <w:sz w:val="26"/>
          <w:szCs w:val="26"/>
        </w:rPr>
      </w:pPr>
      <w:r w:rsidRPr="00E11CDB">
        <w:rPr>
          <w:sz w:val="26"/>
          <w:szCs w:val="26"/>
          <w:lang w:val="en-US"/>
        </w:rPr>
        <w:t>Tổ chức các hoạt động đối thoại giữa chính quyền thành phố và các doanh nghiệp cơ khí để nắm bắt những khó khăn của doanh nghiệp, những đề xuất của doanh nghiệp để phục hồi sản xuất trên cơ sở đó Tỉnh sẽ có những giải pháp phù hợp.</w:t>
      </w:r>
    </w:p>
    <w:p w14:paraId="5EA41067" w14:textId="77777777" w:rsidR="00F65F22" w:rsidRPr="00E11CDB" w:rsidRDefault="00F65F22" w:rsidP="00E11CDB">
      <w:pPr>
        <w:pStyle w:val="Header"/>
        <w:tabs>
          <w:tab w:val="clear" w:pos="4320"/>
          <w:tab w:val="clear" w:pos="8640"/>
          <w:tab w:val="left" w:pos="993"/>
        </w:tabs>
        <w:spacing w:line="276" w:lineRule="auto"/>
        <w:rPr>
          <w:sz w:val="26"/>
          <w:szCs w:val="26"/>
          <w:lang w:val="en-US"/>
        </w:rPr>
      </w:pPr>
      <w:r w:rsidRPr="00E11CDB">
        <w:rPr>
          <w:sz w:val="26"/>
          <w:szCs w:val="26"/>
          <w:lang w:val="en-US"/>
        </w:rPr>
        <w:t>Tạo các điều kiện thuận lợi cho các doanh nghiệp cơ khí phát huy tối đa năng lực sản xuất đối với những sản phẩm đang có nhu cầu tăng cao đối với thị trường trong nước và nước ngoài do tác động của đại dịch Covid-19, bao gồm các sản phẩm cơ khí tiêu dùng, máy móc thiết bị và phụ tùng, thiết bị điện, phụ tùng ô tô,…</w:t>
      </w:r>
    </w:p>
    <w:p w14:paraId="571633EE" w14:textId="77777777" w:rsidR="00F65F22" w:rsidRPr="00E11CDB" w:rsidRDefault="00F65F22" w:rsidP="00E11CDB">
      <w:pPr>
        <w:pStyle w:val="ListParagraph"/>
        <w:numPr>
          <w:ilvl w:val="0"/>
          <w:numId w:val="44"/>
        </w:numPr>
        <w:tabs>
          <w:tab w:val="left" w:pos="993"/>
        </w:tabs>
        <w:spacing w:before="120" w:after="120" w:line="276" w:lineRule="auto"/>
        <w:ind w:left="0" w:firstLine="709"/>
        <w:contextualSpacing w:val="0"/>
        <w:rPr>
          <w:rFonts w:ascii="Times New Roman" w:hAnsi="Times New Roman" w:cs="Times New Roman"/>
          <w:b/>
          <w:bCs/>
          <w:sz w:val="26"/>
          <w:szCs w:val="26"/>
        </w:rPr>
      </w:pPr>
      <w:bookmarkStart w:id="41" w:name="_Toc97503176"/>
      <w:r w:rsidRPr="00E11CDB">
        <w:rPr>
          <w:rFonts w:ascii="Times New Roman" w:hAnsi="Times New Roman" w:cs="Times New Roman"/>
          <w:b/>
          <w:bCs/>
          <w:sz w:val="26"/>
          <w:szCs w:val="26"/>
        </w:rPr>
        <w:t>Tổ chức thực hiện</w:t>
      </w:r>
      <w:bookmarkEnd w:id="41"/>
    </w:p>
    <w:p w14:paraId="09D31C9D" w14:textId="57E3984E" w:rsidR="00F65F22" w:rsidRPr="00E11CDB" w:rsidRDefault="00E11CDB" w:rsidP="00E11CDB">
      <w:pPr>
        <w:pStyle w:val="ListParagraph"/>
        <w:numPr>
          <w:ilvl w:val="1"/>
          <w:numId w:val="44"/>
        </w:numPr>
        <w:tabs>
          <w:tab w:val="left" w:pos="1134"/>
        </w:tabs>
        <w:spacing w:before="120" w:after="120" w:line="276" w:lineRule="auto"/>
        <w:ind w:left="0" w:firstLine="709"/>
        <w:contextualSpacing w:val="0"/>
        <w:rPr>
          <w:rFonts w:ascii="Times New Roman" w:hAnsi="Times New Roman" w:cs="Times New Roman"/>
          <w:b/>
          <w:bCs/>
          <w:sz w:val="26"/>
          <w:szCs w:val="26"/>
        </w:rPr>
      </w:pPr>
      <w:bookmarkStart w:id="42" w:name="_Toc97503177"/>
      <w:r w:rsidRPr="00E11CDB">
        <w:rPr>
          <w:rFonts w:ascii="Times New Roman" w:hAnsi="Times New Roman" w:cs="Times New Roman"/>
          <w:b/>
          <w:bCs/>
          <w:sz w:val="26"/>
          <w:szCs w:val="26"/>
        </w:rPr>
        <w:t xml:space="preserve"> </w:t>
      </w:r>
      <w:r w:rsidR="00F65F22" w:rsidRPr="00E11CDB">
        <w:rPr>
          <w:rFonts w:ascii="Times New Roman" w:hAnsi="Times New Roman" w:cs="Times New Roman"/>
          <w:b/>
          <w:bCs/>
          <w:sz w:val="26"/>
          <w:szCs w:val="26"/>
        </w:rPr>
        <w:t>Các nội dung ưu tiên triển khai thực hiện trong giai đoạn 2021-2025</w:t>
      </w:r>
      <w:bookmarkEnd w:id="42"/>
    </w:p>
    <w:p w14:paraId="02FD5CC6" w14:textId="77777777" w:rsidR="00F65F22" w:rsidRPr="00E11CDB" w:rsidRDefault="00F65F22" w:rsidP="00E11CDB">
      <w:pPr>
        <w:pStyle w:val="ListParagraph"/>
        <w:numPr>
          <w:ilvl w:val="0"/>
          <w:numId w:val="31"/>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Xây dựng các cụm công nghiệp hỗ trợ nhằm tạo quỹ đất thu hút các dự án đầu tư phát triển các sản phẩm công nghiệp hỗ trợ ngành cơ khí.</w:t>
      </w:r>
    </w:p>
    <w:p w14:paraId="4CDCD213" w14:textId="77777777" w:rsidR="00F65F22" w:rsidRPr="00E11CDB" w:rsidRDefault="00F65F22" w:rsidP="00E11CDB">
      <w:pPr>
        <w:pStyle w:val="ListParagraph"/>
        <w:numPr>
          <w:ilvl w:val="0"/>
          <w:numId w:val="31"/>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Nghiên cứu xây dựng khu phức hợp nhà xưởng cao tầng thu hút các dự án sản xuất sản phẩm công nghiệp hỗ trợ quy mô nhỏ và vừa thuộc các doanh nghiệp có vốn đầu tư trong nước trên địa bàn tỉnh Bình Dương</w:t>
      </w:r>
    </w:p>
    <w:p w14:paraId="4E73FAF2" w14:textId="77777777" w:rsidR="00F65F22" w:rsidRPr="00E11CDB" w:rsidRDefault="00F65F22" w:rsidP="00E11CDB">
      <w:pPr>
        <w:pStyle w:val="ListParagraph"/>
        <w:numPr>
          <w:ilvl w:val="0"/>
          <w:numId w:val="31"/>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Tổ chức đào tạo các doanh nghiệp quy mô nhỏ và vừa có tiềm năng phát triển để tham gia vào chuỗi cung ứng toàn cầu.</w:t>
      </w:r>
    </w:p>
    <w:p w14:paraId="526EF0CD" w14:textId="77777777" w:rsidR="00F65F22" w:rsidRPr="00E11CDB" w:rsidRDefault="00F65F22" w:rsidP="00E11CDB">
      <w:pPr>
        <w:pStyle w:val="ListParagraph"/>
        <w:numPr>
          <w:ilvl w:val="0"/>
          <w:numId w:val="31"/>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Triển khai đề án xây dựng cơ sở dữ liệu ngành công nghiệp trên địa bàn tỉnh phục công công tác quản lý và tham mưu Ủy ban nhân dân tỉnh trong lĩnh vực công nghiệp.</w:t>
      </w:r>
    </w:p>
    <w:p w14:paraId="0518CEFA" w14:textId="77777777" w:rsidR="00F65F22" w:rsidRPr="00E11CDB" w:rsidRDefault="00F65F22" w:rsidP="00E11CDB">
      <w:pPr>
        <w:pStyle w:val="ListParagraph"/>
        <w:numPr>
          <w:ilvl w:val="1"/>
          <w:numId w:val="44"/>
        </w:numPr>
        <w:tabs>
          <w:tab w:val="left" w:pos="1134"/>
        </w:tabs>
        <w:spacing w:before="120" w:after="120" w:line="276" w:lineRule="auto"/>
        <w:ind w:left="0" w:firstLine="709"/>
        <w:contextualSpacing w:val="0"/>
        <w:rPr>
          <w:rFonts w:ascii="Times New Roman" w:hAnsi="Times New Roman" w:cs="Times New Roman"/>
          <w:b/>
          <w:bCs/>
          <w:sz w:val="26"/>
          <w:szCs w:val="26"/>
        </w:rPr>
      </w:pPr>
      <w:bookmarkStart w:id="43" w:name="_Toc97503178"/>
      <w:r w:rsidRPr="00E11CDB">
        <w:rPr>
          <w:rFonts w:ascii="Times New Roman" w:hAnsi="Times New Roman" w:cs="Times New Roman"/>
          <w:b/>
          <w:bCs/>
          <w:sz w:val="26"/>
          <w:szCs w:val="26"/>
        </w:rPr>
        <w:lastRenderedPageBreak/>
        <w:t>Sở Công Thương</w:t>
      </w:r>
      <w:bookmarkEnd w:id="43"/>
    </w:p>
    <w:p w14:paraId="23C912E1" w14:textId="77777777" w:rsidR="00F65F22" w:rsidRPr="00E11CDB" w:rsidRDefault="00F65F22" w:rsidP="00E11CDB">
      <w:pPr>
        <w:pStyle w:val="ListParagraph"/>
        <w:numPr>
          <w:ilvl w:val="0"/>
          <w:numId w:val="31"/>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Chủ trì, phối hợp với các sở ngành liên quan tham mưu Ủy ban nhân dân tỉnh Bình Dương nghiên cứu đưa nội dung phát triển ngành cơ khí vào kế hoạch phát triển kinh tế - xã hội 05 năm và hàng năm của tỉnh.</w:t>
      </w:r>
    </w:p>
    <w:p w14:paraId="73E61535" w14:textId="77777777" w:rsidR="00F65F22" w:rsidRPr="00E11CDB" w:rsidRDefault="00F65F22" w:rsidP="00E11CDB">
      <w:pPr>
        <w:pStyle w:val="ListParagraph"/>
        <w:numPr>
          <w:ilvl w:val="0"/>
          <w:numId w:val="31"/>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lang w:val="vi-VN"/>
        </w:rPr>
        <w:t>Tham mưu Ủy ban nhân dân tỉnh Bình Dương xây dựng khu công nghiệp chuyên ngành cơ khí để thu hút các tập đoàn lớn có thương hiệu mạnh đầu tư sản xuất sản phẩm cơ khí trên địa bàn tỉnh.</w:t>
      </w:r>
    </w:p>
    <w:p w14:paraId="5CC8796E" w14:textId="77777777" w:rsidR="00F65F22" w:rsidRPr="00E11CDB" w:rsidRDefault="00F65F22" w:rsidP="00E11CDB">
      <w:pPr>
        <w:pStyle w:val="ListParagraph"/>
        <w:numPr>
          <w:ilvl w:val="0"/>
          <w:numId w:val="31"/>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Tham mưu Ủy ban nhân dân tỉnh Bình Dương phối hợp với Bộ Công Thương, các bộ ngành liên quan triển khai thực hiện các nội dung quy hoạch phát triển công nghiệp Vùng kinh tế trọng điểm phía Nam đến năm 2025, tầm nhìn đến năm 2035 trên địa bàn tỉnh liên quan đến lĩnh vực cơ khí</w:t>
      </w:r>
      <w:r w:rsidRPr="00E11CDB">
        <w:rPr>
          <w:rFonts w:ascii="Times New Roman" w:hAnsi="Times New Roman" w:cs="Times New Roman"/>
          <w:sz w:val="26"/>
          <w:szCs w:val="26"/>
          <w:lang w:val="vi-VN"/>
        </w:rPr>
        <w:t xml:space="preserve"> theo </w:t>
      </w:r>
      <w:r w:rsidRPr="00E11CDB">
        <w:rPr>
          <w:rFonts w:ascii="Times New Roman" w:hAnsi="Times New Roman" w:cs="Times New Roman"/>
          <w:sz w:val="26"/>
          <w:szCs w:val="26"/>
        </w:rPr>
        <w:t>Quyết định số 3318/QĐ-BCT</w:t>
      </w:r>
      <w:r w:rsidRPr="00E11CDB">
        <w:rPr>
          <w:rFonts w:ascii="Times New Roman" w:hAnsi="Times New Roman" w:cs="Times New Roman"/>
          <w:sz w:val="26"/>
          <w:szCs w:val="26"/>
          <w:lang w:val="vi-VN"/>
        </w:rPr>
        <w:t xml:space="preserve"> </w:t>
      </w:r>
      <w:r w:rsidRPr="00E11CDB">
        <w:rPr>
          <w:rFonts w:ascii="Times New Roman" w:hAnsi="Times New Roman" w:cs="Times New Roman"/>
          <w:sz w:val="26"/>
          <w:szCs w:val="26"/>
        </w:rPr>
        <w:t>ngày 28 tháng 8 năm 2017 của Bộ Công Thương</w:t>
      </w:r>
      <w:r w:rsidRPr="00E11CDB">
        <w:rPr>
          <w:rFonts w:ascii="Times New Roman" w:hAnsi="Times New Roman" w:cs="Times New Roman"/>
          <w:sz w:val="26"/>
          <w:szCs w:val="26"/>
          <w:lang w:val="vi-VN"/>
        </w:rPr>
        <w:t>.</w:t>
      </w:r>
    </w:p>
    <w:p w14:paraId="11E74F73" w14:textId="77777777" w:rsidR="00F65F22" w:rsidRPr="00E11CDB" w:rsidRDefault="00F65F22" w:rsidP="00E11CDB">
      <w:pPr>
        <w:pStyle w:val="ListParagraph"/>
        <w:numPr>
          <w:ilvl w:val="0"/>
          <w:numId w:val="31"/>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lang w:val="vi-VN"/>
        </w:rPr>
        <w:t>Tham mưu Ủy ban nhân dân tỉnh xây dựng cơ chế, chính sách k</w:t>
      </w:r>
      <w:r w:rsidRPr="00E11CDB">
        <w:rPr>
          <w:rFonts w:ascii="Times New Roman" w:hAnsi="Times New Roman" w:cs="Times New Roman"/>
          <w:sz w:val="26"/>
          <w:szCs w:val="26"/>
        </w:rPr>
        <w:t>huyến khích doanh nghiệp trên địa bàn mở rộng liên kết, hợp tác trong hoạt động sản xuất, kinh doanh với các đối tác trong nước và nước ngoài có quy mô lớn</w:t>
      </w:r>
      <w:r w:rsidRPr="00E11CDB">
        <w:rPr>
          <w:rFonts w:ascii="Times New Roman" w:hAnsi="Times New Roman" w:cs="Times New Roman"/>
          <w:sz w:val="26"/>
          <w:szCs w:val="26"/>
          <w:lang w:val="vi-VN"/>
        </w:rPr>
        <w:t xml:space="preserve"> trong lĩnh vực cơ khí.</w:t>
      </w:r>
    </w:p>
    <w:p w14:paraId="71DFA420" w14:textId="77777777" w:rsidR="00F65F22" w:rsidRPr="00E11CDB" w:rsidRDefault="00F65F22" w:rsidP="00E11CDB">
      <w:pPr>
        <w:pStyle w:val="ListParagraph"/>
        <w:numPr>
          <w:ilvl w:val="0"/>
          <w:numId w:val="31"/>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lang w:val="vi-VN"/>
        </w:rPr>
        <w:t>Tham mưu Ủy ban nhân dân tỉnh Bình Dương tổ chức các hoạt động xúc tiến, mời gọi các tập đoàn lớn trong nước đầu tư xây dựng khu công nghiệp chuyên ngành cơ khí, nhà máy sản xuất sản xuất sản phẩm cơ khí trên địa bàn tỉnh; tổ chức kết nối doanh nghiệp sản xuất sản phẩm công nghiệp hỗ trợ ngành cơ khí với doanh nghiệp chế biến gỗ, sản xuất đồ gỗ để cung ứng sản phẩm cơ khí cho ngành chế biến gỗ, sản xuất đồ gỗ trên địa bàn tỉnh, từng bước thay thế hàng nhập khẩu.</w:t>
      </w:r>
    </w:p>
    <w:p w14:paraId="2BA8460E" w14:textId="77777777" w:rsidR="00F65F22" w:rsidRPr="00E11CDB" w:rsidRDefault="00F65F22" w:rsidP="00E11CDB">
      <w:pPr>
        <w:pStyle w:val="ListParagraph"/>
        <w:numPr>
          <w:ilvl w:val="0"/>
          <w:numId w:val="31"/>
        </w:numPr>
        <w:tabs>
          <w:tab w:val="left" w:pos="993"/>
        </w:tabs>
        <w:spacing w:before="120" w:after="120" w:line="276" w:lineRule="auto"/>
        <w:ind w:left="0" w:firstLine="709"/>
        <w:contextualSpacing w:val="0"/>
        <w:jc w:val="both"/>
        <w:rPr>
          <w:rFonts w:ascii="Times New Roman" w:hAnsi="Times New Roman" w:cs="Times New Roman"/>
          <w:sz w:val="26"/>
          <w:szCs w:val="26"/>
          <w:lang w:val="vi-VN"/>
        </w:rPr>
      </w:pPr>
      <w:r w:rsidRPr="00E11CDB">
        <w:rPr>
          <w:rFonts w:ascii="Times New Roman" w:hAnsi="Times New Roman" w:cs="Times New Roman"/>
          <w:sz w:val="26"/>
          <w:szCs w:val="26"/>
          <w:lang w:val="vi-VN"/>
        </w:rPr>
        <w:t>Tham mưu Ủy ban nhân dân tỉnh Bình Dương phối hợp với Bộ Công Thương và các bộ ngành có liên quan triển khai thực hiện những nội dung của Nghị định 115/NĐ-CP ngày 06 tháng 8 năm 2020 của Chính phủ về các giải pháp phát triển công nghiệp hỗ trợ liên quan đến ngành, sản phẩm cơ khí.</w:t>
      </w:r>
    </w:p>
    <w:p w14:paraId="7194463F" w14:textId="77777777" w:rsidR="00F65F22" w:rsidRPr="00E11CDB" w:rsidRDefault="00F65F22" w:rsidP="00E11CDB">
      <w:pPr>
        <w:pStyle w:val="ListParagraph"/>
        <w:numPr>
          <w:ilvl w:val="0"/>
          <w:numId w:val="31"/>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Tham mưu Ủy ban nhân dân tỉnh triển khai các nội dung về tham gia cụm liên kết ngành, chuỗi giá trị được quy định tại Nghị định 80/2021/NĐ-CP ngày 26/8/2021 của Chính phủ về quy định chi tiết và hướng dẫn thi hành một số điều của Luật Hỗ trợ doanh nghiệp nhỏ và vừa cho doanh nghiệp cơ khí trên địa bàn tỉnh. Theo đó, tập trung hình thành ít nhất một chuỗi giá trị cho doanh nghiệp cơ khí trên địa bàn tỉnh trong Hiệp hội Cơ – Điện.</w:t>
      </w:r>
    </w:p>
    <w:p w14:paraId="6057E3CF" w14:textId="77777777" w:rsidR="00F65F22" w:rsidRPr="00E11CDB" w:rsidRDefault="00F65F22" w:rsidP="00E11CDB">
      <w:pPr>
        <w:pStyle w:val="ListParagraph"/>
        <w:numPr>
          <w:ilvl w:val="0"/>
          <w:numId w:val="31"/>
        </w:numPr>
        <w:tabs>
          <w:tab w:val="left" w:pos="993"/>
        </w:tabs>
        <w:spacing w:before="120" w:after="120" w:line="276" w:lineRule="auto"/>
        <w:ind w:left="0" w:firstLine="709"/>
        <w:contextualSpacing w:val="0"/>
        <w:jc w:val="both"/>
        <w:rPr>
          <w:rFonts w:ascii="Times New Roman" w:hAnsi="Times New Roman" w:cs="Times New Roman"/>
          <w:spacing w:val="-4"/>
          <w:sz w:val="26"/>
          <w:szCs w:val="26"/>
        </w:rPr>
      </w:pPr>
      <w:r w:rsidRPr="00E11CDB">
        <w:rPr>
          <w:rFonts w:ascii="Times New Roman" w:hAnsi="Times New Roman" w:cs="Times New Roman"/>
          <w:spacing w:val="-4"/>
          <w:sz w:val="26"/>
          <w:szCs w:val="26"/>
        </w:rPr>
        <w:t>Tổ chức thực hiện cơ chế, chính sách thu hút đầu tư vào lĩnh vực cơ khí.</w:t>
      </w:r>
    </w:p>
    <w:p w14:paraId="26CB5F08" w14:textId="77777777" w:rsidR="00F65F22" w:rsidRPr="00E11CDB" w:rsidRDefault="00F65F22" w:rsidP="00E11CDB">
      <w:pPr>
        <w:pStyle w:val="ListParagraph"/>
        <w:numPr>
          <w:ilvl w:val="0"/>
          <w:numId w:val="31"/>
        </w:numPr>
        <w:tabs>
          <w:tab w:val="left" w:pos="993"/>
        </w:tabs>
        <w:spacing w:before="120" w:after="120" w:line="276" w:lineRule="auto"/>
        <w:ind w:left="0" w:firstLine="709"/>
        <w:contextualSpacing w:val="0"/>
        <w:jc w:val="both"/>
        <w:rPr>
          <w:rFonts w:ascii="Times New Roman" w:hAnsi="Times New Roman" w:cs="Times New Roman"/>
          <w:spacing w:val="-4"/>
          <w:sz w:val="26"/>
          <w:szCs w:val="26"/>
        </w:rPr>
      </w:pPr>
      <w:r w:rsidRPr="00E11CDB">
        <w:rPr>
          <w:rFonts w:ascii="Times New Roman" w:hAnsi="Times New Roman" w:cs="Times New Roman"/>
          <w:spacing w:val="-2"/>
          <w:sz w:val="26"/>
          <w:szCs w:val="26"/>
        </w:rPr>
        <w:lastRenderedPageBreak/>
        <w:t xml:space="preserve">Đầu tư xây dựng cơ sở dữ liệu về hệ thống ngành cơ khí tỉnh Bình Dương nhằm cung cấp thông tin cần thiết về các hoạt động liên quan đến đầu tư, tình hình hoạt động các lĩnh vực cơ khí, sản phẩm </w:t>
      </w:r>
      <w:r w:rsidRPr="00E11CDB">
        <w:rPr>
          <w:rFonts w:ascii="Times New Roman" w:hAnsi="Times New Roman" w:cs="Times New Roman"/>
          <w:spacing w:val="-2"/>
          <w:sz w:val="26"/>
          <w:szCs w:val="26"/>
          <w:lang w:val="vi-VN"/>
        </w:rPr>
        <w:t xml:space="preserve">công nghiệp hỗ trợ ngành cơ khí phục vụ </w:t>
      </w:r>
      <w:r w:rsidRPr="00E11CDB">
        <w:rPr>
          <w:rFonts w:ascii="Times New Roman" w:hAnsi="Times New Roman" w:cs="Times New Roman"/>
          <w:spacing w:val="-2"/>
          <w:sz w:val="26"/>
          <w:szCs w:val="26"/>
        </w:rPr>
        <w:t>cho việc hoạch định, điều chỉnh chính sách và cho các tổ chức kinh tế, nhà đầu tư trong và ngoài nước</w:t>
      </w:r>
      <w:r w:rsidRPr="00E11CDB">
        <w:rPr>
          <w:rFonts w:ascii="Times New Roman" w:hAnsi="Times New Roman" w:cs="Times New Roman"/>
          <w:spacing w:val="-2"/>
          <w:sz w:val="26"/>
          <w:szCs w:val="26"/>
          <w:lang w:val="vi-VN"/>
        </w:rPr>
        <w:t xml:space="preserve">.  </w:t>
      </w:r>
    </w:p>
    <w:p w14:paraId="63097FC9" w14:textId="77777777" w:rsidR="00F65F22" w:rsidRPr="00E11CDB" w:rsidRDefault="00F65F22" w:rsidP="00E11CDB">
      <w:pPr>
        <w:pStyle w:val="ListParagraph"/>
        <w:numPr>
          <w:ilvl w:val="0"/>
          <w:numId w:val="31"/>
        </w:numPr>
        <w:tabs>
          <w:tab w:val="left" w:pos="993"/>
        </w:tabs>
        <w:spacing w:before="120" w:after="120" w:line="276" w:lineRule="auto"/>
        <w:ind w:left="0" w:firstLine="709"/>
        <w:contextualSpacing w:val="0"/>
        <w:jc w:val="both"/>
        <w:rPr>
          <w:rFonts w:ascii="Times New Roman" w:hAnsi="Times New Roman" w:cs="Times New Roman"/>
          <w:spacing w:val="-2"/>
          <w:sz w:val="26"/>
          <w:szCs w:val="26"/>
        </w:rPr>
      </w:pPr>
      <w:r w:rsidRPr="00E11CDB">
        <w:rPr>
          <w:rFonts w:ascii="Times New Roman" w:hAnsi="Times New Roman" w:cs="Times New Roman"/>
          <w:spacing w:val="-2"/>
          <w:sz w:val="26"/>
          <w:szCs w:val="26"/>
        </w:rPr>
        <w:t>Chủ trì, phối hợp với Ban quản lý các khu công nghiệp tỉnh Bình Dương xây dựng Dự án Khu nhà xưởng cao tầng sản xuất sản phẩm công nghiệp hỗ trợ ngành cơ khí phục vụ các doanh nghiệp sản xuất sản phẩm công nghiệp hỗ trợ ngành cơ khí quy mô nhỏ và vừa, đặc biệt là các doanh nghiệp có vốn đầu tư trong nước. Phối hợp Ủy ban nhân dân các huyện, thị phía Bắc của tỉnh, các sở, ngành liên quan tham mưu hình thành các cụm công nghiệp, cụm công nghiệp hỗ trợ chuyên ngành cơ khí.</w:t>
      </w:r>
    </w:p>
    <w:p w14:paraId="7E781F9A" w14:textId="77777777" w:rsidR="00F65F22" w:rsidRPr="00E11CDB" w:rsidRDefault="00F65F22" w:rsidP="00E11CDB">
      <w:pPr>
        <w:pStyle w:val="ListParagraph"/>
        <w:numPr>
          <w:ilvl w:val="0"/>
          <w:numId w:val="31"/>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 xml:space="preserve">Chủ trì, phối hợp với Sở Văn hóa, Thể thao và Du lịch tham mưu Ủy ban nhân dân tỉnh Bình Dương xây dựng du lịch đầu tư. Chương trình du lịch đầu tư đối với ngành cơ khí nhằm mục đích thu hút đội ngũ doanh nhân hoạt động trong lĩnh vực cơ khí tìm kiếm cơ hội đầu tư vào ngành cơ khí tỉnh Bình Dương, trở thành các nhà tiêu thụ sản phẩm cơ khí.  </w:t>
      </w:r>
    </w:p>
    <w:p w14:paraId="61615220" w14:textId="77777777" w:rsidR="00F65F22" w:rsidRPr="00E11CDB" w:rsidRDefault="00F65F22" w:rsidP="00E11CDB">
      <w:pPr>
        <w:pStyle w:val="ListParagraph"/>
        <w:numPr>
          <w:ilvl w:val="0"/>
          <w:numId w:val="31"/>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 xml:space="preserve">Chủ trì, phối hợp với các sở, ngành, địa phương tham mưu Ủy ban nhân dân tỉnh Bình Dương xây dựng dự án Trung tâm giao dịch – bán buôn sản phẩm công nghiệp hỗ trợ ngành cơ khí, sản phẩm cơ khí. </w:t>
      </w:r>
    </w:p>
    <w:p w14:paraId="6D988724" w14:textId="77777777" w:rsidR="00F65F22" w:rsidRPr="00E11CDB" w:rsidRDefault="00F65F22" w:rsidP="00E11CDB">
      <w:pPr>
        <w:pStyle w:val="ListParagraph"/>
        <w:numPr>
          <w:ilvl w:val="0"/>
          <w:numId w:val="31"/>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pacing w:val="-2"/>
          <w:sz w:val="26"/>
          <w:szCs w:val="26"/>
        </w:rPr>
        <w:t>Chủ trì, phối hợp với Sở Thông tin và Truyền thông tham mưu Ủy ban nhân dân tỉnh Dự án xây dựng cơ sở dữ liệu ngành cơ khí. Hàng năm, đề xuất Ủy ban nhân dân tỉnh bố trí kinh phí thực hiện thu thập số liệu (bao gồm mua dữ liệu) về hoạt động của doanh nghiệp cơ khí trên địa bàn tỉnh, số hóa dữ liệu phục vụ công tác quản lý nhà nước và tham mưu Ủy ban nhân dân tỉnh Bình Dương về kế hoạch, phương hướng phát triển ngành cơ khí trên địa bàn.</w:t>
      </w:r>
    </w:p>
    <w:p w14:paraId="0F85510A" w14:textId="77777777" w:rsidR="00F65F22" w:rsidRPr="00E11CDB" w:rsidRDefault="00F65F22" w:rsidP="00E11CDB">
      <w:pPr>
        <w:pStyle w:val="ListParagraph"/>
        <w:numPr>
          <w:ilvl w:val="0"/>
          <w:numId w:val="31"/>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Chủ trì, phối hợp với Sở Lao động - Thương binh và Xã hội làm cầu nối cho các Hiệp hội ngành nghề cùng các cơ sở giáo dục nghề nghiệp tham gia xây dựng chương trình đào tạo, ký kết hợp đồng đặt hàng đào tạo.</w:t>
      </w:r>
    </w:p>
    <w:p w14:paraId="0882A1E9" w14:textId="77777777" w:rsidR="00F65F22" w:rsidRPr="00E11CDB" w:rsidRDefault="00F65F22" w:rsidP="00E11CDB">
      <w:pPr>
        <w:pStyle w:val="ListParagraph"/>
        <w:numPr>
          <w:ilvl w:val="0"/>
          <w:numId w:val="31"/>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Hàng năm, bố trí kinh phí cho Sở Công Thương xây dựng cơ sở dữ liệu ngành cơ khí, bao gồm tổ chức điều tra khảo sát, thu thập thông tin dữ liệu ngành cơ khí trên địa bàn tỉnh, Vùng kinh tế trọng điểm phía Nam và cả nước. Trên cơ sở nguồn dữ liệu này Sở sẽ chủ động trong công tác tham mưu Ủy ban nhân dân tỉnh Bình Dương về quản lý nhà nước, phát triển ngành cơ khí tỉnh thời kỳ 2021-2030.</w:t>
      </w:r>
    </w:p>
    <w:p w14:paraId="168A20BE" w14:textId="77777777" w:rsidR="00F65F22" w:rsidRPr="00E11CDB" w:rsidRDefault="00F65F22" w:rsidP="00E11CDB">
      <w:pPr>
        <w:pStyle w:val="ListParagraph"/>
        <w:numPr>
          <w:ilvl w:val="1"/>
          <w:numId w:val="44"/>
        </w:numPr>
        <w:tabs>
          <w:tab w:val="left" w:pos="1134"/>
        </w:tabs>
        <w:spacing w:before="120" w:after="120" w:line="276" w:lineRule="auto"/>
        <w:ind w:left="0" w:firstLine="709"/>
        <w:contextualSpacing w:val="0"/>
        <w:rPr>
          <w:rFonts w:ascii="Times New Roman" w:hAnsi="Times New Roman" w:cs="Times New Roman"/>
          <w:b/>
          <w:bCs/>
          <w:sz w:val="26"/>
          <w:szCs w:val="26"/>
        </w:rPr>
      </w:pPr>
      <w:bookmarkStart w:id="44" w:name="_Toc97503179"/>
      <w:r w:rsidRPr="00E11CDB">
        <w:rPr>
          <w:rFonts w:ascii="Times New Roman" w:hAnsi="Times New Roman" w:cs="Times New Roman"/>
          <w:b/>
          <w:bCs/>
          <w:sz w:val="26"/>
          <w:szCs w:val="26"/>
        </w:rPr>
        <w:t>Sở Kế hoạch và Đầu tư</w:t>
      </w:r>
      <w:bookmarkEnd w:id="44"/>
    </w:p>
    <w:p w14:paraId="4C16DC3C" w14:textId="77777777" w:rsidR="00F65F22" w:rsidRPr="00E11CDB" w:rsidRDefault="00F65F22" w:rsidP="00E11CDB">
      <w:pPr>
        <w:pStyle w:val="ListParagraph"/>
        <w:numPr>
          <w:ilvl w:val="0"/>
          <w:numId w:val="11"/>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lastRenderedPageBreak/>
        <w:t>Chủ trì, phối hợp với các sở ngành liên quan tham mưu xây dựng cơ chế, chính sách thu hút đầu tư trong lĩnh ngành cơ khí do Sở Công Thương chủ trì</w:t>
      </w:r>
    </w:p>
    <w:p w14:paraId="240BC104" w14:textId="77777777" w:rsidR="00F65F22" w:rsidRPr="00E11CDB" w:rsidRDefault="00F65F22" w:rsidP="00E11CDB">
      <w:pPr>
        <w:pStyle w:val="ListParagraph"/>
        <w:numPr>
          <w:ilvl w:val="0"/>
          <w:numId w:val="11"/>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Chủ trì, phối hợp với Sở Tài chính xây dựng kế hoạch và bố trí mức vốn đầu tư phát triển cho từng chương trình, dự án thuộc nguồn vốn đầu tư công do tỉnh quản lý phù hợp với tổng mức và cơ cấu đầu tư theo ngành và lĩnh vực.</w:t>
      </w:r>
    </w:p>
    <w:p w14:paraId="71F87A69" w14:textId="77777777" w:rsidR="00F65F22" w:rsidRPr="00E11CDB" w:rsidRDefault="00F65F22" w:rsidP="00E11CDB">
      <w:pPr>
        <w:pStyle w:val="ListParagraph"/>
        <w:numPr>
          <w:ilvl w:val="0"/>
          <w:numId w:val="11"/>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Chủ trì, phối hợp các sở, ngành liên quan đẩy mạnh thu hút đầu tư trong các chương trình, kế hoạch đổi mới thu hút đầu tư của doanh nghiệp trong nước và nước ngoài.</w:t>
      </w:r>
    </w:p>
    <w:p w14:paraId="647D04AE" w14:textId="77777777" w:rsidR="00F65F22" w:rsidRPr="00E11CDB" w:rsidRDefault="00F65F22" w:rsidP="00E11CDB">
      <w:pPr>
        <w:pStyle w:val="ListParagraph"/>
        <w:numPr>
          <w:ilvl w:val="0"/>
          <w:numId w:val="11"/>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Tham mưu Ủy ban nhân dân tỉnh bố trí vốn cho các trung tâm kỹ thuật hỗ trợ phát triển công nghiệp thuộc nguồn vốn đầu tư công do tỉnh quản lý phù hợp với tổng mức và cơ cấu đầu tư theo ngành, lĩnh vực.</w:t>
      </w:r>
    </w:p>
    <w:p w14:paraId="2B296ED7" w14:textId="77777777" w:rsidR="00F65F22" w:rsidRPr="00E11CDB" w:rsidRDefault="00F65F22" w:rsidP="00E11CDB">
      <w:pPr>
        <w:pStyle w:val="ListParagraph"/>
        <w:numPr>
          <w:ilvl w:val="0"/>
          <w:numId w:val="11"/>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Làm đầu mối, phối hợp với các sở, ngành xây dựng nội dung, đề án, chương trình, kế hoạch hỗ trợ doanh nghiệp nhỏ và vừa trên địa bàn để trình Ủy ban nhân dân tỉnh phê duyệt theo quy định tại Nghị định 80/2021/NĐ-CP.</w:t>
      </w:r>
    </w:p>
    <w:p w14:paraId="6F8DE999" w14:textId="77777777" w:rsidR="00F65F22" w:rsidRPr="00E11CDB" w:rsidRDefault="00F65F22" w:rsidP="00E11CDB">
      <w:pPr>
        <w:pStyle w:val="ListParagraph"/>
        <w:numPr>
          <w:ilvl w:val="1"/>
          <w:numId w:val="44"/>
        </w:numPr>
        <w:tabs>
          <w:tab w:val="left" w:pos="1134"/>
        </w:tabs>
        <w:spacing w:before="120" w:after="120" w:line="276" w:lineRule="auto"/>
        <w:ind w:left="0" w:firstLine="709"/>
        <w:contextualSpacing w:val="0"/>
        <w:rPr>
          <w:rFonts w:ascii="Times New Roman" w:hAnsi="Times New Roman" w:cs="Times New Roman"/>
          <w:b/>
          <w:bCs/>
          <w:sz w:val="26"/>
          <w:szCs w:val="26"/>
        </w:rPr>
      </w:pPr>
      <w:bookmarkStart w:id="45" w:name="_Toc97503180"/>
      <w:r w:rsidRPr="00E11CDB">
        <w:rPr>
          <w:rFonts w:ascii="Times New Roman" w:hAnsi="Times New Roman" w:cs="Times New Roman"/>
          <w:b/>
          <w:bCs/>
          <w:sz w:val="26"/>
          <w:szCs w:val="26"/>
        </w:rPr>
        <w:t>Sở Tài chính</w:t>
      </w:r>
      <w:bookmarkEnd w:id="45"/>
    </w:p>
    <w:p w14:paraId="324774F7" w14:textId="77777777" w:rsidR="00F65F22" w:rsidRPr="00E11CDB" w:rsidRDefault="00F65F22" w:rsidP="00E11CDB">
      <w:pPr>
        <w:pStyle w:val="ListParagraph"/>
        <w:numPr>
          <w:ilvl w:val="0"/>
          <w:numId w:val="11"/>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Phối hợp với Sở Kế hoạch và Đầu tư bố trí kinh phí triển khai thực hiện các chính sách hỗ trợ được quy định theo thẩm quyền của tỉnh được quy định tại Nghị quyết 115/NQ-CP, Nghị định 80/2021/NĐ-CP và các văn bản pháp luật hiện hành đối với các dự án đầu tư ngành cơ khí.</w:t>
      </w:r>
    </w:p>
    <w:p w14:paraId="7A5EEE3C" w14:textId="77777777" w:rsidR="00F65F22" w:rsidRPr="00E11CDB" w:rsidRDefault="00F65F22" w:rsidP="00E11CDB">
      <w:pPr>
        <w:pStyle w:val="ListParagraph"/>
        <w:numPr>
          <w:ilvl w:val="0"/>
          <w:numId w:val="11"/>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Tham gia với Sở Kế hoạch và Đầu tư và các cơ quan liên quan về nội dung tài chính, các chính sách ưu đãi tài chính đối các dự án, doanh nghiệp có vốn đầu tư trực tiếp nước ngoài (FDI) ngành cơ khí trên địa bàn.</w:t>
      </w:r>
    </w:p>
    <w:p w14:paraId="26E67114" w14:textId="77777777" w:rsidR="00F65F22" w:rsidRPr="00E11CDB" w:rsidRDefault="00F65F22" w:rsidP="00E11CDB">
      <w:pPr>
        <w:pStyle w:val="ListParagraph"/>
        <w:numPr>
          <w:ilvl w:val="0"/>
          <w:numId w:val="11"/>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Phối hợp với Sở Kế hoạch và Đầu tư triển khai nguồn lực cho Chương trình đổi mới, nâng cao chất lượng giáo dục nghề nghiệp của tỉnh đến năm 2025, định hướng đến năm 2030.</w:t>
      </w:r>
    </w:p>
    <w:p w14:paraId="718CDAB6" w14:textId="77777777" w:rsidR="00F65F22" w:rsidRPr="00E11CDB" w:rsidRDefault="00F65F22" w:rsidP="00E11CDB">
      <w:pPr>
        <w:pStyle w:val="ListParagraph"/>
        <w:numPr>
          <w:ilvl w:val="1"/>
          <w:numId w:val="44"/>
        </w:numPr>
        <w:tabs>
          <w:tab w:val="left" w:pos="1134"/>
        </w:tabs>
        <w:spacing w:before="120" w:after="120" w:line="276" w:lineRule="auto"/>
        <w:ind w:left="0" w:firstLine="709"/>
        <w:contextualSpacing w:val="0"/>
        <w:rPr>
          <w:rFonts w:ascii="Times New Roman" w:hAnsi="Times New Roman" w:cs="Times New Roman"/>
          <w:b/>
          <w:bCs/>
          <w:sz w:val="26"/>
          <w:szCs w:val="26"/>
        </w:rPr>
      </w:pPr>
      <w:bookmarkStart w:id="46" w:name="_Toc97503181"/>
      <w:r w:rsidRPr="00E11CDB">
        <w:rPr>
          <w:rFonts w:ascii="Times New Roman" w:hAnsi="Times New Roman" w:cs="Times New Roman"/>
          <w:b/>
          <w:bCs/>
          <w:sz w:val="26"/>
          <w:szCs w:val="26"/>
        </w:rPr>
        <w:t>Sở Nội vụ</w:t>
      </w:r>
      <w:bookmarkEnd w:id="46"/>
    </w:p>
    <w:p w14:paraId="43AF7F23" w14:textId="77777777" w:rsidR="00F65F22" w:rsidRPr="00E11CDB" w:rsidRDefault="00F65F22" w:rsidP="00E11CDB">
      <w:pPr>
        <w:spacing w:before="120" w:after="120" w:line="276" w:lineRule="auto"/>
        <w:ind w:firstLine="709"/>
        <w:jc w:val="both"/>
        <w:rPr>
          <w:rFonts w:ascii="Times New Roman" w:hAnsi="Times New Roman" w:cs="Times New Roman"/>
          <w:sz w:val="26"/>
          <w:szCs w:val="26"/>
        </w:rPr>
      </w:pPr>
      <w:r w:rsidRPr="00E11CDB">
        <w:rPr>
          <w:rFonts w:ascii="Times New Roman" w:hAnsi="Times New Roman" w:cs="Times New Roman"/>
          <w:sz w:val="26"/>
          <w:szCs w:val="26"/>
        </w:rPr>
        <w:t>Phối hợp với Sở Lao động - Thương binh và Xã hội rà soát, sắp xếp, quy hoạch mạng lưới cơ sở GDNN, tham gia thẩm định trình Ủy ban nhân dân tỉnh quyết định thành lập hoặc cho phép thành lập các cơ sở GDNN trên địa bàn</w:t>
      </w:r>
    </w:p>
    <w:p w14:paraId="3EAD47D8" w14:textId="77777777" w:rsidR="00F65F22" w:rsidRPr="00E11CDB" w:rsidRDefault="00F65F22" w:rsidP="00E11CDB">
      <w:pPr>
        <w:pStyle w:val="ListParagraph"/>
        <w:numPr>
          <w:ilvl w:val="1"/>
          <w:numId w:val="44"/>
        </w:numPr>
        <w:tabs>
          <w:tab w:val="left" w:pos="1134"/>
        </w:tabs>
        <w:spacing w:before="120" w:after="120" w:line="276" w:lineRule="auto"/>
        <w:ind w:left="0" w:firstLine="709"/>
        <w:contextualSpacing w:val="0"/>
        <w:rPr>
          <w:rFonts w:ascii="Times New Roman" w:hAnsi="Times New Roman" w:cs="Times New Roman"/>
          <w:b/>
          <w:bCs/>
          <w:sz w:val="26"/>
          <w:szCs w:val="26"/>
        </w:rPr>
      </w:pPr>
      <w:bookmarkStart w:id="47" w:name="dieu_5"/>
      <w:bookmarkStart w:id="48" w:name="_Toc97503182"/>
      <w:r w:rsidRPr="00E11CDB">
        <w:rPr>
          <w:rFonts w:ascii="Times New Roman" w:hAnsi="Times New Roman" w:cs="Times New Roman"/>
          <w:b/>
          <w:bCs/>
          <w:sz w:val="26"/>
          <w:szCs w:val="26"/>
        </w:rPr>
        <w:t>Sở Giáo dục và Đào tạo</w:t>
      </w:r>
      <w:bookmarkEnd w:id="47"/>
      <w:bookmarkEnd w:id="48"/>
    </w:p>
    <w:p w14:paraId="18A9F30D" w14:textId="77777777" w:rsidR="00F65F22" w:rsidRPr="00E11CDB" w:rsidRDefault="00F65F22" w:rsidP="00E11CDB">
      <w:pPr>
        <w:pStyle w:val="ListParagraph"/>
        <w:numPr>
          <w:ilvl w:val="0"/>
          <w:numId w:val="11"/>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 xml:space="preserve">Chủ trì và phối hợp với Sở Lao động - Thương binh và Xã hội triển khai thực hiện có hiệu quả công tác phân luồng học sinh tốt nghiệp trung học cơ sở, học sinh tốt nghiệp trung học phổ thông tiếp tục học tập tại các cơ sở GDNN. Đẩy mạnh công tác thông </w:t>
      </w:r>
      <w:r w:rsidRPr="00E11CDB">
        <w:rPr>
          <w:rFonts w:ascii="Times New Roman" w:hAnsi="Times New Roman" w:cs="Times New Roman"/>
          <w:sz w:val="26"/>
          <w:szCs w:val="26"/>
        </w:rPr>
        <w:lastRenderedPageBreak/>
        <w:t>tin tuyên truyền để các cấp, các ngành và toàn xã hội nâng cao nhận thức về trách nhiệm và tầm quan trọng của việc phân luồng học sinh sau THCS và THPT vào học nghề.</w:t>
      </w:r>
    </w:p>
    <w:p w14:paraId="4ADDFB6F" w14:textId="77777777" w:rsidR="00F65F22" w:rsidRPr="00E11CDB" w:rsidRDefault="00F65F22" w:rsidP="00E11CDB">
      <w:pPr>
        <w:pStyle w:val="ListParagraph"/>
        <w:numPr>
          <w:ilvl w:val="0"/>
          <w:numId w:val="11"/>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Thực hiện tốt công tác hướng nghiệp trong các trường phổ thông nhằm định hướng cho học sinh về việc chọn nghề, đồng thời giúp các bậc phụ huynh và học sinh nhận thức rõ, đúng đắn hơn việc học nghề, đảm bảo cơ cấu hợp lý nguồn nhân lực xã hội; nâng cao hiệu quả hoạt động giáo dục hướng nghiệp trong các trường trung học cơ sở, trung học phổ thông.</w:t>
      </w:r>
    </w:p>
    <w:p w14:paraId="4103B6A1" w14:textId="77777777" w:rsidR="00F65F22" w:rsidRPr="00E11CDB" w:rsidRDefault="00F65F22" w:rsidP="00E11CDB">
      <w:pPr>
        <w:pStyle w:val="ListParagraph"/>
        <w:numPr>
          <w:ilvl w:val="0"/>
          <w:numId w:val="11"/>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Triển khai, hướng dẫn thực hiện công tác giảng dạy văn hóa trung học phổ thông trong các cơ sở GDNN.</w:t>
      </w:r>
    </w:p>
    <w:p w14:paraId="46820825" w14:textId="77777777" w:rsidR="00F65F22" w:rsidRPr="00E11CDB" w:rsidRDefault="00F65F22" w:rsidP="00E11CDB">
      <w:pPr>
        <w:pStyle w:val="ListParagraph"/>
        <w:numPr>
          <w:ilvl w:val="1"/>
          <w:numId w:val="44"/>
        </w:numPr>
        <w:tabs>
          <w:tab w:val="left" w:pos="1134"/>
        </w:tabs>
        <w:spacing w:before="120" w:after="120" w:line="276" w:lineRule="auto"/>
        <w:ind w:left="0" w:firstLine="709"/>
        <w:contextualSpacing w:val="0"/>
        <w:rPr>
          <w:rFonts w:ascii="Times New Roman" w:hAnsi="Times New Roman" w:cs="Times New Roman"/>
          <w:b/>
          <w:bCs/>
          <w:sz w:val="26"/>
          <w:szCs w:val="26"/>
        </w:rPr>
      </w:pPr>
      <w:bookmarkStart w:id="49" w:name="_Toc97503183"/>
      <w:r w:rsidRPr="00E11CDB">
        <w:rPr>
          <w:rFonts w:ascii="Times New Roman" w:hAnsi="Times New Roman" w:cs="Times New Roman"/>
          <w:b/>
          <w:bCs/>
          <w:sz w:val="26"/>
          <w:szCs w:val="26"/>
        </w:rPr>
        <w:t>Ban Quản lý các khu công nghiệp</w:t>
      </w:r>
      <w:bookmarkEnd w:id="49"/>
    </w:p>
    <w:p w14:paraId="057F3C20" w14:textId="77777777" w:rsidR="00F65F22" w:rsidRPr="00E11CDB" w:rsidRDefault="00F65F22" w:rsidP="00E11CDB">
      <w:pPr>
        <w:spacing w:before="120" w:after="120" w:line="276" w:lineRule="auto"/>
        <w:ind w:firstLine="709"/>
        <w:jc w:val="both"/>
        <w:rPr>
          <w:rFonts w:ascii="Times New Roman" w:hAnsi="Times New Roman" w:cs="Times New Roman"/>
          <w:sz w:val="26"/>
          <w:szCs w:val="26"/>
        </w:rPr>
      </w:pPr>
      <w:r w:rsidRPr="00E11CDB">
        <w:rPr>
          <w:rFonts w:ascii="Times New Roman" w:hAnsi="Times New Roman" w:cs="Times New Roman"/>
          <w:sz w:val="26"/>
          <w:szCs w:val="26"/>
        </w:rPr>
        <w:t xml:space="preserve">Rà soát quỹ đất các khu công nghiệp đang hoạt động, bố trí các dự án đầu từ mới ngành cơ khí vào các khu công nghiệp phù hợp với quy hoạch ngành th uhut1 đầu tư vào khu công nghiệp. </w:t>
      </w:r>
    </w:p>
    <w:p w14:paraId="7D325271" w14:textId="77777777" w:rsidR="00F65F22" w:rsidRPr="00E11CDB" w:rsidRDefault="00F65F22" w:rsidP="00E11CDB">
      <w:pPr>
        <w:pStyle w:val="ListParagraph"/>
        <w:numPr>
          <w:ilvl w:val="1"/>
          <w:numId w:val="44"/>
        </w:numPr>
        <w:tabs>
          <w:tab w:val="left" w:pos="1134"/>
        </w:tabs>
        <w:spacing w:before="120" w:after="120" w:line="276" w:lineRule="auto"/>
        <w:ind w:left="0" w:firstLine="709"/>
        <w:contextualSpacing w:val="0"/>
        <w:rPr>
          <w:rFonts w:ascii="Times New Roman" w:hAnsi="Times New Roman" w:cs="Times New Roman"/>
          <w:b/>
          <w:bCs/>
          <w:sz w:val="26"/>
          <w:szCs w:val="26"/>
        </w:rPr>
      </w:pPr>
      <w:bookmarkStart w:id="50" w:name="_Toc97503184"/>
      <w:r w:rsidRPr="00E11CDB">
        <w:rPr>
          <w:rFonts w:ascii="Times New Roman" w:hAnsi="Times New Roman" w:cs="Times New Roman"/>
          <w:b/>
          <w:bCs/>
          <w:sz w:val="26"/>
          <w:szCs w:val="26"/>
        </w:rPr>
        <w:t>Sở Tài nguyên và Môi trường</w:t>
      </w:r>
      <w:bookmarkEnd w:id="50"/>
    </w:p>
    <w:p w14:paraId="0E91A972" w14:textId="77777777" w:rsidR="00F65F22" w:rsidRPr="00E11CDB" w:rsidRDefault="00F65F22" w:rsidP="00E11CDB">
      <w:pPr>
        <w:pStyle w:val="ListParagraph"/>
        <w:numPr>
          <w:ilvl w:val="0"/>
          <w:numId w:val="31"/>
        </w:numPr>
        <w:tabs>
          <w:tab w:val="left" w:pos="993"/>
        </w:tabs>
        <w:spacing w:before="120" w:after="120" w:line="276" w:lineRule="auto"/>
        <w:ind w:left="0" w:firstLine="709"/>
        <w:contextualSpacing w:val="0"/>
        <w:jc w:val="both"/>
        <w:rPr>
          <w:rFonts w:ascii="Times New Roman" w:hAnsi="Times New Roman" w:cs="Times New Roman"/>
          <w:sz w:val="26"/>
          <w:szCs w:val="26"/>
        </w:rPr>
      </w:pPr>
      <w:bookmarkStart w:id="51" w:name="_Hlk88054591"/>
      <w:r w:rsidRPr="00E11CDB">
        <w:rPr>
          <w:rFonts w:ascii="Times New Roman" w:hAnsi="Times New Roman" w:cs="Times New Roman"/>
          <w:sz w:val="26"/>
          <w:szCs w:val="26"/>
        </w:rPr>
        <w:t>Phối hợp với Sở Công Thương, Sở Kế hoạch và Đầu tư và UBND cấp huyện bố trí quỹ đất phát triển cụm công nghiệp hỗ trợ ngành cơ khí</w:t>
      </w:r>
      <w:bookmarkEnd w:id="51"/>
      <w:r w:rsidRPr="00E11CDB">
        <w:rPr>
          <w:rFonts w:ascii="Times New Roman" w:hAnsi="Times New Roman" w:cs="Times New Roman"/>
          <w:sz w:val="26"/>
          <w:szCs w:val="26"/>
        </w:rPr>
        <w:t>.</w:t>
      </w:r>
    </w:p>
    <w:p w14:paraId="051E3F94" w14:textId="77777777" w:rsidR="00F65F22" w:rsidRPr="00E11CDB" w:rsidRDefault="00F65F22" w:rsidP="00E11CDB">
      <w:pPr>
        <w:pStyle w:val="ListParagraph"/>
        <w:numPr>
          <w:ilvl w:val="0"/>
          <w:numId w:val="31"/>
        </w:numPr>
        <w:tabs>
          <w:tab w:val="left" w:pos="993"/>
        </w:tabs>
        <w:spacing w:before="120" w:after="120" w:line="276" w:lineRule="auto"/>
        <w:ind w:left="0" w:firstLine="709"/>
        <w:contextualSpacing w:val="0"/>
        <w:jc w:val="both"/>
        <w:rPr>
          <w:rFonts w:ascii="Times New Roman" w:hAnsi="Times New Roman" w:cs="Times New Roman"/>
          <w:sz w:val="26"/>
          <w:szCs w:val="26"/>
        </w:rPr>
      </w:pPr>
      <w:bookmarkStart w:id="52" w:name="_Toc95892634"/>
      <w:r w:rsidRPr="00E11CDB">
        <w:rPr>
          <w:rFonts w:ascii="Times New Roman" w:hAnsi="Times New Roman" w:cs="Times New Roman"/>
          <w:sz w:val="26"/>
          <w:szCs w:val="26"/>
        </w:rPr>
        <w:t>Phối hợp với Sở Công Thương tham mưu Ủy ban nhân dân tỉnh rà soát, thực hiện các quy định pháp luật về đất đai đối với các địa điểm phù hợp để thực hiện dự án phát triển ngành cơ khí trong nội dung Đề án này.</w:t>
      </w:r>
      <w:bookmarkEnd w:id="52"/>
    </w:p>
    <w:p w14:paraId="7479B6FA" w14:textId="77777777" w:rsidR="00F65F22" w:rsidRPr="00E11CDB" w:rsidRDefault="00F65F22" w:rsidP="00E11CDB">
      <w:pPr>
        <w:pStyle w:val="ListParagraph"/>
        <w:numPr>
          <w:ilvl w:val="0"/>
          <w:numId w:val="31"/>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Chủ trì, phối hợp với Sở Công Thương và các sở ngành có liên quan kiểm tra giám sát, đánh giá ảnh hưởng môi trường của các dự án gia công tráng phủ kim loại nằm ngoài các khu, cụm công nghiệp.</w:t>
      </w:r>
    </w:p>
    <w:p w14:paraId="7C6D8715" w14:textId="77777777" w:rsidR="00F65F22" w:rsidRPr="00E11CDB" w:rsidRDefault="00F65F22" w:rsidP="00E11CDB">
      <w:pPr>
        <w:pStyle w:val="ListParagraph"/>
        <w:numPr>
          <w:ilvl w:val="0"/>
          <w:numId w:val="31"/>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Hướng dẫn lập hồ sơ môi trường, giấy phép môi trường cho các cơ sở sản xuất ngành cơ khí thuộc thẩm quyền theo quy định; xây dựng kế hoạch thanh, kiểm tra công tác bảo vệ môi trường của các cơ sở sản xuất cơ khí nằm đan xen trong các khu dân cư, đô thị thuộc thẩm quyền quản lý về môi trường và xử lý vi phạm (nếu có).</w:t>
      </w:r>
    </w:p>
    <w:p w14:paraId="10E430FC" w14:textId="77777777" w:rsidR="00F65F22" w:rsidRPr="00E11CDB" w:rsidRDefault="00F65F22" w:rsidP="00E11CDB">
      <w:pPr>
        <w:pStyle w:val="ListParagraph"/>
        <w:numPr>
          <w:ilvl w:val="1"/>
          <w:numId w:val="44"/>
        </w:numPr>
        <w:tabs>
          <w:tab w:val="left" w:pos="1134"/>
        </w:tabs>
        <w:spacing w:before="120" w:after="120" w:line="276" w:lineRule="auto"/>
        <w:ind w:left="0" w:firstLine="709"/>
        <w:contextualSpacing w:val="0"/>
        <w:rPr>
          <w:rFonts w:ascii="Times New Roman" w:hAnsi="Times New Roman" w:cs="Times New Roman"/>
          <w:b/>
          <w:bCs/>
          <w:sz w:val="26"/>
          <w:szCs w:val="26"/>
        </w:rPr>
      </w:pPr>
      <w:bookmarkStart w:id="53" w:name="_Toc97503185"/>
      <w:r w:rsidRPr="00E11CDB">
        <w:rPr>
          <w:rFonts w:ascii="Times New Roman" w:hAnsi="Times New Roman" w:cs="Times New Roman"/>
          <w:b/>
          <w:bCs/>
          <w:sz w:val="26"/>
          <w:szCs w:val="26"/>
        </w:rPr>
        <w:t>Sở Khoa học và Công nghệ</w:t>
      </w:r>
      <w:bookmarkEnd w:id="53"/>
    </w:p>
    <w:p w14:paraId="1D37ECDF" w14:textId="77777777" w:rsidR="00F65F22" w:rsidRPr="00E11CDB" w:rsidRDefault="00F65F22" w:rsidP="00E11CDB">
      <w:pPr>
        <w:pStyle w:val="ListParagraph"/>
        <w:numPr>
          <w:ilvl w:val="0"/>
          <w:numId w:val="31"/>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Triển khai thực hiện các nội dung liên quan đến chức năng, nhiệm vụ phụ trách, bao gồm: hỗ trợ, triển khai các nhiệm vụ khoa học và công nghệ về khởi nghiệp đổi mới sáng tạo; tư vấn, tìm kiếm, giới thiệu và hỗ trợ chuyển giao các công nghệ sản xuất hiện đại, phát triển tài sản trí tuệ thuộc ngành cơ khí; chủ trì, phối hợp với các doanh nghiệp, viện, trường tổ chức nghiên cứu khoa học liên quan đến lĩnh vực cơ khí.</w:t>
      </w:r>
    </w:p>
    <w:p w14:paraId="0586D8C5" w14:textId="77777777" w:rsidR="00F65F22" w:rsidRPr="00E11CDB" w:rsidRDefault="00F65F22" w:rsidP="00E11CDB">
      <w:pPr>
        <w:pStyle w:val="ListParagraph"/>
        <w:numPr>
          <w:ilvl w:val="0"/>
          <w:numId w:val="31"/>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lastRenderedPageBreak/>
        <w:t>Thực hiện lồng ghép với các chương trình, kế hoạch, đề án hỗ trợ của tỉnh như: chương trình hỗ trợ doanh nghiệp nâng cao năng suất và chất lượng sản phẩm, hàng hoá; Kế hoạch tổng thể nâng cao năng suất dựa trên nền tảng khoa học, công nghệ và đổi mới sáng tạo; Đề án triển khai, áp dụng và quản lý hệ thống truy xuất nguồn gốc; Đề án Tăng cường, đổi mới hoạt động đo lường hỗ trợ doanh nghiệp Việt Nam nâng cao năng lực cạnh tranh và hội nhập quốc tế giai đoạn đến năm 2025, định hướng đến năm 2030</w:t>
      </w:r>
    </w:p>
    <w:p w14:paraId="2136A20F" w14:textId="77777777" w:rsidR="00F65F22" w:rsidRPr="00E11CDB" w:rsidRDefault="00F65F22" w:rsidP="00E11CDB">
      <w:pPr>
        <w:pStyle w:val="ListParagraph"/>
        <w:numPr>
          <w:ilvl w:val="1"/>
          <w:numId w:val="44"/>
        </w:numPr>
        <w:tabs>
          <w:tab w:val="left" w:pos="1134"/>
        </w:tabs>
        <w:spacing w:before="120" w:after="120" w:line="276" w:lineRule="auto"/>
        <w:ind w:left="0" w:firstLine="709"/>
        <w:contextualSpacing w:val="0"/>
        <w:rPr>
          <w:rFonts w:ascii="Times New Roman" w:hAnsi="Times New Roman" w:cs="Times New Roman"/>
          <w:b/>
          <w:bCs/>
          <w:sz w:val="26"/>
          <w:szCs w:val="26"/>
        </w:rPr>
      </w:pPr>
      <w:r w:rsidRPr="00E11CDB">
        <w:rPr>
          <w:rFonts w:ascii="Times New Roman" w:hAnsi="Times New Roman" w:cs="Times New Roman"/>
          <w:b/>
          <w:bCs/>
          <w:sz w:val="26"/>
          <w:szCs w:val="26"/>
        </w:rPr>
        <w:t xml:space="preserve"> </w:t>
      </w:r>
      <w:bookmarkStart w:id="54" w:name="_Toc97503186"/>
      <w:r w:rsidRPr="00E11CDB">
        <w:rPr>
          <w:rFonts w:ascii="Times New Roman" w:hAnsi="Times New Roman" w:cs="Times New Roman"/>
          <w:b/>
          <w:bCs/>
          <w:sz w:val="26"/>
          <w:szCs w:val="26"/>
        </w:rPr>
        <w:t>Sở Lao động – Thương binh và Xã hội</w:t>
      </w:r>
      <w:bookmarkEnd w:id="54"/>
    </w:p>
    <w:p w14:paraId="47F3DE88" w14:textId="77777777" w:rsidR="00F65F22" w:rsidRPr="00E11CDB" w:rsidRDefault="00F65F22" w:rsidP="00E11CDB">
      <w:pPr>
        <w:tabs>
          <w:tab w:val="left" w:pos="993"/>
        </w:tabs>
        <w:spacing w:before="120" w:after="120" w:line="276" w:lineRule="auto"/>
        <w:ind w:firstLine="709"/>
        <w:jc w:val="both"/>
        <w:rPr>
          <w:rFonts w:ascii="Times New Roman" w:hAnsi="Times New Roman" w:cs="Times New Roman"/>
          <w:sz w:val="26"/>
          <w:szCs w:val="26"/>
        </w:rPr>
      </w:pPr>
      <w:r w:rsidRPr="00E11CDB">
        <w:rPr>
          <w:rFonts w:ascii="Times New Roman" w:hAnsi="Times New Roman" w:cs="Times New Roman"/>
          <w:sz w:val="26"/>
          <w:szCs w:val="26"/>
        </w:rPr>
        <w:t xml:space="preserve">Triển khai thực hiện các nội dung được quy định tại Kế hoạch số 2838/KH-UBND ngày 28 tháng 6 năm 2021 của Ủy ban nhân dân tỉnh Bình Dương </w:t>
      </w:r>
      <w:bookmarkStart w:id="55" w:name="_Hlk82547080"/>
      <w:r w:rsidRPr="00E11CDB">
        <w:rPr>
          <w:rFonts w:ascii="Times New Roman" w:hAnsi="Times New Roman" w:cs="Times New Roman"/>
          <w:sz w:val="26"/>
          <w:szCs w:val="26"/>
        </w:rPr>
        <w:t>triển khai thực hiện nghị quyết số </w:t>
      </w:r>
      <w:hyperlink r:id="rId7" w:tgtFrame="_blank" w:tooltip="Nghị quyết 47/NQ-HĐND" w:history="1">
        <w:r w:rsidRPr="00E11CDB">
          <w:rPr>
            <w:rFonts w:ascii="Times New Roman" w:hAnsi="Times New Roman" w:cs="Times New Roman"/>
            <w:sz w:val="26"/>
            <w:szCs w:val="26"/>
          </w:rPr>
          <w:t>47/NQ-HĐND</w:t>
        </w:r>
      </w:hyperlink>
      <w:r w:rsidRPr="00E11CDB">
        <w:rPr>
          <w:rFonts w:ascii="Times New Roman" w:hAnsi="Times New Roman" w:cs="Times New Roman"/>
          <w:sz w:val="26"/>
          <w:szCs w:val="26"/>
        </w:rPr>
        <w:t> ngày 10/12/2020 của HĐND tỉnh về việc ban hành kế hoạch phát triển giáo dục nghề nghiệp giai đoạn 2021-2025, tầm nhìn đến năm 2030 của tỉnh</w:t>
      </w:r>
      <w:bookmarkEnd w:id="55"/>
      <w:r w:rsidRPr="00E11CDB">
        <w:rPr>
          <w:rFonts w:ascii="Times New Roman" w:hAnsi="Times New Roman" w:cs="Times New Roman"/>
          <w:sz w:val="26"/>
          <w:szCs w:val="26"/>
        </w:rPr>
        <w:t>. Chủ trì, phối hợp với các đơn vị liên quan:</w:t>
      </w:r>
    </w:p>
    <w:p w14:paraId="71ACF360" w14:textId="77777777" w:rsidR="00F65F22" w:rsidRPr="00E11CDB" w:rsidRDefault="00F65F22" w:rsidP="00E11CDB">
      <w:pPr>
        <w:pStyle w:val="ListParagraph"/>
        <w:numPr>
          <w:ilvl w:val="0"/>
          <w:numId w:val="26"/>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Tham mưu Ủy ban nhân dân tỉnh xây dựng đề án mạng lưới đào tạo nghề trên địa bàn tỉnh theo hướng mở và linh hoạt, phù hợp với Quy hoạch mạng lưới cơ sở GDNN của Trung ương và quy hoạch kinh tế - xã hội của tỉnh</w:t>
      </w:r>
    </w:p>
    <w:p w14:paraId="1301A044" w14:textId="77777777" w:rsidR="00F65F22" w:rsidRPr="00E11CDB" w:rsidRDefault="00F65F22" w:rsidP="00E11CDB">
      <w:pPr>
        <w:pStyle w:val="ListParagraph"/>
        <w:numPr>
          <w:ilvl w:val="0"/>
          <w:numId w:val="26"/>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 xml:space="preserve">Tham mưu xây dựng, triển khai thực hiện các cơ chế, chính sách hỗ trợ đội ngũ nhà giáo, học sinh sinh viên phù hợp với các quy định của pháp luật, góp phần thực hiện tốt Đề án “Giáo dục hướng nghiệp và định hướng phân luồng học sinh trong giáo dục phổ thông giai đoạn 2018-2025”. </w:t>
      </w:r>
    </w:p>
    <w:p w14:paraId="406E03E1" w14:textId="77777777" w:rsidR="00F65F22" w:rsidRPr="00E11CDB" w:rsidRDefault="00F65F22" w:rsidP="00E11CDB">
      <w:pPr>
        <w:pStyle w:val="ListParagraph"/>
        <w:numPr>
          <w:ilvl w:val="0"/>
          <w:numId w:val="26"/>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 xml:space="preserve">Tham mưu xây dựng và ban hành kế hoạch tuyển sinh, đào tạo nghề hằng năm. Triển khai, hướng dẫn các trường cao đẳng, trung cấp được đầu tư nghề trọng điểm của tỉnh xây dựng Dự án đầu tư ngành, nghề trọng điểm đến năm 2025 trình cấp có thẩm quyền phê duyệt. </w:t>
      </w:r>
    </w:p>
    <w:p w14:paraId="5797AAE6" w14:textId="77777777" w:rsidR="00F65F22" w:rsidRPr="00E11CDB" w:rsidRDefault="00F65F22" w:rsidP="00E11CDB">
      <w:pPr>
        <w:pStyle w:val="ListParagraph"/>
        <w:numPr>
          <w:ilvl w:val="0"/>
          <w:numId w:val="26"/>
        </w:numPr>
        <w:tabs>
          <w:tab w:val="left" w:pos="993"/>
        </w:tabs>
        <w:spacing w:before="120" w:after="120" w:line="276" w:lineRule="auto"/>
        <w:ind w:left="0" w:firstLine="709"/>
        <w:contextualSpacing w:val="0"/>
        <w:jc w:val="both"/>
        <w:rPr>
          <w:rFonts w:ascii="Times New Roman" w:hAnsi="Times New Roman" w:cs="Times New Roman"/>
          <w:spacing w:val="-4"/>
          <w:sz w:val="26"/>
          <w:szCs w:val="26"/>
        </w:rPr>
      </w:pPr>
      <w:r w:rsidRPr="00E11CDB">
        <w:rPr>
          <w:rFonts w:ascii="Times New Roman" w:hAnsi="Times New Roman" w:cs="Times New Roman"/>
          <w:spacing w:val="-4"/>
          <w:sz w:val="26"/>
          <w:szCs w:val="26"/>
        </w:rPr>
        <w:t>Đẩy mạnh công tác tuyên truyền chủ trương của Đảng, chính sách pháp luật của Nhà nước về giáo dục nghề nghiệp bằng nhiều hình thức trên phương tiện thông tin đại chúng.</w:t>
      </w:r>
    </w:p>
    <w:p w14:paraId="7084236D" w14:textId="77777777" w:rsidR="00F65F22" w:rsidRPr="00E11CDB" w:rsidRDefault="00F65F22" w:rsidP="00E11CDB">
      <w:pPr>
        <w:pStyle w:val="ListParagraph"/>
        <w:numPr>
          <w:ilvl w:val="1"/>
          <w:numId w:val="44"/>
        </w:numPr>
        <w:tabs>
          <w:tab w:val="left" w:pos="1134"/>
        </w:tabs>
        <w:spacing w:before="120" w:after="120" w:line="276" w:lineRule="auto"/>
        <w:ind w:left="0" w:firstLine="709"/>
        <w:contextualSpacing w:val="0"/>
        <w:rPr>
          <w:rFonts w:ascii="Times New Roman" w:hAnsi="Times New Roman" w:cs="Times New Roman"/>
          <w:b/>
          <w:bCs/>
          <w:sz w:val="26"/>
          <w:szCs w:val="26"/>
        </w:rPr>
      </w:pPr>
      <w:bookmarkStart w:id="56" w:name="_Toc97503187"/>
      <w:r w:rsidRPr="00E11CDB">
        <w:rPr>
          <w:rFonts w:ascii="Times New Roman" w:hAnsi="Times New Roman" w:cs="Times New Roman"/>
          <w:b/>
          <w:bCs/>
          <w:sz w:val="26"/>
          <w:szCs w:val="26"/>
        </w:rPr>
        <w:t>Các sở ngành, huyện, thị xã, thành phố</w:t>
      </w:r>
      <w:bookmarkEnd w:id="56"/>
    </w:p>
    <w:p w14:paraId="184FFFB1" w14:textId="77777777" w:rsidR="00F65F22" w:rsidRPr="00E11CDB" w:rsidRDefault="00F65F22" w:rsidP="00E11CDB">
      <w:pPr>
        <w:pStyle w:val="ListParagraph"/>
        <w:numPr>
          <w:ilvl w:val="0"/>
          <w:numId w:val="31"/>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Căn cứ chức năng, nhiệm vụ, quyền hạn của đơn vị triển khai thực hiện các nội dung liên quan sở ngành mình phụ trách trong lĩnh vực cơ khí.</w:t>
      </w:r>
    </w:p>
    <w:p w14:paraId="5010DCC7" w14:textId="77777777" w:rsidR="00F65F22" w:rsidRPr="00E11CDB" w:rsidRDefault="00F65F22" w:rsidP="00E11CDB">
      <w:pPr>
        <w:pStyle w:val="ListParagraph"/>
        <w:numPr>
          <w:ilvl w:val="0"/>
          <w:numId w:val="31"/>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Kiểm tra của các cơ sở sản xuất cơ khí nằm đan xen trong các khu dân cư, đô thị thuộc thẩm quyền quản lý về môi trường và xử lý vi phạm (nếu có); Xây dựng phương án di dời các cơ sở sản xuất cơ khí gây ô nhiễm môi trường nằm trong khu dân cư, đô thị ra khỏi khu dân cư, đô thị; Hướng dẫn lập hồ sơ môi trường, giấy phép môi trường cho các cơ sở sản xuất ngành cơ khí theo quy định.</w:t>
      </w:r>
    </w:p>
    <w:p w14:paraId="31F28FF7" w14:textId="3718D6DF" w:rsidR="00F65F22" w:rsidRPr="00E11CDB" w:rsidRDefault="00F65F22" w:rsidP="00E11CDB">
      <w:pPr>
        <w:pStyle w:val="ListParagraph"/>
        <w:numPr>
          <w:ilvl w:val="1"/>
          <w:numId w:val="44"/>
        </w:numPr>
        <w:tabs>
          <w:tab w:val="left" w:pos="1134"/>
        </w:tabs>
        <w:spacing w:before="120" w:after="120" w:line="276" w:lineRule="auto"/>
        <w:ind w:left="0" w:firstLine="709"/>
        <w:contextualSpacing w:val="0"/>
        <w:rPr>
          <w:rFonts w:ascii="Times New Roman" w:hAnsi="Times New Roman" w:cs="Times New Roman"/>
          <w:b/>
          <w:bCs/>
          <w:sz w:val="26"/>
          <w:szCs w:val="26"/>
        </w:rPr>
      </w:pPr>
      <w:r w:rsidRPr="00E11CDB">
        <w:rPr>
          <w:rFonts w:ascii="Times New Roman" w:hAnsi="Times New Roman" w:cs="Times New Roman"/>
          <w:b/>
          <w:bCs/>
          <w:sz w:val="26"/>
          <w:szCs w:val="26"/>
        </w:rPr>
        <w:lastRenderedPageBreak/>
        <w:t>Hiệp hội Cơ điện tỉnh Bình Dương</w:t>
      </w:r>
    </w:p>
    <w:p w14:paraId="4189D01F" w14:textId="77777777" w:rsidR="00F65F22" w:rsidRPr="00E11CDB" w:rsidRDefault="00F65F22" w:rsidP="00E11CDB">
      <w:pPr>
        <w:pStyle w:val="ListParagraph"/>
        <w:numPr>
          <w:ilvl w:val="0"/>
          <w:numId w:val="31"/>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Tăng cường vai trò là cầu nối giữa cộng đồng các doanh nghiệp cơ điện Bình Dương với các doanh nghiệp trong và ngoài nước tạo mối liên kết trong sản xuất, cung ứng sản phẩm cơ khí, điện, linh kiện, phụ tùng cho các ngành công nghiệp khác trong tỉnh như da giày, dệt may, chế biến gỗ,… từng bước tham gia vào chuỗi liên kết.</w:t>
      </w:r>
    </w:p>
    <w:p w14:paraId="5F02037C" w14:textId="77777777" w:rsidR="00F65F22" w:rsidRPr="00E11CDB" w:rsidRDefault="00F65F22" w:rsidP="00E11CDB">
      <w:pPr>
        <w:pStyle w:val="ListParagraph"/>
        <w:numPr>
          <w:ilvl w:val="0"/>
          <w:numId w:val="31"/>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Phát huy vai trò là cầu nối giữa Hiệp hội với các tổ chức kinh tế và cơ quan quản lý Nhà nước triển khai kịp thời thông tin, tuyên truyền chính sách đến các hội viên và cộng đồng doanh nghiệp; kịp thời phản ánh những vướng mắc, khó khăn của doanh nghiệp lên các cấp lãnh đạo đạo để kịp thời giải quyết những vướng mắc, khó khăn của doanh nghiệp giúp doanh nghiệp vượt qua khó khăn, ổn định sản xuất.</w:t>
      </w:r>
    </w:p>
    <w:p w14:paraId="6B4C9E29" w14:textId="77777777" w:rsidR="00F65F22" w:rsidRPr="00E11CDB" w:rsidRDefault="00F65F22" w:rsidP="00E11CDB">
      <w:pPr>
        <w:pStyle w:val="ListParagraph"/>
        <w:numPr>
          <w:ilvl w:val="0"/>
          <w:numId w:val="31"/>
        </w:numPr>
        <w:tabs>
          <w:tab w:val="left" w:pos="993"/>
        </w:tabs>
        <w:spacing w:before="120" w:after="120" w:line="276" w:lineRule="auto"/>
        <w:ind w:left="0" w:firstLine="709"/>
        <w:contextualSpacing w:val="0"/>
        <w:jc w:val="both"/>
        <w:rPr>
          <w:rFonts w:ascii="Times New Roman" w:hAnsi="Times New Roman" w:cs="Times New Roman"/>
          <w:sz w:val="26"/>
          <w:szCs w:val="26"/>
        </w:rPr>
      </w:pPr>
      <w:r w:rsidRPr="00E11CDB">
        <w:rPr>
          <w:rFonts w:ascii="Times New Roman" w:hAnsi="Times New Roman" w:cs="Times New Roman"/>
          <w:sz w:val="26"/>
          <w:szCs w:val="26"/>
        </w:rPr>
        <w:t>Củng cố tổ chức và phát triển hội viên tạo sức mạnh cho ngành.</w:t>
      </w:r>
    </w:p>
    <w:p w14:paraId="16E50881" w14:textId="77777777" w:rsidR="00E11CDB" w:rsidRPr="00E11CDB" w:rsidRDefault="00E11CDB" w:rsidP="00E11CDB">
      <w:pPr>
        <w:spacing w:before="120" w:after="120" w:line="276" w:lineRule="auto"/>
        <w:ind w:firstLine="709"/>
        <w:jc w:val="both"/>
        <w:rPr>
          <w:rFonts w:ascii="Times New Roman" w:hAnsi="Times New Roman" w:cs="Times New Roman"/>
          <w:sz w:val="26"/>
          <w:szCs w:val="26"/>
        </w:rPr>
      </w:pPr>
      <w:r w:rsidRPr="00E11CDB">
        <w:rPr>
          <w:rFonts w:ascii="Times New Roman" w:hAnsi="Times New Roman" w:cs="Times New Roman"/>
          <w:b/>
          <w:bCs/>
          <w:sz w:val="26"/>
          <w:szCs w:val="26"/>
        </w:rPr>
        <w:t>Điều 2</w:t>
      </w:r>
      <w:r w:rsidRPr="00E11CDB">
        <w:rPr>
          <w:rFonts w:ascii="Times New Roman" w:hAnsi="Times New Roman" w:cs="Times New Roman"/>
          <w:sz w:val="26"/>
          <w:szCs w:val="26"/>
        </w:rPr>
        <w:t>. Giao Sở công thương chủ trì phối hợp với các Sở, ban ngành; Ủy ban nhân dân các huyện, thị xã, thành phố và các đơn vị có liên quan tổ chức triển khai thực hiện Đề án.</w:t>
      </w:r>
    </w:p>
    <w:p w14:paraId="6B83EFF6" w14:textId="77777777" w:rsidR="00E11CDB" w:rsidRPr="00E11CDB" w:rsidRDefault="00E11CDB" w:rsidP="00E11CDB">
      <w:pPr>
        <w:spacing w:before="120" w:after="120" w:line="276" w:lineRule="auto"/>
        <w:ind w:firstLine="709"/>
        <w:jc w:val="both"/>
        <w:rPr>
          <w:rFonts w:ascii="Times New Roman" w:hAnsi="Times New Roman" w:cs="Times New Roman"/>
          <w:sz w:val="26"/>
          <w:szCs w:val="26"/>
        </w:rPr>
      </w:pPr>
      <w:r w:rsidRPr="00E11CDB">
        <w:rPr>
          <w:rFonts w:ascii="Times New Roman" w:hAnsi="Times New Roman" w:cs="Times New Roman"/>
          <w:b/>
          <w:bCs/>
          <w:sz w:val="26"/>
          <w:szCs w:val="26"/>
        </w:rPr>
        <w:t>Điều 3</w:t>
      </w:r>
      <w:r w:rsidRPr="00E11CDB">
        <w:rPr>
          <w:rFonts w:ascii="Times New Roman" w:hAnsi="Times New Roman" w:cs="Times New Roman"/>
          <w:sz w:val="26"/>
          <w:szCs w:val="26"/>
        </w:rPr>
        <w:t>. Cánh văn phòng Ủy ban nhân dân tỉnh; Giám đốc các Sở: Công thương, Kế hoạch và Đầu tư, Tài chính, Tài nguyên và Môi trường, Nông nghiệp và Phát triển Nông thôn, Lao động – Thương binh và Xã hội, Khoa học và Công nghệ; Chủ tịch Ủy ban nhân dân các huyện, thị xã, thành phố; Thủ trưởng các cơ quan, đơn vị liên quan chịu trách nhiệm thi hành Quyết định này, kể từ ngày ký./.</w:t>
      </w:r>
    </w:p>
    <w:p w14:paraId="3F99ABED" w14:textId="77777777" w:rsidR="00E11CDB" w:rsidRDefault="00E11CDB" w:rsidP="00E11CDB">
      <w:pPr>
        <w:spacing w:before="120" w:after="120"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E11CDB" w:rsidRPr="00E11CDB" w14:paraId="755E09B7" w14:textId="77777777" w:rsidTr="00EF0CCE">
        <w:tc>
          <w:tcPr>
            <w:tcW w:w="4388" w:type="dxa"/>
          </w:tcPr>
          <w:p w14:paraId="05656ACF" w14:textId="77777777" w:rsidR="00E11CDB" w:rsidRPr="00E11CDB" w:rsidRDefault="00E11CDB" w:rsidP="00EF0CCE">
            <w:pPr>
              <w:rPr>
                <w:rFonts w:ascii="Times New Roman" w:hAnsi="Times New Roman" w:cs="Times New Roman"/>
                <w:b/>
                <w:bCs/>
                <w:i/>
                <w:iCs/>
                <w:sz w:val="24"/>
                <w:szCs w:val="24"/>
              </w:rPr>
            </w:pPr>
            <w:r w:rsidRPr="00E11CDB">
              <w:rPr>
                <w:rFonts w:ascii="Times New Roman" w:hAnsi="Times New Roman" w:cs="Times New Roman"/>
                <w:b/>
                <w:bCs/>
                <w:i/>
                <w:iCs/>
                <w:sz w:val="24"/>
                <w:szCs w:val="24"/>
              </w:rPr>
              <w:t>Nơi nhận:</w:t>
            </w:r>
          </w:p>
          <w:p w14:paraId="1EBF3429" w14:textId="77777777" w:rsidR="00E11CDB" w:rsidRPr="00E11CDB" w:rsidRDefault="00E11CDB" w:rsidP="00EF0CCE">
            <w:pPr>
              <w:rPr>
                <w:rFonts w:ascii="Times New Roman" w:hAnsi="Times New Roman" w:cs="Times New Roman"/>
              </w:rPr>
            </w:pPr>
          </w:p>
        </w:tc>
        <w:tc>
          <w:tcPr>
            <w:tcW w:w="4389" w:type="dxa"/>
          </w:tcPr>
          <w:p w14:paraId="2840BBC6" w14:textId="77777777" w:rsidR="00E11CDB" w:rsidRPr="00E11CDB" w:rsidRDefault="00E11CDB" w:rsidP="00EF0CCE">
            <w:pPr>
              <w:jc w:val="center"/>
              <w:rPr>
                <w:rFonts w:ascii="Times New Roman" w:hAnsi="Times New Roman" w:cs="Times New Roman"/>
                <w:b/>
                <w:bCs/>
                <w:sz w:val="26"/>
                <w:szCs w:val="26"/>
              </w:rPr>
            </w:pPr>
            <w:r w:rsidRPr="00E11CDB">
              <w:rPr>
                <w:rFonts w:ascii="Times New Roman" w:hAnsi="Times New Roman" w:cs="Times New Roman"/>
                <w:b/>
                <w:bCs/>
                <w:sz w:val="26"/>
                <w:szCs w:val="26"/>
              </w:rPr>
              <w:t>TM. ỦY BAN NHÂN DÂN</w:t>
            </w:r>
          </w:p>
          <w:p w14:paraId="56705B38" w14:textId="77777777" w:rsidR="00E11CDB" w:rsidRPr="00E11CDB" w:rsidRDefault="00E11CDB" w:rsidP="00EF0CCE">
            <w:pPr>
              <w:jc w:val="center"/>
              <w:rPr>
                <w:rFonts w:ascii="Times New Roman" w:hAnsi="Times New Roman" w:cs="Times New Roman"/>
                <w:b/>
                <w:bCs/>
                <w:sz w:val="26"/>
                <w:szCs w:val="26"/>
              </w:rPr>
            </w:pPr>
            <w:r w:rsidRPr="00E11CDB">
              <w:rPr>
                <w:rFonts w:ascii="Times New Roman" w:hAnsi="Times New Roman" w:cs="Times New Roman"/>
                <w:b/>
                <w:bCs/>
                <w:sz w:val="26"/>
                <w:szCs w:val="26"/>
              </w:rPr>
              <w:t>CHỦ TỊCH</w:t>
            </w:r>
          </w:p>
          <w:p w14:paraId="2F684757" w14:textId="77777777" w:rsidR="00E11CDB" w:rsidRPr="00E11CDB" w:rsidRDefault="00E11CDB" w:rsidP="00EF0CCE">
            <w:pPr>
              <w:jc w:val="center"/>
              <w:rPr>
                <w:rFonts w:ascii="Times New Roman" w:hAnsi="Times New Roman" w:cs="Times New Roman"/>
                <w:b/>
                <w:bCs/>
                <w:sz w:val="26"/>
                <w:szCs w:val="26"/>
              </w:rPr>
            </w:pPr>
          </w:p>
          <w:p w14:paraId="4E859FD5" w14:textId="77777777" w:rsidR="00E11CDB" w:rsidRPr="00E11CDB" w:rsidRDefault="00E11CDB" w:rsidP="00EF0CCE">
            <w:pPr>
              <w:jc w:val="center"/>
              <w:rPr>
                <w:rFonts w:ascii="Times New Roman" w:hAnsi="Times New Roman" w:cs="Times New Roman"/>
                <w:b/>
                <w:bCs/>
                <w:sz w:val="26"/>
                <w:szCs w:val="26"/>
              </w:rPr>
            </w:pPr>
          </w:p>
          <w:p w14:paraId="6BE79C6F" w14:textId="77777777" w:rsidR="00E11CDB" w:rsidRPr="00E11CDB" w:rsidRDefault="00E11CDB" w:rsidP="00EF0CCE">
            <w:pPr>
              <w:jc w:val="center"/>
              <w:rPr>
                <w:rFonts w:ascii="Times New Roman" w:hAnsi="Times New Roman" w:cs="Times New Roman"/>
                <w:b/>
                <w:bCs/>
                <w:sz w:val="26"/>
                <w:szCs w:val="26"/>
              </w:rPr>
            </w:pPr>
          </w:p>
          <w:p w14:paraId="2F694A8F" w14:textId="77777777" w:rsidR="00E11CDB" w:rsidRPr="00E11CDB" w:rsidRDefault="00E11CDB" w:rsidP="00EF0CCE">
            <w:pPr>
              <w:jc w:val="center"/>
              <w:rPr>
                <w:rFonts w:ascii="Times New Roman" w:hAnsi="Times New Roman" w:cs="Times New Roman"/>
                <w:b/>
                <w:bCs/>
                <w:sz w:val="26"/>
                <w:szCs w:val="26"/>
              </w:rPr>
            </w:pPr>
          </w:p>
        </w:tc>
      </w:tr>
    </w:tbl>
    <w:p w14:paraId="2481ECB4" w14:textId="2B56D1E8" w:rsidR="00F65F22" w:rsidRPr="00E11CDB" w:rsidRDefault="00F65F22" w:rsidP="00E11CDB">
      <w:pPr>
        <w:tabs>
          <w:tab w:val="left" w:pos="993"/>
        </w:tabs>
        <w:spacing w:before="120" w:after="120" w:line="276" w:lineRule="auto"/>
        <w:ind w:firstLine="709"/>
        <w:jc w:val="both"/>
        <w:rPr>
          <w:rFonts w:ascii="Times New Roman" w:hAnsi="Times New Roman" w:cs="Times New Roman"/>
          <w:sz w:val="26"/>
          <w:szCs w:val="26"/>
        </w:rPr>
      </w:pPr>
      <w:r w:rsidRPr="00E11CDB">
        <w:rPr>
          <w:rFonts w:ascii="Times New Roman" w:hAnsi="Times New Roman" w:cs="Times New Roman"/>
          <w:sz w:val="26"/>
          <w:szCs w:val="26"/>
        </w:rPr>
        <w:t xml:space="preserve"> </w:t>
      </w:r>
    </w:p>
    <w:p w14:paraId="0ED015F1" w14:textId="78B98932" w:rsidR="00853160" w:rsidRPr="00E11CDB" w:rsidRDefault="00E11CDB" w:rsidP="00E11CDB">
      <w:pPr>
        <w:pStyle w:val="ListParagraph"/>
        <w:numPr>
          <w:ilvl w:val="0"/>
          <w:numId w:val="2"/>
        </w:numPr>
        <w:tabs>
          <w:tab w:val="left" w:pos="0"/>
          <w:tab w:val="left" w:pos="426"/>
        </w:tabs>
        <w:spacing w:before="120" w:after="120" w:line="276" w:lineRule="auto"/>
        <w:ind w:left="0" w:firstLine="0"/>
        <w:jc w:val="both"/>
        <w:rPr>
          <w:rFonts w:ascii="Times New Roman" w:hAnsi="Times New Roman" w:cs="Times New Roman"/>
          <w:b/>
          <w:bCs/>
          <w:sz w:val="26"/>
          <w:szCs w:val="26"/>
        </w:rPr>
      </w:pPr>
      <w:r w:rsidRPr="00E11CDB">
        <w:rPr>
          <w:rFonts w:ascii="Times New Roman" w:hAnsi="Times New Roman" w:cs="Times New Roman"/>
          <w:b/>
          <w:bCs/>
          <w:sz w:val="26"/>
          <w:szCs w:val="26"/>
        </w:rPr>
        <w:t>PHỤ LỤC CÁC CHƯƠNG TRÌNH, DỰ ÁN ĐẦU TƯ</w:t>
      </w:r>
    </w:p>
    <w:tbl>
      <w:tblPr>
        <w:tblStyle w:val="TableGrid"/>
        <w:tblW w:w="0" w:type="auto"/>
        <w:tblLook w:val="04A0" w:firstRow="1" w:lastRow="0" w:firstColumn="1" w:lastColumn="0" w:noHBand="0" w:noVBand="1"/>
      </w:tblPr>
      <w:tblGrid>
        <w:gridCol w:w="507"/>
        <w:gridCol w:w="5579"/>
        <w:gridCol w:w="971"/>
        <w:gridCol w:w="971"/>
        <w:gridCol w:w="1322"/>
      </w:tblGrid>
      <w:tr w:rsidR="00E11CDB" w:rsidRPr="00A84805" w14:paraId="1E59ABC4" w14:textId="77777777" w:rsidTr="00EF0CCE">
        <w:tc>
          <w:tcPr>
            <w:tcW w:w="0" w:type="auto"/>
            <w:vAlign w:val="center"/>
          </w:tcPr>
          <w:p w14:paraId="5C4B11C1" w14:textId="77777777" w:rsidR="00E11CDB" w:rsidRPr="00A84805" w:rsidRDefault="00E11CDB" w:rsidP="00EF0CCE">
            <w:pPr>
              <w:pStyle w:val="Header"/>
              <w:tabs>
                <w:tab w:val="clear" w:pos="4320"/>
                <w:tab w:val="clear" w:pos="8640"/>
                <w:tab w:val="left" w:pos="993"/>
              </w:tabs>
              <w:spacing w:line="276" w:lineRule="auto"/>
              <w:ind w:firstLine="0"/>
              <w:jc w:val="center"/>
              <w:rPr>
                <w:sz w:val="26"/>
                <w:szCs w:val="26"/>
              </w:rPr>
            </w:pPr>
            <w:bookmarkStart w:id="57" w:name="_Hlk81798538"/>
            <w:r w:rsidRPr="00A84805">
              <w:rPr>
                <w:sz w:val="26"/>
                <w:szCs w:val="26"/>
              </w:rPr>
              <w:t>Stt</w:t>
            </w:r>
          </w:p>
        </w:tc>
        <w:tc>
          <w:tcPr>
            <w:tcW w:w="0" w:type="auto"/>
            <w:vAlign w:val="center"/>
          </w:tcPr>
          <w:p w14:paraId="46F4FC78" w14:textId="77777777" w:rsidR="00E11CDB" w:rsidRPr="00A84805" w:rsidRDefault="00E11CDB" w:rsidP="00EF0CCE">
            <w:pPr>
              <w:pStyle w:val="Header"/>
              <w:tabs>
                <w:tab w:val="clear" w:pos="4320"/>
                <w:tab w:val="clear" w:pos="8640"/>
                <w:tab w:val="left" w:pos="993"/>
              </w:tabs>
              <w:spacing w:line="276" w:lineRule="auto"/>
              <w:ind w:firstLine="0"/>
              <w:jc w:val="center"/>
              <w:rPr>
                <w:sz w:val="26"/>
                <w:szCs w:val="26"/>
              </w:rPr>
            </w:pPr>
            <w:r w:rsidRPr="00A84805">
              <w:rPr>
                <w:sz w:val="26"/>
                <w:szCs w:val="26"/>
              </w:rPr>
              <w:t>Nội dung</w:t>
            </w:r>
          </w:p>
        </w:tc>
        <w:tc>
          <w:tcPr>
            <w:tcW w:w="0" w:type="auto"/>
            <w:vAlign w:val="center"/>
          </w:tcPr>
          <w:p w14:paraId="3F865BE3" w14:textId="77777777" w:rsidR="00E11CDB" w:rsidRPr="00A84805" w:rsidRDefault="00E11CDB" w:rsidP="00EF0CCE">
            <w:pPr>
              <w:pStyle w:val="Header"/>
              <w:tabs>
                <w:tab w:val="clear" w:pos="4320"/>
                <w:tab w:val="clear" w:pos="8640"/>
                <w:tab w:val="left" w:pos="993"/>
              </w:tabs>
              <w:spacing w:line="276" w:lineRule="auto"/>
              <w:ind w:firstLine="0"/>
              <w:jc w:val="center"/>
              <w:rPr>
                <w:sz w:val="26"/>
                <w:szCs w:val="26"/>
              </w:rPr>
            </w:pPr>
            <w:r w:rsidRPr="00A84805">
              <w:rPr>
                <w:sz w:val="26"/>
                <w:szCs w:val="26"/>
              </w:rPr>
              <w:t>2021-2025</w:t>
            </w:r>
          </w:p>
        </w:tc>
        <w:tc>
          <w:tcPr>
            <w:tcW w:w="0" w:type="auto"/>
            <w:vAlign w:val="center"/>
          </w:tcPr>
          <w:p w14:paraId="207FFA92" w14:textId="77777777" w:rsidR="00E11CDB" w:rsidRPr="00A84805" w:rsidRDefault="00E11CDB" w:rsidP="00EF0CCE">
            <w:pPr>
              <w:pStyle w:val="Header"/>
              <w:tabs>
                <w:tab w:val="clear" w:pos="4320"/>
                <w:tab w:val="clear" w:pos="8640"/>
                <w:tab w:val="left" w:pos="993"/>
              </w:tabs>
              <w:spacing w:line="276" w:lineRule="auto"/>
              <w:ind w:firstLine="0"/>
              <w:jc w:val="center"/>
              <w:rPr>
                <w:sz w:val="26"/>
                <w:szCs w:val="26"/>
              </w:rPr>
            </w:pPr>
            <w:r w:rsidRPr="00A84805">
              <w:rPr>
                <w:sz w:val="26"/>
                <w:szCs w:val="26"/>
              </w:rPr>
              <w:t>2026-2030</w:t>
            </w:r>
          </w:p>
        </w:tc>
        <w:tc>
          <w:tcPr>
            <w:tcW w:w="0" w:type="auto"/>
            <w:vAlign w:val="center"/>
          </w:tcPr>
          <w:p w14:paraId="68BC641D" w14:textId="77777777" w:rsidR="00E11CDB" w:rsidRPr="00A84805" w:rsidRDefault="00E11CDB" w:rsidP="00EF0CCE">
            <w:pPr>
              <w:pStyle w:val="Header"/>
              <w:tabs>
                <w:tab w:val="clear" w:pos="4320"/>
                <w:tab w:val="clear" w:pos="8640"/>
                <w:tab w:val="left" w:pos="993"/>
              </w:tabs>
              <w:spacing w:line="276" w:lineRule="auto"/>
              <w:ind w:firstLine="0"/>
              <w:jc w:val="center"/>
              <w:rPr>
                <w:sz w:val="26"/>
                <w:szCs w:val="26"/>
              </w:rPr>
            </w:pPr>
            <w:r w:rsidRPr="00A84805">
              <w:rPr>
                <w:sz w:val="26"/>
                <w:szCs w:val="26"/>
              </w:rPr>
              <w:t>Đơn vị chủ trì</w:t>
            </w:r>
          </w:p>
        </w:tc>
      </w:tr>
      <w:tr w:rsidR="00E11CDB" w:rsidRPr="00A84805" w14:paraId="1911B4B3" w14:textId="77777777" w:rsidTr="00EF0CCE">
        <w:tc>
          <w:tcPr>
            <w:tcW w:w="0" w:type="auto"/>
            <w:vAlign w:val="center"/>
          </w:tcPr>
          <w:p w14:paraId="711F4203" w14:textId="77777777" w:rsidR="00E11CDB" w:rsidRPr="00A84805" w:rsidRDefault="00E11CDB" w:rsidP="00EF0CCE">
            <w:pPr>
              <w:pStyle w:val="Header"/>
              <w:tabs>
                <w:tab w:val="clear" w:pos="4320"/>
                <w:tab w:val="clear" w:pos="8640"/>
                <w:tab w:val="left" w:pos="993"/>
              </w:tabs>
              <w:spacing w:line="276" w:lineRule="auto"/>
              <w:ind w:firstLine="0"/>
              <w:jc w:val="center"/>
              <w:rPr>
                <w:sz w:val="26"/>
                <w:szCs w:val="26"/>
              </w:rPr>
            </w:pPr>
            <w:r>
              <w:rPr>
                <w:sz w:val="26"/>
                <w:szCs w:val="26"/>
              </w:rPr>
              <w:t>1</w:t>
            </w:r>
          </w:p>
        </w:tc>
        <w:tc>
          <w:tcPr>
            <w:tcW w:w="0" w:type="auto"/>
            <w:vAlign w:val="center"/>
          </w:tcPr>
          <w:p w14:paraId="573455B0" w14:textId="77777777" w:rsidR="00E11CDB" w:rsidRPr="00A84805" w:rsidRDefault="00E11CDB" w:rsidP="00EF0CCE">
            <w:pPr>
              <w:pStyle w:val="Header"/>
              <w:tabs>
                <w:tab w:val="clear" w:pos="4320"/>
                <w:tab w:val="clear" w:pos="8640"/>
                <w:tab w:val="left" w:pos="993"/>
              </w:tabs>
              <w:spacing w:line="276" w:lineRule="auto"/>
              <w:ind w:firstLine="0"/>
              <w:rPr>
                <w:sz w:val="26"/>
                <w:szCs w:val="26"/>
              </w:rPr>
            </w:pPr>
            <w:r>
              <w:rPr>
                <w:sz w:val="26"/>
                <w:szCs w:val="26"/>
              </w:rPr>
              <w:t>Dự án xây dựng khu công nghiệp chuyên ngành cơ khí</w:t>
            </w:r>
          </w:p>
        </w:tc>
        <w:tc>
          <w:tcPr>
            <w:tcW w:w="0" w:type="auto"/>
            <w:vAlign w:val="center"/>
          </w:tcPr>
          <w:p w14:paraId="0DC830A9" w14:textId="77777777" w:rsidR="00E11CDB" w:rsidRPr="00A84805" w:rsidRDefault="00E11CDB" w:rsidP="00EF0CCE">
            <w:pPr>
              <w:pStyle w:val="Header"/>
              <w:tabs>
                <w:tab w:val="clear" w:pos="4320"/>
                <w:tab w:val="clear" w:pos="8640"/>
                <w:tab w:val="left" w:pos="993"/>
              </w:tabs>
              <w:spacing w:line="276" w:lineRule="auto"/>
              <w:ind w:firstLine="0"/>
              <w:jc w:val="center"/>
              <w:rPr>
                <w:sz w:val="26"/>
                <w:szCs w:val="26"/>
              </w:rPr>
            </w:pPr>
            <w:r>
              <w:rPr>
                <w:sz w:val="26"/>
                <w:szCs w:val="26"/>
              </w:rPr>
              <w:t>x</w:t>
            </w:r>
          </w:p>
        </w:tc>
        <w:tc>
          <w:tcPr>
            <w:tcW w:w="0" w:type="auto"/>
            <w:vAlign w:val="center"/>
          </w:tcPr>
          <w:p w14:paraId="53FF7033" w14:textId="77777777" w:rsidR="00E11CDB" w:rsidRPr="00A84805" w:rsidRDefault="00E11CDB" w:rsidP="00EF0CCE">
            <w:pPr>
              <w:pStyle w:val="Header"/>
              <w:tabs>
                <w:tab w:val="clear" w:pos="4320"/>
                <w:tab w:val="clear" w:pos="8640"/>
                <w:tab w:val="left" w:pos="993"/>
              </w:tabs>
              <w:spacing w:line="276" w:lineRule="auto"/>
              <w:ind w:firstLine="0"/>
              <w:jc w:val="center"/>
              <w:rPr>
                <w:sz w:val="26"/>
                <w:szCs w:val="26"/>
              </w:rPr>
            </w:pPr>
          </w:p>
        </w:tc>
        <w:tc>
          <w:tcPr>
            <w:tcW w:w="0" w:type="auto"/>
            <w:vAlign w:val="center"/>
          </w:tcPr>
          <w:p w14:paraId="09804632" w14:textId="77777777" w:rsidR="00E11CDB" w:rsidRPr="00A84805" w:rsidRDefault="00E11CDB" w:rsidP="00EF0CCE">
            <w:pPr>
              <w:pStyle w:val="Header"/>
              <w:tabs>
                <w:tab w:val="clear" w:pos="4320"/>
                <w:tab w:val="clear" w:pos="8640"/>
                <w:tab w:val="left" w:pos="993"/>
              </w:tabs>
              <w:spacing w:line="276" w:lineRule="auto"/>
              <w:ind w:firstLine="0"/>
              <w:jc w:val="center"/>
              <w:rPr>
                <w:sz w:val="26"/>
                <w:szCs w:val="26"/>
              </w:rPr>
            </w:pPr>
            <w:r>
              <w:rPr>
                <w:sz w:val="26"/>
                <w:szCs w:val="26"/>
              </w:rPr>
              <w:t>Sở Công Thương</w:t>
            </w:r>
          </w:p>
        </w:tc>
      </w:tr>
      <w:tr w:rsidR="00E11CDB" w:rsidRPr="00A84805" w14:paraId="2A3BCAAA" w14:textId="77777777" w:rsidTr="00EF0CCE">
        <w:tc>
          <w:tcPr>
            <w:tcW w:w="0" w:type="auto"/>
            <w:vAlign w:val="center"/>
          </w:tcPr>
          <w:p w14:paraId="574DE3E9" w14:textId="77777777" w:rsidR="00E11CDB" w:rsidRDefault="00E11CDB" w:rsidP="00EF0CCE">
            <w:pPr>
              <w:pStyle w:val="Header"/>
              <w:tabs>
                <w:tab w:val="clear" w:pos="4320"/>
                <w:tab w:val="clear" w:pos="8640"/>
                <w:tab w:val="left" w:pos="993"/>
              </w:tabs>
              <w:spacing w:line="276" w:lineRule="auto"/>
              <w:ind w:firstLine="0"/>
              <w:jc w:val="center"/>
              <w:rPr>
                <w:sz w:val="26"/>
                <w:szCs w:val="26"/>
              </w:rPr>
            </w:pPr>
            <w:r>
              <w:rPr>
                <w:sz w:val="26"/>
                <w:szCs w:val="26"/>
              </w:rPr>
              <w:lastRenderedPageBreak/>
              <w:t>2</w:t>
            </w:r>
          </w:p>
        </w:tc>
        <w:tc>
          <w:tcPr>
            <w:tcW w:w="0" w:type="auto"/>
            <w:vAlign w:val="center"/>
          </w:tcPr>
          <w:p w14:paraId="622D33EA" w14:textId="77777777" w:rsidR="00E11CDB" w:rsidRDefault="00E11CDB" w:rsidP="00EF0CCE">
            <w:pPr>
              <w:pStyle w:val="Header"/>
              <w:tabs>
                <w:tab w:val="clear" w:pos="4320"/>
                <w:tab w:val="clear" w:pos="8640"/>
                <w:tab w:val="left" w:pos="993"/>
              </w:tabs>
              <w:spacing w:line="276" w:lineRule="auto"/>
              <w:ind w:firstLine="0"/>
              <w:rPr>
                <w:sz w:val="26"/>
                <w:szCs w:val="26"/>
              </w:rPr>
            </w:pPr>
            <w:r w:rsidRPr="00320E83">
              <w:rPr>
                <w:sz w:val="26"/>
                <w:szCs w:val="26"/>
              </w:rPr>
              <w:t>Dự án đầu tư các khu công nghiệp tập trung theo mô hình cụm liên kết ngành sản xuất các linh kiện, phụ tùng các ngành cơ khí trọng điểm, sản xuất lắp ráp ô tô</w:t>
            </w:r>
          </w:p>
        </w:tc>
        <w:tc>
          <w:tcPr>
            <w:tcW w:w="0" w:type="auto"/>
            <w:vAlign w:val="center"/>
          </w:tcPr>
          <w:p w14:paraId="7B2D82C7" w14:textId="77777777" w:rsidR="00E11CDB" w:rsidRDefault="00E11CDB" w:rsidP="00EF0CCE">
            <w:pPr>
              <w:pStyle w:val="Header"/>
              <w:tabs>
                <w:tab w:val="clear" w:pos="4320"/>
                <w:tab w:val="clear" w:pos="8640"/>
                <w:tab w:val="left" w:pos="993"/>
              </w:tabs>
              <w:spacing w:line="276" w:lineRule="auto"/>
              <w:ind w:firstLine="0"/>
              <w:jc w:val="center"/>
              <w:rPr>
                <w:sz w:val="26"/>
                <w:szCs w:val="26"/>
              </w:rPr>
            </w:pPr>
            <w:r>
              <w:rPr>
                <w:sz w:val="26"/>
                <w:szCs w:val="26"/>
              </w:rPr>
              <w:t>x</w:t>
            </w:r>
          </w:p>
        </w:tc>
        <w:tc>
          <w:tcPr>
            <w:tcW w:w="0" w:type="auto"/>
            <w:vAlign w:val="center"/>
          </w:tcPr>
          <w:p w14:paraId="1BFF0647" w14:textId="77777777" w:rsidR="00E11CDB" w:rsidRPr="00A84805" w:rsidRDefault="00E11CDB" w:rsidP="00EF0CCE">
            <w:pPr>
              <w:pStyle w:val="Header"/>
              <w:tabs>
                <w:tab w:val="clear" w:pos="4320"/>
                <w:tab w:val="clear" w:pos="8640"/>
                <w:tab w:val="left" w:pos="993"/>
              </w:tabs>
              <w:spacing w:line="276" w:lineRule="auto"/>
              <w:ind w:firstLine="0"/>
              <w:jc w:val="center"/>
              <w:rPr>
                <w:sz w:val="26"/>
                <w:szCs w:val="26"/>
              </w:rPr>
            </w:pPr>
            <w:r>
              <w:rPr>
                <w:sz w:val="26"/>
                <w:szCs w:val="26"/>
              </w:rPr>
              <w:t>x</w:t>
            </w:r>
          </w:p>
        </w:tc>
        <w:tc>
          <w:tcPr>
            <w:tcW w:w="0" w:type="auto"/>
            <w:vAlign w:val="center"/>
          </w:tcPr>
          <w:p w14:paraId="21A0A08B" w14:textId="77777777" w:rsidR="00E11CDB" w:rsidRDefault="00E11CDB" w:rsidP="00EF0CCE">
            <w:pPr>
              <w:pStyle w:val="Header"/>
              <w:tabs>
                <w:tab w:val="clear" w:pos="4320"/>
                <w:tab w:val="clear" w:pos="8640"/>
                <w:tab w:val="left" w:pos="993"/>
              </w:tabs>
              <w:spacing w:line="276" w:lineRule="auto"/>
              <w:ind w:firstLine="0"/>
              <w:jc w:val="center"/>
              <w:rPr>
                <w:sz w:val="26"/>
                <w:szCs w:val="26"/>
              </w:rPr>
            </w:pPr>
            <w:r>
              <w:rPr>
                <w:sz w:val="26"/>
                <w:szCs w:val="26"/>
              </w:rPr>
              <w:t>Sở Công Thương</w:t>
            </w:r>
          </w:p>
        </w:tc>
      </w:tr>
      <w:tr w:rsidR="00E11CDB" w:rsidRPr="00A84805" w14:paraId="0F054727" w14:textId="77777777" w:rsidTr="00EF0CCE">
        <w:tc>
          <w:tcPr>
            <w:tcW w:w="0" w:type="auto"/>
            <w:vAlign w:val="center"/>
          </w:tcPr>
          <w:p w14:paraId="52DAB140" w14:textId="77777777" w:rsidR="00E11CDB" w:rsidRPr="00A84805" w:rsidRDefault="00E11CDB" w:rsidP="00EF0CCE">
            <w:pPr>
              <w:pStyle w:val="Header"/>
              <w:tabs>
                <w:tab w:val="clear" w:pos="4320"/>
                <w:tab w:val="clear" w:pos="8640"/>
                <w:tab w:val="left" w:pos="993"/>
              </w:tabs>
              <w:spacing w:line="276" w:lineRule="auto"/>
              <w:ind w:firstLine="0"/>
              <w:jc w:val="center"/>
              <w:rPr>
                <w:sz w:val="26"/>
                <w:szCs w:val="26"/>
              </w:rPr>
            </w:pPr>
            <w:r>
              <w:rPr>
                <w:sz w:val="26"/>
                <w:szCs w:val="26"/>
              </w:rPr>
              <w:t>3</w:t>
            </w:r>
          </w:p>
        </w:tc>
        <w:tc>
          <w:tcPr>
            <w:tcW w:w="0" w:type="auto"/>
            <w:vAlign w:val="center"/>
          </w:tcPr>
          <w:p w14:paraId="2ACEC7C2" w14:textId="77777777" w:rsidR="00E11CDB" w:rsidRPr="00A84805" w:rsidRDefault="00E11CDB" w:rsidP="00EF0CCE">
            <w:pPr>
              <w:pStyle w:val="Header"/>
              <w:tabs>
                <w:tab w:val="clear" w:pos="4320"/>
                <w:tab w:val="clear" w:pos="8640"/>
                <w:tab w:val="left" w:pos="993"/>
              </w:tabs>
              <w:spacing w:line="276" w:lineRule="auto"/>
              <w:ind w:firstLine="0"/>
              <w:rPr>
                <w:sz w:val="26"/>
                <w:szCs w:val="26"/>
              </w:rPr>
            </w:pPr>
            <w:r>
              <w:rPr>
                <w:sz w:val="26"/>
                <w:szCs w:val="26"/>
              </w:rPr>
              <w:t>D</w:t>
            </w:r>
            <w:r w:rsidRPr="00944261">
              <w:rPr>
                <w:sz w:val="26"/>
                <w:szCs w:val="26"/>
              </w:rPr>
              <w:t>ự án sản xuất sản phẩm công nghệ cao (chế tạo rô-bốt, thiết bị thông minh, hệ thống nano, CNC)</w:t>
            </w:r>
          </w:p>
        </w:tc>
        <w:tc>
          <w:tcPr>
            <w:tcW w:w="0" w:type="auto"/>
            <w:vAlign w:val="center"/>
          </w:tcPr>
          <w:p w14:paraId="59D21958" w14:textId="77777777" w:rsidR="00E11CDB" w:rsidRPr="00A84805" w:rsidRDefault="00E11CDB" w:rsidP="00EF0CCE">
            <w:pPr>
              <w:pStyle w:val="Header"/>
              <w:tabs>
                <w:tab w:val="clear" w:pos="4320"/>
                <w:tab w:val="clear" w:pos="8640"/>
                <w:tab w:val="left" w:pos="993"/>
              </w:tabs>
              <w:spacing w:line="276" w:lineRule="auto"/>
              <w:ind w:firstLine="0"/>
              <w:jc w:val="center"/>
              <w:rPr>
                <w:sz w:val="26"/>
                <w:szCs w:val="26"/>
              </w:rPr>
            </w:pPr>
            <w:r>
              <w:rPr>
                <w:sz w:val="26"/>
                <w:szCs w:val="26"/>
              </w:rPr>
              <w:t>x</w:t>
            </w:r>
          </w:p>
        </w:tc>
        <w:tc>
          <w:tcPr>
            <w:tcW w:w="0" w:type="auto"/>
            <w:vAlign w:val="center"/>
          </w:tcPr>
          <w:p w14:paraId="6C2323D3" w14:textId="77777777" w:rsidR="00E11CDB" w:rsidRPr="00A84805" w:rsidRDefault="00E11CDB" w:rsidP="00EF0CCE">
            <w:pPr>
              <w:pStyle w:val="Header"/>
              <w:tabs>
                <w:tab w:val="clear" w:pos="4320"/>
                <w:tab w:val="clear" w:pos="8640"/>
                <w:tab w:val="left" w:pos="993"/>
              </w:tabs>
              <w:spacing w:line="276" w:lineRule="auto"/>
              <w:ind w:firstLine="0"/>
              <w:jc w:val="center"/>
              <w:rPr>
                <w:sz w:val="26"/>
                <w:szCs w:val="26"/>
              </w:rPr>
            </w:pPr>
            <w:r>
              <w:rPr>
                <w:sz w:val="26"/>
                <w:szCs w:val="26"/>
              </w:rPr>
              <w:t>x</w:t>
            </w:r>
          </w:p>
        </w:tc>
        <w:tc>
          <w:tcPr>
            <w:tcW w:w="0" w:type="auto"/>
            <w:vAlign w:val="center"/>
          </w:tcPr>
          <w:p w14:paraId="1B225435" w14:textId="77777777" w:rsidR="00E11CDB" w:rsidRPr="00A84805" w:rsidRDefault="00E11CDB" w:rsidP="00EF0CCE">
            <w:pPr>
              <w:pStyle w:val="Header"/>
              <w:tabs>
                <w:tab w:val="clear" w:pos="4320"/>
                <w:tab w:val="clear" w:pos="8640"/>
                <w:tab w:val="left" w:pos="993"/>
              </w:tabs>
              <w:spacing w:line="276" w:lineRule="auto"/>
              <w:ind w:firstLine="0"/>
              <w:jc w:val="center"/>
              <w:rPr>
                <w:sz w:val="26"/>
                <w:szCs w:val="26"/>
              </w:rPr>
            </w:pPr>
            <w:r>
              <w:rPr>
                <w:sz w:val="26"/>
                <w:szCs w:val="26"/>
              </w:rPr>
              <w:t>Sở Công Thương</w:t>
            </w:r>
          </w:p>
        </w:tc>
      </w:tr>
      <w:tr w:rsidR="00E11CDB" w:rsidRPr="00A84805" w14:paraId="347BB138" w14:textId="77777777" w:rsidTr="00EF0CCE">
        <w:tc>
          <w:tcPr>
            <w:tcW w:w="0" w:type="auto"/>
            <w:vAlign w:val="center"/>
          </w:tcPr>
          <w:p w14:paraId="58876B19" w14:textId="77777777" w:rsidR="00E11CDB" w:rsidRDefault="00E11CDB" w:rsidP="00EF0CCE">
            <w:pPr>
              <w:pStyle w:val="Header"/>
              <w:tabs>
                <w:tab w:val="clear" w:pos="4320"/>
                <w:tab w:val="clear" w:pos="8640"/>
                <w:tab w:val="left" w:pos="993"/>
              </w:tabs>
              <w:spacing w:line="276" w:lineRule="auto"/>
              <w:ind w:firstLine="0"/>
              <w:jc w:val="center"/>
              <w:rPr>
                <w:sz w:val="26"/>
                <w:szCs w:val="26"/>
              </w:rPr>
            </w:pPr>
            <w:r>
              <w:rPr>
                <w:sz w:val="26"/>
                <w:szCs w:val="26"/>
              </w:rPr>
              <w:t>4</w:t>
            </w:r>
          </w:p>
        </w:tc>
        <w:tc>
          <w:tcPr>
            <w:tcW w:w="0" w:type="auto"/>
            <w:vAlign w:val="center"/>
          </w:tcPr>
          <w:p w14:paraId="5E24864E" w14:textId="77777777" w:rsidR="00E11CDB" w:rsidRDefault="00E11CDB" w:rsidP="00EF0CCE">
            <w:pPr>
              <w:pStyle w:val="Header"/>
              <w:tabs>
                <w:tab w:val="clear" w:pos="4320"/>
                <w:tab w:val="clear" w:pos="8640"/>
                <w:tab w:val="left" w:pos="993"/>
              </w:tabs>
              <w:spacing w:line="276" w:lineRule="auto"/>
              <w:ind w:firstLine="0"/>
              <w:rPr>
                <w:sz w:val="26"/>
                <w:szCs w:val="26"/>
              </w:rPr>
            </w:pPr>
            <w:r>
              <w:rPr>
                <w:sz w:val="26"/>
                <w:szCs w:val="26"/>
              </w:rPr>
              <w:t>Xây dựng</w:t>
            </w:r>
            <w:r w:rsidRPr="007D3DF4">
              <w:rPr>
                <w:sz w:val="26"/>
                <w:szCs w:val="26"/>
              </w:rPr>
              <w:t xml:space="preserve"> Chương trình phát triển công nghiệp hỗ trợ của </w:t>
            </w:r>
            <w:r>
              <w:rPr>
                <w:sz w:val="26"/>
                <w:szCs w:val="26"/>
              </w:rPr>
              <w:t>tỉnh</w:t>
            </w:r>
          </w:p>
        </w:tc>
        <w:tc>
          <w:tcPr>
            <w:tcW w:w="0" w:type="auto"/>
            <w:vAlign w:val="center"/>
          </w:tcPr>
          <w:p w14:paraId="3A415194" w14:textId="77777777" w:rsidR="00E11CDB" w:rsidRDefault="00E11CDB" w:rsidP="00EF0CCE">
            <w:pPr>
              <w:pStyle w:val="Header"/>
              <w:tabs>
                <w:tab w:val="clear" w:pos="4320"/>
                <w:tab w:val="clear" w:pos="8640"/>
                <w:tab w:val="left" w:pos="993"/>
              </w:tabs>
              <w:spacing w:line="276" w:lineRule="auto"/>
              <w:ind w:firstLine="0"/>
              <w:jc w:val="center"/>
              <w:rPr>
                <w:sz w:val="26"/>
                <w:szCs w:val="26"/>
              </w:rPr>
            </w:pPr>
            <w:r>
              <w:rPr>
                <w:sz w:val="26"/>
                <w:szCs w:val="26"/>
              </w:rPr>
              <w:t>x</w:t>
            </w:r>
          </w:p>
        </w:tc>
        <w:tc>
          <w:tcPr>
            <w:tcW w:w="0" w:type="auto"/>
            <w:vAlign w:val="center"/>
          </w:tcPr>
          <w:p w14:paraId="76E35C2D" w14:textId="77777777" w:rsidR="00E11CDB" w:rsidRDefault="00E11CDB" w:rsidP="00EF0CCE">
            <w:pPr>
              <w:pStyle w:val="Header"/>
              <w:tabs>
                <w:tab w:val="clear" w:pos="4320"/>
                <w:tab w:val="clear" w:pos="8640"/>
                <w:tab w:val="left" w:pos="993"/>
              </w:tabs>
              <w:spacing w:line="276" w:lineRule="auto"/>
              <w:ind w:firstLine="0"/>
              <w:jc w:val="center"/>
              <w:rPr>
                <w:sz w:val="26"/>
                <w:szCs w:val="26"/>
              </w:rPr>
            </w:pPr>
            <w:r>
              <w:rPr>
                <w:sz w:val="26"/>
                <w:szCs w:val="26"/>
              </w:rPr>
              <w:t>x</w:t>
            </w:r>
          </w:p>
        </w:tc>
        <w:tc>
          <w:tcPr>
            <w:tcW w:w="0" w:type="auto"/>
            <w:vAlign w:val="center"/>
          </w:tcPr>
          <w:p w14:paraId="0B541A25" w14:textId="77777777" w:rsidR="00E11CDB" w:rsidRDefault="00E11CDB" w:rsidP="00EF0CCE">
            <w:pPr>
              <w:pStyle w:val="Header"/>
              <w:tabs>
                <w:tab w:val="clear" w:pos="4320"/>
                <w:tab w:val="clear" w:pos="8640"/>
                <w:tab w:val="left" w:pos="993"/>
              </w:tabs>
              <w:spacing w:line="276" w:lineRule="auto"/>
              <w:ind w:firstLine="0"/>
              <w:jc w:val="center"/>
              <w:rPr>
                <w:sz w:val="26"/>
                <w:szCs w:val="26"/>
              </w:rPr>
            </w:pPr>
            <w:r>
              <w:rPr>
                <w:sz w:val="26"/>
                <w:szCs w:val="26"/>
              </w:rPr>
              <w:t>Sở Công Thương</w:t>
            </w:r>
          </w:p>
        </w:tc>
      </w:tr>
      <w:tr w:rsidR="00E11CDB" w:rsidRPr="00A84805" w14:paraId="66103FF6" w14:textId="77777777" w:rsidTr="00EF0CCE">
        <w:tc>
          <w:tcPr>
            <w:tcW w:w="0" w:type="auto"/>
            <w:vAlign w:val="center"/>
          </w:tcPr>
          <w:p w14:paraId="084A7888" w14:textId="77777777" w:rsidR="00E11CDB" w:rsidRPr="00A84805" w:rsidRDefault="00E11CDB" w:rsidP="00EF0CCE">
            <w:pPr>
              <w:pStyle w:val="Header"/>
              <w:tabs>
                <w:tab w:val="clear" w:pos="4320"/>
                <w:tab w:val="clear" w:pos="8640"/>
                <w:tab w:val="left" w:pos="993"/>
              </w:tabs>
              <w:spacing w:line="276" w:lineRule="auto"/>
              <w:ind w:firstLine="0"/>
              <w:jc w:val="center"/>
              <w:rPr>
                <w:sz w:val="26"/>
                <w:szCs w:val="26"/>
              </w:rPr>
            </w:pPr>
            <w:r>
              <w:rPr>
                <w:sz w:val="26"/>
                <w:szCs w:val="26"/>
              </w:rPr>
              <w:t>5</w:t>
            </w:r>
          </w:p>
        </w:tc>
        <w:tc>
          <w:tcPr>
            <w:tcW w:w="0" w:type="auto"/>
            <w:vAlign w:val="center"/>
          </w:tcPr>
          <w:p w14:paraId="2BFE9BF3" w14:textId="77777777" w:rsidR="00E11CDB" w:rsidRPr="00A84805" w:rsidRDefault="00E11CDB" w:rsidP="00EF0CCE">
            <w:pPr>
              <w:pStyle w:val="Header"/>
              <w:tabs>
                <w:tab w:val="clear" w:pos="4320"/>
                <w:tab w:val="clear" w:pos="8640"/>
                <w:tab w:val="left" w:pos="993"/>
              </w:tabs>
              <w:spacing w:line="276" w:lineRule="auto"/>
              <w:ind w:firstLine="0"/>
              <w:rPr>
                <w:sz w:val="26"/>
                <w:szCs w:val="26"/>
              </w:rPr>
            </w:pPr>
            <w:r>
              <w:rPr>
                <w:sz w:val="26"/>
                <w:szCs w:val="26"/>
              </w:rPr>
              <w:t>Đề án xây dựng chiến lược thu hút các tập đoàn lớn FDI đầu tư phát triển sản phẩm cơ khí công nghệ cao</w:t>
            </w:r>
          </w:p>
        </w:tc>
        <w:tc>
          <w:tcPr>
            <w:tcW w:w="0" w:type="auto"/>
            <w:vAlign w:val="center"/>
          </w:tcPr>
          <w:p w14:paraId="61B18900" w14:textId="77777777" w:rsidR="00E11CDB" w:rsidRPr="00A84805" w:rsidRDefault="00E11CDB" w:rsidP="00EF0CCE">
            <w:pPr>
              <w:pStyle w:val="Header"/>
              <w:tabs>
                <w:tab w:val="clear" w:pos="4320"/>
                <w:tab w:val="clear" w:pos="8640"/>
                <w:tab w:val="left" w:pos="993"/>
              </w:tabs>
              <w:spacing w:line="276" w:lineRule="auto"/>
              <w:ind w:firstLine="0"/>
              <w:jc w:val="center"/>
              <w:rPr>
                <w:sz w:val="26"/>
                <w:szCs w:val="26"/>
              </w:rPr>
            </w:pPr>
            <w:r>
              <w:rPr>
                <w:sz w:val="26"/>
                <w:szCs w:val="26"/>
              </w:rPr>
              <w:t>x</w:t>
            </w:r>
          </w:p>
        </w:tc>
        <w:tc>
          <w:tcPr>
            <w:tcW w:w="0" w:type="auto"/>
            <w:vAlign w:val="center"/>
          </w:tcPr>
          <w:p w14:paraId="72E1A907" w14:textId="77777777" w:rsidR="00E11CDB" w:rsidRPr="00A84805" w:rsidRDefault="00E11CDB" w:rsidP="00EF0CCE">
            <w:pPr>
              <w:pStyle w:val="Header"/>
              <w:tabs>
                <w:tab w:val="clear" w:pos="4320"/>
                <w:tab w:val="clear" w:pos="8640"/>
                <w:tab w:val="left" w:pos="993"/>
              </w:tabs>
              <w:spacing w:line="276" w:lineRule="auto"/>
              <w:ind w:firstLine="0"/>
              <w:jc w:val="center"/>
              <w:rPr>
                <w:sz w:val="26"/>
                <w:szCs w:val="26"/>
              </w:rPr>
            </w:pPr>
          </w:p>
        </w:tc>
        <w:tc>
          <w:tcPr>
            <w:tcW w:w="0" w:type="auto"/>
            <w:vAlign w:val="center"/>
          </w:tcPr>
          <w:p w14:paraId="561E5E30" w14:textId="77777777" w:rsidR="00E11CDB" w:rsidRPr="00A84805" w:rsidRDefault="00E11CDB" w:rsidP="00EF0CCE">
            <w:pPr>
              <w:pStyle w:val="Header"/>
              <w:tabs>
                <w:tab w:val="clear" w:pos="4320"/>
                <w:tab w:val="clear" w:pos="8640"/>
                <w:tab w:val="left" w:pos="993"/>
              </w:tabs>
              <w:spacing w:line="276" w:lineRule="auto"/>
              <w:ind w:firstLine="0"/>
              <w:jc w:val="center"/>
              <w:rPr>
                <w:sz w:val="26"/>
                <w:szCs w:val="26"/>
              </w:rPr>
            </w:pPr>
            <w:r w:rsidRPr="00A84805">
              <w:rPr>
                <w:sz w:val="26"/>
                <w:szCs w:val="26"/>
              </w:rPr>
              <w:t xml:space="preserve">Sở Công </w:t>
            </w:r>
            <w:r>
              <w:rPr>
                <w:sz w:val="26"/>
                <w:szCs w:val="26"/>
              </w:rPr>
              <w:t>T</w:t>
            </w:r>
            <w:r w:rsidRPr="00A84805">
              <w:rPr>
                <w:sz w:val="26"/>
                <w:szCs w:val="26"/>
              </w:rPr>
              <w:t>hương</w:t>
            </w:r>
          </w:p>
        </w:tc>
      </w:tr>
      <w:tr w:rsidR="00E11CDB" w:rsidRPr="00A84805" w14:paraId="38AA1ED3" w14:textId="77777777" w:rsidTr="00EF0CCE">
        <w:tc>
          <w:tcPr>
            <w:tcW w:w="0" w:type="auto"/>
            <w:vAlign w:val="center"/>
          </w:tcPr>
          <w:p w14:paraId="1872A91F" w14:textId="77777777" w:rsidR="00E11CDB" w:rsidRDefault="00E11CDB" w:rsidP="00EF0CCE">
            <w:pPr>
              <w:pStyle w:val="Header"/>
              <w:tabs>
                <w:tab w:val="clear" w:pos="4320"/>
                <w:tab w:val="clear" w:pos="8640"/>
                <w:tab w:val="left" w:pos="993"/>
              </w:tabs>
              <w:spacing w:line="276" w:lineRule="auto"/>
              <w:ind w:firstLine="0"/>
              <w:jc w:val="center"/>
              <w:rPr>
                <w:sz w:val="26"/>
                <w:szCs w:val="26"/>
              </w:rPr>
            </w:pPr>
            <w:r>
              <w:rPr>
                <w:sz w:val="26"/>
                <w:szCs w:val="26"/>
              </w:rPr>
              <w:t>6</w:t>
            </w:r>
          </w:p>
        </w:tc>
        <w:tc>
          <w:tcPr>
            <w:tcW w:w="0" w:type="auto"/>
            <w:vAlign w:val="center"/>
          </w:tcPr>
          <w:p w14:paraId="01CEBB32" w14:textId="77777777" w:rsidR="00E11CDB" w:rsidRDefault="00E11CDB" w:rsidP="00EF0CCE">
            <w:pPr>
              <w:pStyle w:val="Header"/>
              <w:tabs>
                <w:tab w:val="clear" w:pos="4320"/>
                <w:tab w:val="clear" w:pos="8640"/>
                <w:tab w:val="left" w:pos="993"/>
              </w:tabs>
              <w:spacing w:line="276" w:lineRule="auto"/>
              <w:ind w:firstLine="0"/>
              <w:rPr>
                <w:sz w:val="26"/>
                <w:szCs w:val="26"/>
              </w:rPr>
            </w:pPr>
            <w:r>
              <w:rPr>
                <w:sz w:val="26"/>
                <w:szCs w:val="26"/>
              </w:rPr>
              <w:t>Đề án đào tạo doanh nghiệp nhỏ và vừa tham gia vào chuỗi cung ứng toàn cầu</w:t>
            </w:r>
          </w:p>
        </w:tc>
        <w:tc>
          <w:tcPr>
            <w:tcW w:w="0" w:type="auto"/>
            <w:vAlign w:val="center"/>
          </w:tcPr>
          <w:p w14:paraId="72F011BA" w14:textId="77777777" w:rsidR="00E11CDB" w:rsidRDefault="00E11CDB" w:rsidP="00EF0CCE">
            <w:pPr>
              <w:pStyle w:val="Header"/>
              <w:tabs>
                <w:tab w:val="clear" w:pos="4320"/>
                <w:tab w:val="clear" w:pos="8640"/>
                <w:tab w:val="left" w:pos="993"/>
              </w:tabs>
              <w:spacing w:line="276" w:lineRule="auto"/>
              <w:ind w:firstLine="0"/>
              <w:jc w:val="center"/>
              <w:rPr>
                <w:sz w:val="26"/>
                <w:szCs w:val="26"/>
              </w:rPr>
            </w:pPr>
            <w:r>
              <w:rPr>
                <w:sz w:val="26"/>
                <w:szCs w:val="26"/>
              </w:rPr>
              <w:t>x</w:t>
            </w:r>
          </w:p>
        </w:tc>
        <w:tc>
          <w:tcPr>
            <w:tcW w:w="0" w:type="auto"/>
            <w:vAlign w:val="center"/>
          </w:tcPr>
          <w:p w14:paraId="7EE4FEFC" w14:textId="77777777" w:rsidR="00E11CDB" w:rsidRPr="00A84805" w:rsidRDefault="00E11CDB" w:rsidP="00EF0CCE">
            <w:pPr>
              <w:pStyle w:val="Header"/>
              <w:tabs>
                <w:tab w:val="clear" w:pos="4320"/>
                <w:tab w:val="clear" w:pos="8640"/>
                <w:tab w:val="left" w:pos="993"/>
              </w:tabs>
              <w:spacing w:line="276" w:lineRule="auto"/>
              <w:ind w:firstLine="0"/>
              <w:jc w:val="center"/>
              <w:rPr>
                <w:sz w:val="26"/>
                <w:szCs w:val="26"/>
              </w:rPr>
            </w:pPr>
            <w:r>
              <w:rPr>
                <w:sz w:val="26"/>
                <w:szCs w:val="26"/>
              </w:rPr>
              <w:t>x</w:t>
            </w:r>
          </w:p>
        </w:tc>
        <w:tc>
          <w:tcPr>
            <w:tcW w:w="0" w:type="auto"/>
            <w:vAlign w:val="center"/>
          </w:tcPr>
          <w:p w14:paraId="32170867" w14:textId="77777777" w:rsidR="00E11CDB" w:rsidRPr="00A84805" w:rsidRDefault="00E11CDB" w:rsidP="00EF0CCE">
            <w:pPr>
              <w:pStyle w:val="Header"/>
              <w:tabs>
                <w:tab w:val="clear" w:pos="4320"/>
                <w:tab w:val="clear" w:pos="8640"/>
                <w:tab w:val="left" w:pos="993"/>
              </w:tabs>
              <w:spacing w:line="276" w:lineRule="auto"/>
              <w:ind w:firstLine="0"/>
              <w:jc w:val="center"/>
              <w:rPr>
                <w:sz w:val="26"/>
                <w:szCs w:val="26"/>
              </w:rPr>
            </w:pPr>
            <w:r w:rsidRPr="00A84805">
              <w:rPr>
                <w:sz w:val="26"/>
                <w:szCs w:val="26"/>
              </w:rPr>
              <w:t xml:space="preserve">Sở Công </w:t>
            </w:r>
            <w:r>
              <w:rPr>
                <w:sz w:val="26"/>
                <w:szCs w:val="26"/>
              </w:rPr>
              <w:t>T</w:t>
            </w:r>
            <w:r w:rsidRPr="00A84805">
              <w:rPr>
                <w:sz w:val="26"/>
                <w:szCs w:val="26"/>
              </w:rPr>
              <w:t>hương</w:t>
            </w:r>
          </w:p>
        </w:tc>
      </w:tr>
      <w:tr w:rsidR="00E11CDB" w:rsidRPr="00A84805" w14:paraId="6922E1B6" w14:textId="77777777" w:rsidTr="00EF0CCE">
        <w:tc>
          <w:tcPr>
            <w:tcW w:w="0" w:type="auto"/>
            <w:vAlign w:val="center"/>
          </w:tcPr>
          <w:p w14:paraId="716D6276" w14:textId="77777777" w:rsidR="00E11CDB" w:rsidRPr="00A84805" w:rsidRDefault="00E11CDB" w:rsidP="00EF0CCE">
            <w:pPr>
              <w:pStyle w:val="Header"/>
              <w:tabs>
                <w:tab w:val="clear" w:pos="4320"/>
                <w:tab w:val="clear" w:pos="8640"/>
                <w:tab w:val="left" w:pos="993"/>
              </w:tabs>
              <w:spacing w:line="276" w:lineRule="auto"/>
              <w:ind w:firstLine="0"/>
              <w:jc w:val="center"/>
              <w:rPr>
                <w:sz w:val="26"/>
                <w:szCs w:val="26"/>
              </w:rPr>
            </w:pPr>
            <w:r>
              <w:rPr>
                <w:sz w:val="26"/>
                <w:szCs w:val="26"/>
              </w:rPr>
              <w:t>7</w:t>
            </w:r>
          </w:p>
        </w:tc>
        <w:tc>
          <w:tcPr>
            <w:tcW w:w="0" w:type="auto"/>
            <w:vAlign w:val="center"/>
          </w:tcPr>
          <w:p w14:paraId="0C673298" w14:textId="77777777" w:rsidR="00E11CDB" w:rsidRPr="00A84805" w:rsidRDefault="00E11CDB" w:rsidP="00EF0CCE">
            <w:pPr>
              <w:pStyle w:val="Header"/>
              <w:tabs>
                <w:tab w:val="clear" w:pos="4320"/>
                <w:tab w:val="clear" w:pos="8640"/>
                <w:tab w:val="left" w:pos="993"/>
              </w:tabs>
              <w:spacing w:line="276" w:lineRule="auto"/>
              <w:ind w:firstLine="0"/>
              <w:rPr>
                <w:sz w:val="26"/>
                <w:szCs w:val="26"/>
              </w:rPr>
            </w:pPr>
            <w:r w:rsidRPr="00A84805">
              <w:rPr>
                <w:sz w:val="26"/>
                <w:szCs w:val="26"/>
              </w:rPr>
              <w:t>Chương trình du lịch đầu tư</w:t>
            </w:r>
          </w:p>
        </w:tc>
        <w:tc>
          <w:tcPr>
            <w:tcW w:w="0" w:type="auto"/>
            <w:vAlign w:val="center"/>
          </w:tcPr>
          <w:p w14:paraId="6E0CB015" w14:textId="77777777" w:rsidR="00E11CDB" w:rsidRPr="00A84805" w:rsidRDefault="00E11CDB" w:rsidP="00EF0CCE">
            <w:pPr>
              <w:pStyle w:val="Header"/>
              <w:tabs>
                <w:tab w:val="clear" w:pos="4320"/>
                <w:tab w:val="clear" w:pos="8640"/>
                <w:tab w:val="left" w:pos="993"/>
              </w:tabs>
              <w:spacing w:line="276" w:lineRule="auto"/>
              <w:ind w:firstLine="0"/>
              <w:jc w:val="center"/>
              <w:rPr>
                <w:sz w:val="26"/>
                <w:szCs w:val="26"/>
              </w:rPr>
            </w:pPr>
            <w:r w:rsidRPr="00A84805">
              <w:rPr>
                <w:sz w:val="26"/>
                <w:szCs w:val="26"/>
              </w:rPr>
              <w:t>x</w:t>
            </w:r>
          </w:p>
        </w:tc>
        <w:tc>
          <w:tcPr>
            <w:tcW w:w="0" w:type="auto"/>
            <w:vAlign w:val="center"/>
          </w:tcPr>
          <w:p w14:paraId="77CBFEAD" w14:textId="77777777" w:rsidR="00E11CDB" w:rsidRPr="00A84805" w:rsidRDefault="00E11CDB" w:rsidP="00EF0CCE">
            <w:pPr>
              <w:pStyle w:val="Header"/>
              <w:tabs>
                <w:tab w:val="clear" w:pos="4320"/>
                <w:tab w:val="clear" w:pos="8640"/>
                <w:tab w:val="left" w:pos="993"/>
              </w:tabs>
              <w:spacing w:line="276" w:lineRule="auto"/>
              <w:ind w:firstLine="0"/>
              <w:jc w:val="center"/>
              <w:rPr>
                <w:sz w:val="26"/>
                <w:szCs w:val="26"/>
              </w:rPr>
            </w:pPr>
            <w:r w:rsidRPr="00A84805">
              <w:rPr>
                <w:sz w:val="26"/>
                <w:szCs w:val="26"/>
              </w:rPr>
              <w:t>x</w:t>
            </w:r>
          </w:p>
        </w:tc>
        <w:tc>
          <w:tcPr>
            <w:tcW w:w="0" w:type="auto"/>
            <w:vAlign w:val="center"/>
          </w:tcPr>
          <w:p w14:paraId="67F62629" w14:textId="77777777" w:rsidR="00E11CDB" w:rsidRPr="00A84805" w:rsidRDefault="00E11CDB" w:rsidP="00EF0CCE">
            <w:pPr>
              <w:pStyle w:val="Header"/>
              <w:tabs>
                <w:tab w:val="clear" w:pos="4320"/>
                <w:tab w:val="clear" w:pos="8640"/>
                <w:tab w:val="left" w:pos="993"/>
              </w:tabs>
              <w:spacing w:line="276" w:lineRule="auto"/>
              <w:ind w:firstLine="0"/>
              <w:jc w:val="center"/>
              <w:rPr>
                <w:sz w:val="26"/>
                <w:szCs w:val="26"/>
              </w:rPr>
            </w:pPr>
            <w:r w:rsidRPr="00A84805">
              <w:rPr>
                <w:sz w:val="26"/>
                <w:szCs w:val="26"/>
              </w:rPr>
              <w:t xml:space="preserve">Sở Công </w:t>
            </w:r>
            <w:r>
              <w:rPr>
                <w:sz w:val="26"/>
                <w:szCs w:val="26"/>
              </w:rPr>
              <w:t>T</w:t>
            </w:r>
            <w:r w:rsidRPr="00A84805">
              <w:rPr>
                <w:sz w:val="26"/>
                <w:szCs w:val="26"/>
              </w:rPr>
              <w:t>hương</w:t>
            </w:r>
          </w:p>
        </w:tc>
      </w:tr>
      <w:tr w:rsidR="00E11CDB" w:rsidRPr="00A84805" w14:paraId="063C420F" w14:textId="77777777" w:rsidTr="00EF0CCE">
        <w:tc>
          <w:tcPr>
            <w:tcW w:w="0" w:type="auto"/>
            <w:vAlign w:val="center"/>
          </w:tcPr>
          <w:p w14:paraId="7A39F5C1" w14:textId="77777777" w:rsidR="00E11CDB" w:rsidRPr="00A84805" w:rsidRDefault="00E11CDB" w:rsidP="00EF0CCE">
            <w:pPr>
              <w:pStyle w:val="Header"/>
              <w:tabs>
                <w:tab w:val="clear" w:pos="4320"/>
                <w:tab w:val="clear" w:pos="8640"/>
                <w:tab w:val="left" w:pos="993"/>
              </w:tabs>
              <w:spacing w:line="276" w:lineRule="auto"/>
              <w:ind w:firstLine="0"/>
              <w:jc w:val="center"/>
              <w:rPr>
                <w:sz w:val="26"/>
                <w:szCs w:val="26"/>
              </w:rPr>
            </w:pPr>
            <w:r>
              <w:rPr>
                <w:sz w:val="26"/>
                <w:szCs w:val="26"/>
              </w:rPr>
              <w:t>8</w:t>
            </w:r>
          </w:p>
        </w:tc>
        <w:tc>
          <w:tcPr>
            <w:tcW w:w="0" w:type="auto"/>
            <w:vAlign w:val="center"/>
          </w:tcPr>
          <w:p w14:paraId="1C95E9DF" w14:textId="77777777" w:rsidR="00E11CDB" w:rsidRPr="00A84805" w:rsidRDefault="00E11CDB" w:rsidP="00EF0CCE">
            <w:pPr>
              <w:pStyle w:val="Header"/>
              <w:tabs>
                <w:tab w:val="clear" w:pos="4320"/>
                <w:tab w:val="clear" w:pos="8640"/>
                <w:tab w:val="left" w:pos="993"/>
              </w:tabs>
              <w:spacing w:line="276" w:lineRule="auto"/>
              <w:ind w:firstLine="0"/>
              <w:rPr>
                <w:sz w:val="26"/>
                <w:szCs w:val="26"/>
              </w:rPr>
            </w:pPr>
            <w:r w:rsidRPr="00A84805">
              <w:rPr>
                <w:sz w:val="26"/>
                <w:szCs w:val="26"/>
              </w:rPr>
              <w:t>Dự án Khu nhà xưởng cao tầng sản xuất sản phẩm công nghiệp hỗ trợ ngành cơ khí</w:t>
            </w:r>
          </w:p>
        </w:tc>
        <w:tc>
          <w:tcPr>
            <w:tcW w:w="0" w:type="auto"/>
            <w:vAlign w:val="center"/>
          </w:tcPr>
          <w:p w14:paraId="3E39D41F" w14:textId="77777777" w:rsidR="00E11CDB" w:rsidRPr="00A84805" w:rsidRDefault="00E11CDB" w:rsidP="00EF0CCE">
            <w:pPr>
              <w:pStyle w:val="Header"/>
              <w:tabs>
                <w:tab w:val="clear" w:pos="4320"/>
                <w:tab w:val="clear" w:pos="8640"/>
                <w:tab w:val="left" w:pos="993"/>
              </w:tabs>
              <w:spacing w:line="276" w:lineRule="auto"/>
              <w:ind w:firstLine="0"/>
              <w:jc w:val="center"/>
              <w:rPr>
                <w:sz w:val="26"/>
                <w:szCs w:val="26"/>
              </w:rPr>
            </w:pPr>
            <w:r w:rsidRPr="00A84805">
              <w:rPr>
                <w:sz w:val="26"/>
                <w:szCs w:val="26"/>
              </w:rPr>
              <w:t>x</w:t>
            </w:r>
          </w:p>
        </w:tc>
        <w:tc>
          <w:tcPr>
            <w:tcW w:w="0" w:type="auto"/>
            <w:vAlign w:val="center"/>
          </w:tcPr>
          <w:p w14:paraId="4B8B875F" w14:textId="77777777" w:rsidR="00E11CDB" w:rsidRPr="00A84805" w:rsidRDefault="00E11CDB" w:rsidP="00EF0CCE">
            <w:pPr>
              <w:pStyle w:val="Header"/>
              <w:tabs>
                <w:tab w:val="clear" w:pos="4320"/>
                <w:tab w:val="clear" w:pos="8640"/>
                <w:tab w:val="left" w:pos="993"/>
              </w:tabs>
              <w:spacing w:line="276" w:lineRule="auto"/>
              <w:ind w:firstLine="0"/>
              <w:jc w:val="center"/>
              <w:rPr>
                <w:sz w:val="26"/>
                <w:szCs w:val="26"/>
              </w:rPr>
            </w:pPr>
            <w:r w:rsidRPr="00A84805">
              <w:rPr>
                <w:sz w:val="26"/>
                <w:szCs w:val="26"/>
              </w:rPr>
              <w:t>x</w:t>
            </w:r>
          </w:p>
        </w:tc>
        <w:tc>
          <w:tcPr>
            <w:tcW w:w="0" w:type="auto"/>
            <w:vAlign w:val="center"/>
          </w:tcPr>
          <w:p w14:paraId="42D526BF" w14:textId="77777777" w:rsidR="00E11CDB" w:rsidRPr="00A84805" w:rsidRDefault="00E11CDB" w:rsidP="00EF0CCE">
            <w:pPr>
              <w:pStyle w:val="Header"/>
              <w:tabs>
                <w:tab w:val="clear" w:pos="4320"/>
                <w:tab w:val="clear" w:pos="8640"/>
                <w:tab w:val="left" w:pos="993"/>
              </w:tabs>
              <w:spacing w:line="276" w:lineRule="auto"/>
              <w:ind w:firstLine="0"/>
              <w:jc w:val="center"/>
              <w:rPr>
                <w:sz w:val="26"/>
                <w:szCs w:val="26"/>
              </w:rPr>
            </w:pPr>
            <w:r w:rsidRPr="00A84805">
              <w:rPr>
                <w:sz w:val="26"/>
                <w:szCs w:val="26"/>
              </w:rPr>
              <w:t xml:space="preserve">Sở Công </w:t>
            </w:r>
            <w:r>
              <w:rPr>
                <w:sz w:val="26"/>
                <w:szCs w:val="26"/>
              </w:rPr>
              <w:t>T</w:t>
            </w:r>
            <w:r w:rsidRPr="00A84805">
              <w:rPr>
                <w:sz w:val="26"/>
                <w:szCs w:val="26"/>
              </w:rPr>
              <w:t>hương</w:t>
            </w:r>
          </w:p>
        </w:tc>
      </w:tr>
      <w:tr w:rsidR="00E11CDB" w:rsidRPr="00A84805" w14:paraId="4E1F5240" w14:textId="77777777" w:rsidTr="00EF0CCE">
        <w:tc>
          <w:tcPr>
            <w:tcW w:w="0" w:type="auto"/>
            <w:vAlign w:val="center"/>
          </w:tcPr>
          <w:p w14:paraId="50BEF6AA" w14:textId="77777777" w:rsidR="00E11CDB" w:rsidRPr="00A84805" w:rsidRDefault="00E11CDB" w:rsidP="00EF0CCE">
            <w:pPr>
              <w:pStyle w:val="Header"/>
              <w:tabs>
                <w:tab w:val="clear" w:pos="4320"/>
                <w:tab w:val="clear" w:pos="8640"/>
                <w:tab w:val="left" w:pos="993"/>
              </w:tabs>
              <w:spacing w:line="276" w:lineRule="auto"/>
              <w:ind w:firstLine="0"/>
              <w:jc w:val="center"/>
              <w:rPr>
                <w:sz w:val="26"/>
                <w:szCs w:val="26"/>
              </w:rPr>
            </w:pPr>
            <w:r>
              <w:rPr>
                <w:sz w:val="26"/>
                <w:szCs w:val="26"/>
              </w:rPr>
              <w:t>9</w:t>
            </w:r>
          </w:p>
        </w:tc>
        <w:tc>
          <w:tcPr>
            <w:tcW w:w="0" w:type="auto"/>
            <w:vAlign w:val="center"/>
          </w:tcPr>
          <w:p w14:paraId="4909C0F5" w14:textId="77777777" w:rsidR="00E11CDB" w:rsidRPr="00A84805" w:rsidRDefault="00E11CDB" w:rsidP="00EF0CCE">
            <w:pPr>
              <w:pStyle w:val="Header"/>
              <w:tabs>
                <w:tab w:val="clear" w:pos="4320"/>
                <w:tab w:val="clear" w:pos="8640"/>
                <w:tab w:val="left" w:pos="993"/>
              </w:tabs>
              <w:spacing w:line="276" w:lineRule="auto"/>
              <w:ind w:firstLine="0"/>
              <w:rPr>
                <w:sz w:val="26"/>
                <w:szCs w:val="26"/>
              </w:rPr>
            </w:pPr>
            <w:r w:rsidRPr="00A84805">
              <w:rPr>
                <w:sz w:val="26"/>
                <w:szCs w:val="26"/>
              </w:rPr>
              <w:t>Dự án Trung tâm giao dịch – bán buôn sản phẩm công nghiệp hỗ trợ ngành cơ khí, sản phẩm cơ khí</w:t>
            </w:r>
          </w:p>
        </w:tc>
        <w:tc>
          <w:tcPr>
            <w:tcW w:w="0" w:type="auto"/>
            <w:vAlign w:val="center"/>
          </w:tcPr>
          <w:p w14:paraId="163C51BF" w14:textId="77777777" w:rsidR="00E11CDB" w:rsidRPr="00A84805" w:rsidRDefault="00E11CDB" w:rsidP="00EF0CCE">
            <w:pPr>
              <w:pStyle w:val="Header"/>
              <w:tabs>
                <w:tab w:val="clear" w:pos="4320"/>
                <w:tab w:val="clear" w:pos="8640"/>
                <w:tab w:val="left" w:pos="993"/>
              </w:tabs>
              <w:spacing w:line="276" w:lineRule="auto"/>
              <w:ind w:firstLine="0"/>
              <w:rPr>
                <w:sz w:val="26"/>
                <w:szCs w:val="26"/>
              </w:rPr>
            </w:pPr>
          </w:p>
        </w:tc>
        <w:tc>
          <w:tcPr>
            <w:tcW w:w="0" w:type="auto"/>
            <w:vAlign w:val="center"/>
          </w:tcPr>
          <w:p w14:paraId="2318BE97" w14:textId="77777777" w:rsidR="00E11CDB" w:rsidRPr="00A84805" w:rsidRDefault="00E11CDB" w:rsidP="00EF0CCE">
            <w:pPr>
              <w:pStyle w:val="Header"/>
              <w:tabs>
                <w:tab w:val="clear" w:pos="4320"/>
                <w:tab w:val="clear" w:pos="8640"/>
                <w:tab w:val="left" w:pos="993"/>
              </w:tabs>
              <w:spacing w:line="276" w:lineRule="auto"/>
              <w:ind w:firstLine="0"/>
              <w:jc w:val="center"/>
              <w:rPr>
                <w:sz w:val="26"/>
                <w:szCs w:val="26"/>
              </w:rPr>
            </w:pPr>
            <w:r w:rsidRPr="00A84805">
              <w:rPr>
                <w:sz w:val="26"/>
                <w:szCs w:val="26"/>
              </w:rPr>
              <w:t>x</w:t>
            </w:r>
          </w:p>
        </w:tc>
        <w:tc>
          <w:tcPr>
            <w:tcW w:w="0" w:type="auto"/>
            <w:vAlign w:val="center"/>
          </w:tcPr>
          <w:p w14:paraId="07547529" w14:textId="77777777" w:rsidR="00E11CDB" w:rsidRPr="00A84805" w:rsidRDefault="00E11CDB" w:rsidP="00EF0CCE">
            <w:pPr>
              <w:pStyle w:val="Header"/>
              <w:tabs>
                <w:tab w:val="clear" w:pos="4320"/>
                <w:tab w:val="clear" w:pos="8640"/>
                <w:tab w:val="left" w:pos="993"/>
              </w:tabs>
              <w:spacing w:line="276" w:lineRule="auto"/>
              <w:ind w:firstLine="0"/>
              <w:jc w:val="center"/>
              <w:rPr>
                <w:sz w:val="26"/>
                <w:szCs w:val="26"/>
              </w:rPr>
            </w:pPr>
            <w:r w:rsidRPr="00A84805">
              <w:rPr>
                <w:sz w:val="26"/>
                <w:szCs w:val="26"/>
              </w:rPr>
              <w:t xml:space="preserve">Sở Công </w:t>
            </w:r>
            <w:r>
              <w:rPr>
                <w:sz w:val="26"/>
                <w:szCs w:val="26"/>
              </w:rPr>
              <w:t>T</w:t>
            </w:r>
            <w:r w:rsidRPr="00A84805">
              <w:rPr>
                <w:sz w:val="26"/>
                <w:szCs w:val="26"/>
              </w:rPr>
              <w:t>hương</w:t>
            </w:r>
          </w:p>
        </w:tc>
      </w:tr>
      <w:tr w:rsidR="00E11CDB" w:rsidRPr="00A84805" w14:paraId="296E0DBE" w14:textId="77777777" w:rsidTr="00EF0CCE">
        <w:tc>
          <w:tcPr>
            <w:tcW w:w="0" w:type="auto"/>
            <w:vAlign w:val="center"/>
          </w:tcPr>
          <w:p w14:paraId="22A34F79" w14:textId="77777777" w:rsidR="00E11CDB" w:rsidRPr="00A84805" w:rsidRDefault="00E11CDB" w:rsidP="00EF0CCE">
            <w:pPr>
              <w:pStyle w:val="Header"/>
              <w:tabs>
                <w:tab w:val="clear" w:pos="4320"/>
                <w:tab w:val="clear" w:pos="8640"/>
                <w:tab w:val="left" w:pos="993"/>
              </w:tabs>
              <w:spacing w:line="276" w:lineRule="auto"/>
              <w:ind w:firstLine="0"/>
              <w:jc w:val="center"/>
              <w:rPr>
                <w:sz w:val="26"/>
                <w:szCs w:val="26"/>
              </w:rPr>
            </w:pPr>
            <w:r>
              <w:rPr>
                <w:sz w:val="26"/>
                <w:szCs w:val="26"/>
              </w:rPr>
              <w:t>10</w:t>
            </w:r>
          </w:p>
        </w:tc>
        <w:tc>
          <w:tcPr>
            <w:tcW w:w="0" w:type="auto"/>
            <w:vAlign w:val="center"/>
          </w:tcPr>
          <w:p w14:paraId="6E2C8FD9" w14:textId="77777777" w:rsidR="00E11CDB" w:rsidRPr="00A84805" w:rsidRDefault="00E11CDB" w:rsidP="00EF0CCE">
            <w:pPr>
              <w:pStyle w:val="Header"/>
              <w:tabs>
                <w:tab w:val="clear" w:pos="4320"/>
                <w:tab w:val="clear" w:pos="8640"/>
                <w:tab w:val="left" w:pos="993"/>
              </w:tabs>
              <w:spacing w:line="276" w:lineRule="auto"/>
              <w:ind w:firstLine="0"/>
              <w:rPr>
                <w:sz w:val="26"/>
                <w:szCs w:val="26"/>
              </w:rPr>
            </w:pPr>
            <w:r w:rsidRPr="00A84805">
              <w:rPr>
                <w:sz w:val="26"/>
                <w:szCs w:val="26"/>
              </w:rPr>
              <w:t>Dự án xây dựng cơ sở dữ liệu ngành cơ khí</w:t>
            </w:r>
          </w:p>
        </w:tc>
        <w:tc>
          <w:tcPr>
            <w:tcW w:w="0" w:type="auto"/>
            <w:vAlign w:val="center"/>
          </w:tcPr>
          <w:p w14:paraId="3E976F31" w14:textId="77777777" w:rsidR="00E11CDB" w:rsidRPr="00A84805" w:rsidRDefault="00E11CDB" w:rsidP="00EF0CCE">
            <w:pPr>
              <w:pStyle w:val="Header"/>
              <w:tabs>
                <w:tab w:val="clear" w:pos="4320"/>
                <w:tab w:val="clear" w:pos="8640"/>
                <w:tab w:val="left" w:pos="993"/>
              </w:tabs>
              <w:spacing w:line="276" w:lineRule="auto"/>
              <w:ind w:firstLine="0"/>
              <w:jc w:val="center"/>
              <w:rPr>
                <w:sz w:val="26"/>
                <w:szCs w:val="26"/>
              </w:rPr>
            </w:pPr>
            <w:r w:rsidRPr="00A84805">
              <w:rPr>
                <w:sz w:val="26"/>
                <w:szCs w:val="26"/>
              </w:rPr>
              <w:t>x</w:t>
            </w:r>
          </w:p>
        </w:tc>
        <w:tc>
          <w:tcPr>
            <w:tcW w:w="0" w:type="auto"/>
            <w:vAlign w:val="center"/>
          </w:tcPr>
          <w:p w14:paraId="52919247" w14:textId="77777777" w:rsidR="00E11CDB" w:rsidRPr="00A84805" w:rsidRDefault="00E11CDB" w:rsidP="00EF0CCE">
            <w:pPr>
              <w:pStyle w:val="Header"/>
              <w:tabs>
                <w:tab w:val="clear" w:pos="4320"/>
                <w:tab w:val="clear" w:pos="8640"/>
                <w:tab w:val="left" w:pos="993"/>
              </w:tabs>
              <w:spacing w:line="276" w:lineRule="auto"/>
              <w:ind w:firstLine="0"/>
              <w:jc w:val="center"/>
              <w:rPr>
                <w:sz w:val="26"/>
                <w:szCs w:val="26"/>
              </w:rPr>
            </w:pPr>
            <w:r w:rsidRPr="00A84805">
              <w:rPr>
                <w:sz w:val="26"/>
                <w:szCs w:val="26"/>
              </w:rPr>
              <w:t>x</w:t>
            </w:r>
          </w:p>
        </w:tc>
        <w:tc>
          <w:tcPr>
            <w:tcW w:w="0" w:type="auto"/>
            <w:vAlign w:val="center"/>
          </w:tcPr>
          <w:p w14:paraId="35A581B7" w14:textId="77777777" w:rsidR="00E11CDB" w:rsidRPr="00A84805" w:rsidRDefault="00E11CDB" w:rsidP="00EF0CCE">
            <w:pPr>
              <w:pStyle w:val="Header"/>
              <w:tabs>
                <w:tab w:val="clear" w:pos="4320"/>
                <w:tab w:val="clear" w:pos="8640"/>
                <w:tab w:val="left" w:pos="993"/>
              </w:tabs>
              <w:spacing w:line="276" w:lineRule="auto"/>
              <w:ind w:firstLine="0"/>
              <w:jc w:val="center"/>
              <w:rPr>
                <w:sz w:val="26"/>
                <w:szCs w:val="26"/>
              </w:rPr>
            </w:pPr>
            <w:r w:rsidRPr="00A84805">
              <w:rPr>
                <w:sz w:val="26"/>
                <w:szCs w:val="26"/>
              </w:rPr>
              <w:t xml:space="preserve">Sở Công </w:t>
            </w:r>
            <w:r>
              <w:rPr>
                <w:sz w:val="26"/>
                <w:szCs w:val="26"/>
              </w:rPr>
              <w:t>T</w:t>
            </w:r>
            <w:r w:rsidRPr="00A84805">
              <w:rPr>
                <w:sz w:val="26"/>
                <w:szCs w:val="26"/>
              </w:rPr>
              <w:t>hương</w:t>
            </w:r>
          </w:p>
        </w:tc>
      </w:tr>
      <w:bookmarkEnd w:id="57"/>
    </w:tbl>
    <w:p w14:paraId="1424A142" w14:textId="77777777" w:rsidR="00E11CDB" w:rsidRPr="00E11CDB" w:rsidRDefault="00E11CDB" w:rsidP="00E11CDB">
      <w:pPr>
        <w:tabs>
          <w:tab w:val="left" w:pos="993"/>
        </w:tabs>
        <w:spacing w:before="120" w:after="120" w:line="276" w:lineRule="auto"/>
        <w:jc w:val="both"/>
        <w:rPr>
          <w:rFonts w:ascii="Times New Roman" w:hAnsi="Times New Roman" w:cs="Times New Roman"/>
          <w:sz w:val="26"/>
          <w:szCs w:val="26"/>
        </w:rPr>
      </w:pPr>
    </w:p>
    <w:sectPr w:rsidR="00E11CDB" w:rsidRPr="00E11CDB" w:rsidSect="00E740D4">
      <w:headerReference w:type="default" r:id="rId8"/>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5509B" w14:textId="77777777" w:rsidR="0029789B" w:rsidRDefault="0029789B" w:rsidP="00F65F22">
      <w:pPr>
        <w:spacing w:after="0" w:line="240" w:lineRule="auto"/>
      </w:pPr>
      <w:r>
        <w:separator/>
      </w:r>
    </w:p>
  </w:endnote>
  <w:endnote w:type="continuationSeparator" w:id="0">
    <w:p w14:paraId="71C0D5D5" w14:textId="77777777" w:rsidR="0029789B" w:rsidRDefault="0029789B" w:rsidP="00F65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03B2A" w14:textId="77777777" w:rsidR="0029789B" w:rsidRDefault="0029789B" w:rsidP="00F65F22">
      <w:pPr>
        <w:spacing w:after="0" w:line="240" w:lineRule="auto"/>
      </w:pPr>
      <w:r>
        <w:separator/>
      </w:r>
    </w:p>
  </w:footnote>
  <w:footnote w:type="continuationSeparator" w:id="0">
    <w:p w14:paraId="03F7280E" w14:textId="77777777" w:rsidR="0029789B" w:rsidRDefault="0029789B" w:rsidP="00F65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6"/>
        <w:szCs w:val="26"/>
      </w:rPr>
      <w:id w:val="-1991697974"/>
      <w:docPartObj>
        <w:docPartGallery w:val="Page Numbers (Top of Page)"/>
        <w:docPartUnique/>
      </w:docPartObj>
    </w:sdtPr>
    <w:sdtEndPr>
      <w:rPr>
        <w:noProof/>
        <w:sz w:val="28"/>
        <w:szCs w:val="24"/>
      </w:rPr>
    </w:sdtEndPr>
    <w:sdtContent>
      <w:p w14:paraId="4F05259B" w14:textId="454A0B6C" w:rsidR="00E740D4" w:rsidRDefault="00E740D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9088A8D" w14:textId="77777777" w:rsidR="00E740D4" w:rsidRDefault="00E74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B0A"/>
    <w:multiLevelType w:val="hybridMultilevel"/>
    <w:tmpl w:val="A1387A80"/>
    <w:lvl w:ilvl="0" w:tplc="51603E48">
      <w:start w:val="3"/>
      <w:numFmt w:val="bullet"/>
      <w:lvlText w:val="-"/>
      <w:lvlJc w:val="left"/>
      <w:pPr>
        <w:ind w:left="1429" w:hanging="360"/>
      </w:pPr>
      <w:rPr>
        <w:rFonts w:ascii="Calibri" w:eastAsia="Calibri" w:hAnsi="Calibri"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 w15:restartNumberingAfterBreak="0">
    <w:nsid w:val="05E835BE"/>
    <w:multiLevelType w:val="hybridMultilevel"/>
    <w:tmpl w:val="0D7A542E"/>
    <w:lvl w:ilvl="0" w:tplc="F104E4A2">
      <w:start w:val="1"/>
      <w:numFmt w:val="bullet"/>
      <w:lvlText w:val="+"/>
      <w:lvlJc w:val="left"/>
      <w:pPr>
        <w:ind w:left="1429" w:hanging="360"/>
      </w:pPr>
      <w:rPr>
        <w:rFonts w:ascii="Times New Roman"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2" w15:restartNumberingAfterBreak="0">
    <w:nsid w:val="061B70CC"/>
    <w:multiLevelType w:val="hybridMultilevel"/>
    <w:tmpl w:val="067E55AA"/>
    <w:lvl w:ilvl="0" w:tplc="94DEA164">
      <w:start w:val="1"/>
      <w:numFmt w:val="bullet"/>
      <w:lvlText w:val="-"/>
      <w:lvlJc w:val="left"/>
      <w:pPr>
        <w:ind w:left="1429" w:hanging="360"/>
      </w:pPr>
      <w:rPr>
        <w:rFonts w:ascii="Times New Roman" w:hAnsi="Times New Roman" w:cs="Times New Roman" w:hint="default"/>
      </w:rPr>
    </w:lvl>
    <w:lvl w:ilvl="1" w:tplc="042A0003">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3" w15:restartNumberingAfterBreak="0">
    <w:nsid w:val="06EF294C"/>
    <w:multiLevelType w:val="hybridMultilevel"/>
    <w:tmpl w:val="16D8DCEE"/>
    <w:lvl w:ilvl="0" w:tplc="F104E4A2">
      <w:start w:val="1"/>
      <w:numFmt w:val="bullet"/>
      <w:lvlText w:val="+"/>
      <w:lvlJc w:val="left"/>
      <w:pPr>
        <w:ind w:left="1429" w:hanging="360"/>
      </w:pPr>
      <w:rPr>
        <w:rFonts w:ascii="Times New Roman"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4" w15:restartNumberingAfterBreak="0">
    <w:nsid w:val="07643788"/>
    <w:multiLevelType w:val="hybridMultilevel"/>
    <w:tmpl w:val="1F704BE2"/>
    <w:lvl w:ilvl="0" w:tplc="29643EC8">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 w15:restartNumberingAfterBreak="0">
    <w:nsid w:val="07DD57A8"/>
    <w:multiLevelType w:val="hybridMultilevel"/>
    <w:tmpl w:val="85EC25AA"/>
    <w:lvl w:ilvl="0" w:tplc="65E8F82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792D8E"/>
    <w:multiLevelType w:val="hybridMultilevel"/>
    <w:tmpl w:val="A9E8BEF8"/>
    <w:lvl w:ilvl="0" w:tplc="29643EC8">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0E515DBE"/>
    <w:multiLevelType w:val="hybridMultilevel"/>
    <w:tmpl w:val="F348BB9A"/>
    <w:lvl w:ilvl="0" w:tplc="94DEA164">
      <w:start w:val="1"/>
      <w:numFmt w:val="bullet"/>
      <w:lvlText w:val="-"/>
      <w:lvlJc w:val="left"/>
      <w:pPr>
        <w:ind w:left="720" w:hanging="360"/>
      </w:pPr>
      <w:rPr>
        <w:rFonts w:ascii="Times New Roman" w:hAnsi="Times New Roman" w:cs="Times New Roman" w:hint="default"/>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0ED11E24"/>
    <w:multiLevelType w:val="multilevel"/>
    <w:tmpl w:val="0DE8BD2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F543205"/>
    <w:multiLevelType w:val="hybridMultilevel"/>
    <w:tmpl w:val="3F284460"/>
    <w:lvl w:ilvl="0" w:tplc="F104E4A2">
      <w:start w:val="1"/>
      <w:numFmt w:val="bullet"/>
      <w:lvlText w:val="+"/>
      <w:lvlJc w:val="left"/>
      <w:pPr>
        <w:ind w:left="1429" w:hanging="360"/>
      </w:pPr>
      <w:rPr>
        <w:rFonts w:ascii="Times New Roman"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0" w15:restartNumberingAfterBreak="0">
    <w:nsid w:val="132F2BDF"/>
    <w:multiLevelType w:val="multilevel"/>
    <w:tmpl w:val="AC3025BA"/>
    <w:lvl w:ilvl="0">
      <w:start w:val="1"/>
      <w:numFmt w:val="upperRoman"/>
      <w:lvlText w:val="%1."/>
      <w:lvlJc w:val="left"/>
      <w:pPr>
        <w:ind w:left="450" w:hanging="450"/>
      </w:pPr>
      <w:rPr>
        <w:rFonts w:ascii="Times New Roman" w:eastAsiaTheme="majorEastAsia" w:hAnsi="Times New Roman" w:cs="Times New Roman" w:hint="default"/>
        <w:b/>
        <w:bCs/>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45113A7"/>
    <w:multiLevelType w:val="hybridMultilevel"/>
    <w:tmpl w:val="2744CA8E"/>
    <w:lvl w:ilvl="0" w:tplc="630663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644962"/>
    <w:multiLevelType w:val="hybridMultilevel"/>
    <w:tmpl w:val="0BC04118"/>
    <w:lvl w:ilvl="0" w:tplc="042A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226A0208"/>
    <w:multiLevelType w:val="hybridMultilevel"/>
    <w:tmpl w:val="451006AE"/>
    <w:lvl w:ilvl="0" w:tplc="94DEA164">
      <w:start w:val="1"/>
      <w:numFmt w:val="bullet"/>
      <w:lvlText w:val="-"/>
      <w:lvlJc w:val="left"/>
      <w:pPr>
        <w:ind w:left="1429" w:hanging="360"/>
      </w:pPr>
      <w:rPr>
        <w:rFonts w:ascii="Times New Roman"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4" w15:restartNumberingAfterBreak="0">
    <w:nsid w:val="259D401A"/>
    <w:multiLevelType w:val="hybridMultilevel"/>
    <w:tmpl w:val="E5989FD4"/>
    <w:lvl w:ilvl="0" w:tplc="94DEA164">
      <w:start w:val="1"/>
      <w:numFmt w:val="bullet"/>
      <w:lvlText w:val="-"/>
      <w:lvlJc w:val="left"/>
      <w:pPr>
        <w:ind w:left="1429" w:hanging="360"/>
      </w:pPr>
      <w:rPr>
        <w:rFonts w:ascii="Times New Roman"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5" w15:restartNumberingAfterBreak="0">
    <w:nsid w:val="25EC0B22"/>
    <w:multiLevelType w:val="hybridMultilevel"/>
    <w:tmpl w:val="1AE4161C"/>
    <w:lvl w:ilvl="0" w:tplc="042A0019">
      <w:start w:val="1"/>
      <w:numFmt w:val="lowerLetter"/>
      <w:lvlText w:val="%1."/>
      <w:lvlJc w:val="left"/>
      <w:pPr>
        <w:ind w:left="720" w:hanging="360"/>
      </w:pPr>
    </w:lvl>
    <w:lvl w:ilvl="1" w:tplc="793A1D96">
      <w:start w:val="1"/>
      <w:numFmt w:val="decimal"/>
      <w:lvlText w:val="%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277C0773"/>
    <w:multiLevelType w:val="hybridMultilevel"/>
    <w:tmpl w:val="E676DCC2"/>
    <w:lvl w:ilvl="0" w:tplc="042A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28A73ACC"/>
    <w:multiLevelType w:val="hybridMultilevel"/>
    <w:tmpl w:val="DB722D7A"/>
    <w:lvl w:ilvl="0" w:tplc="042A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15:restartNumberingAfterBreak="0">
    <w:nsid w:val="28BA2519"/>
    <w:multiLevelType w:val="hybridMultilevel"/>
    <w:tmpl w:val="DCC035EA"/>
    <w:lvl w:ilvl="0" w:tplc="94DEA164">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291E16E0"/>
    <w:multiLevelType w:val="multilevel"/>
    <w:tmpl w:val="CD0822E4"/>
    <w:lvl w:ilvl="0">
      <w:start w:val="1"/>
      <w:numFmt w:val="decimal"/>
      <w:lvlText w:val="%1."/>
      <w:lvlJc w:val="left"/>
      <w:pPr>
        <w:ind w:left="1080" w:hanging="72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295C7A30"/>
    <w:multiLevelType w:val="hybridMultilevel"/>
    <w:tmpl w:val="8C6A4FC4"/>
    <w:lvl w:ilvl="0" w:tplc="DD50081A">
      <w:start w:val="1"/>
      <w:numFmt w:val="bullet"/>
      <w:lvlText w:val="-"/>
      <w:lvlJc w:val="left"/>
      <w:pPr>
        <w:ind w:left="1429" w:hanging="360"/>
      </w:pPr>
      <w:rPr>
        <w:rFonts w:ascii="Times New Roman" w:eastAsia="Calibri"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21" w15:restartNumberingAfterBreak="0">
    <w:nsid w:val="2D31771A"/>
    <w:multiLevelType w:val="hybridMultilevel"/>
    <w:tmpl w:val="FA1A3F80"/>
    <w:lvl w:ilvl="0" w:tplc="29643EC8">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2" w15:restartNumberingAfterBreak="0">
    <w:nsid w:val="2D8D30BC"/>
    <w:multiLevelType w:val="hybridMultilevel"/>
    <w:tmpl w:val="CCB83B4C"/>
    <w:lvl w:ilvl="0" w:tplc="042A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2F337AC7"/>
    <w:multiLevelType w:val="multilevel"/>
    <w:tmpl w:val="2E1E8B68"/>
    <w:lvl w:ilvl="0">
      <w:start w:val="4"/>
      <w:numFmt w:val="decimal"/>
      <w:lvlText w:val="%1."/>
      <w:lvlJc w:val="left"/>
      <w:pPr>
        <w:ind w:left="420" w:hanging="420"/>
      </w:pPr>
      <w:rPr>
        <w:rFonts w:hint="default"/>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3196150C"/>
    <w:multiLevelType w:val="hybridMultilevel"/>
    <w:tmpl w:val="5B924F66"/>
    <w:lvl w:ilvl="0" w:tplc="F104E4A2">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360D5816"/>
    <w:multiLevelType w:val="hybridMultilevel"/>
    <w:tmpl w:val="FF68FB12"/>
    <w:lvl w:ilvl="0" w:tplc="F104E4A2">
      <w:start w:val="1"/>
      <w:numFmt w:val="bullet"/>
      <w:lvlText w:val="+"/>
      <w:lvlJc w:val="left"/>
      <w:pPr>
        <w:ind w:left="1429" w:hanging="360"/>
      </w:pPr>
      <w:rPr>
        <w:rFonts w:ascii="Times New Roman"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26" w15:restartNumberingAfterBreak="0">
    <w:nsid w:val="369F2183"/>
    <w:multiLevelType w:val="hybridMultilevel"/>
    <w:tmpl w:val="B2A27E4A"/>
    <w:lvl w:ilvl="0" w:tplc="DD50081A">
      <w:start w:val="1"/>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37863BF5"/>
    <w:multiLevelType w:val="hybridMultilevel"/>
    <w:tmpl w:val="D5884CA6"/>
    <w:lvl w:ilvl="0" w:tplc="FFFFFFFF">
      <w:start w:val="1"/>
      <w:numFmt w:val="bullet"/>
      <w:lvlText w:val="÷"/>
      <w:lvlJc w:val="left"/>
      <w:pPr>
        <w:ind w:left="720" w:hanging="360"/>
      </w:pPr>
      <w:rPr>
        <w:rFonts w:ascii="Times New Roman" w:hAnsi="Times New Roman" w:cs="Times New Roman" w:hint="default"/>
      </w:rPr>
    </w:lvl>
    <w:lvl w:ilvl="1" w:tplc="94DEA164">
      <w:start w:val="1"/>
      <w:numFmt w:val="bullet"/>
      <w:lvlText w:val="-"/>
      <w:lvlJc w:val="left"/>
      <w:pPr>
        <w:ind w:left="1429"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8332F71"/>
    <w:multiLevelType w:val="hybridMultilevel"/>
    <w:tmpl w:val="9490F5F4"/>
    <w:lvl w:ilvl="0" w:tplc="859ADA70">
      <w:start w:val="1"/>
      <w:numFmt w:val="bullet"/>
      <w:lvlText w:val="-"/>
      <w:lvlJc w:val="left"/>
      <w:pPr>
        <w:ind w:left="720" w:hanging="360"/>
      </w:pPr>
      <w:rPr>
        <w:rFonts w:ascii="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383B644D"/>
    <w:multiLevelType w:val="multilevel"/>
    <w:tmpl w:val="4EA0C69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0" w15:restartNumberingAfterBreak="0">
    <w:nsid w:val="3C8163C0"/>
    <w:multiLevelType w:val="hybridMultilevel"/>
    <w:tmpl w:val="11E02A52"/>
    <w:lvl w:ilvl="0" w:tplc="F104E4A2">
      <w:start w:val="1"/>
      <w:numFmt w:val="bullet"/>
      <w:lvlText w:val="+"/>
      <w:lvlJc w:val="left"/>
      <w:pPr>
        <w:ind w:left="1429" w:hanging="360"/>
      </w:pPr>
      <w:rPr>
        <w:rFonts w:ascii="Times New Roman"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31" w15:restartNumberingAfterBreak="0">
    <w:nsid w:val="3F21098E"/>
    <w:multiLevelType w:val="hybridMultilevel"/>
    <w:tmpl w:val="7846A662"/>
    <w:lvl w:ilvl="0" w:tplc="DD50081A">
      <w:start w:val="1"/>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15:restartNumberingAfterBreak="0">
    <w:nsid w:val="4A0267FA"/>
    <w:multiLevelType w:val="multilevel"/>
    <w:tmpl w:val="B5364B2E"/>
    <w:lvl w:ilvl="0">
      <w:start w:val="1"/>
      <w:numFmt w:val="decimal"/>
      <w:lvlText w:val="%1."/>
      <w:lvlJc w:val="left"/>
      <w:pPr>
        <w:ind w:left="1080" w:hanging="720"/>
      </w:pPr>
      <w:rPr>
        <w:rFonts w:hint="default"/>
      </w:rPr>
    </w:lvl>
    <w:lvl w:ilvl="1">
      <w:start w:val="1"/>
      <w:numFmt w:val="decimal"/>
      <w:isLgl/>
      <w:lvlText w:val="%1.%2."/>
      <w:lvlJc w:val="left"/>
      <w:pPr>
        <w:ind w:left="1778" w:hanging="720"/>
      </w:pPr>
      <w:rPr>
        <w:rFonts w:hint="default"/>
      </w:rPr>
    </w:lvl>
    <w:lvl w:ilvl="2">
      <w:start w:val="1"/>
      <w:numFmt w:val="decimal"/>
      <w:isLgl/>
      <w:lvlText w:val="%1.%2.%3."/>
      <w:lvlJc w:val="left"/>
      <w:pPr>
        <w:ind w:left="2476" w:hanging="720"/>
      </w:pPr>
      <w:rPr>
        <w:rFonts w:hint="default"/>
      </w:rPr>
    </w:lvl>
    <w:lvl w:ilvl="3">
      <w:start w:val="1"/>
      <w:numFmt w:val="decimal"/>
      <w:isLgl/>
      <w:lvlText w:val="%1.%2.%3.%4."/>
      <w:lvlJc w:val="left"/>
      <w:pPr>
        <w:ind w:left="3534" w:hanging="1080"/>
      </w:pPr>
      <w:rPr>
        <w:rFonts w:hint="default"/>
      </w:rPr>
    </w:lvl>
    <w:lvl w:ilvl="4">
      <w:start w:val="1"/>
      <w:numFmt w:val="decimal"/>
      <w:isLgl/>
      <w:lvlText w:val="%1.%2.%3.%4.%5."/>
      <w:lvlJc w:val="left"/>
      <w:pPr>
        <w:ind w:left="4232" w:hanging="1080"/>
      </w:pPr>
      <w:rPr>
        <w:rFonts w:hint="default"/>
      </w:rPr>
    </w:lvl>
    <w:lvl w:ilvl="5">
      <w:start w:val="1"/>
      <w:numFmt w:val="decimal"/>
      <w:isLgl/>
      <w:lvlText w:val="%1.%2.%3.%4.%5.%6."/>
      <w:lvlJc w:val="left"/>
      <w:pPr>
        <w:ind w:left="5290" w:hanging="1440"/>
      </w:pPr>
      <w:rPr>
        <w:rFonts w:hint="default"/>
      </w:rPr>
    </w:lvl>
    <w:lvl w:ilvl="6">
      <w:start w:val="1"/>
      <w:numFmt w:val="decimal"/>
      <w:isLgl/>
      <w:lvlText w:val="%1.%2.%3.%4.%5.%6.%7."/>
      <w:lvlJc w:val="left"/>
      <w:pPr>
        <w:ind w:left="5988" w:hanging="1440"/>
      </w:pPr>
      <w:rPr>
        <w:rFonts w:hint="default"/>
      </w:rPr>
    </w:lvl>
    <w:lvl w:ilvl="7">
      <w:start w:val="1"/>
      <w:numFmt w:val="decimal"/>
      <w:isLgl/>
      <w:lvlText w:val="%1.%2.%3.%4.%5.%6.%7.%8."/>
      <w:lvlJc w:val="left"/>
      <w:pPr>
        <w:ind w:left="7046" w:hanging="1800"/>
      </w:pPr>
      <w:rPr>
        <w:rFonts w:hint="default"/>
      </w:rPr>
    </w:lvl>
    <w:lvl w:ilvl="8">
      <w:start w:val="1"/>
      <w:numFmt w:val="decimal"/>
      <w:isLgl/>
      <w:lvlText w:val="%1.%2.%3.%4.%5.%6.%7.%8.%9."/>
      <w:lvlJc w:val="left"/>
      <w:pPr>
        <w:ind w:left="7744" w:hanging="1800"/>
      </w:pPr>
      <w:rPr>
        <w:rFonts w:hint="default"/>
      </w:rPr>
    </w:lvl>
  </w:abstractNum>
  <w:abstractNum w:abstractNumId="33" w15:restartNumberingAfterBreak="0">
    <w:nsid w:val="4B4269C9"/>
    <w:multiLevelType w:val="hybridMultilevel"/>
    <w:tmpl w:val="0CEE58A2"/>
    <w:lvl w:ilvl="0" w:tplc="042A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15:restartNumberingAfterBreak="0">
    <w:nsid w:val="4C63452D"/>
    <w:multiLevelType w:val="hybridMultilevel"/>
    <w:tmpl w:val="0CE64A2E"/>
    <w:lvl w:ilvl="0" w:tplc="859ADA70">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15:restartNumberingAfterBreak="0">
    <w:nsid w:val="4C843C3E"/>
    <w:multiLevelType w:val="hybridMultilevel"/>
    <w:tmpl w:val="D116E8C4"/>
    <w:lvl w:ilvl="0" w:tplc="F104E4A2">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15:restartNumberingAfterBreak="0">
    <w:nsid w:val="4EEC735A"/>
    <w:multiLevelType w:val="hybridMultilevel"/>
    <w:tmpl w:val="497A53B6"/>
    <w:lvl w:ilvl="0" w:tplc="859ADA70">
      <w:start w:val="1"/>
      <w:numFmt w:val="bullet"/>
      <w:lvlText w:val="-"/>
      <w:lvlJc w:val="left"/>
      <w:pPr>
        <w:ind w:left="1429" w:hanging="360"/>
      </w:pPr>
      <w:rPr>
        <w:rFonts w:ascii="Times New Roman"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37" w15:restartNumberingAfterBreak="0">
    <w:nsid w:val="52984F11"/>
    <w:multiLevelType w:val="hybridMultilevel"/>
    <w:tmpl w:val="FF9470DA"/>
    <w:lvl w:ilvl="0" w:tplc="042A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15:restartNumberingAfterBreak="0">
    <w:nsid w:val="5461563F"/>
    <w:multiLevelType w:val="hybridMultilevel"/>
    <w:tmpl w:val="06261C38"/>
    <w:lvl w:ilvl="0" w:tplc="FFFFFFFF">
      <w:start w:val="1"/>
      <w:numFmt w:val="bullet"/>
      <w:lvlText w:val="÷"/>
      <w:lvlJc w:val="left"/>
      <w:pPr>
        <w:ind w:left="720" w:hanging="360"/>
      </w:pPr>
      <w:rPr>
        <w:rFonts w:ascii="Times New Roman" w:hAnsi="Times New Roman" w:cs="Times New Roman" w:hint="default"/>
      </w:rPr>
    </w:lvl>
    <w:lvl w:ilvl="1" w:tplc="29643EC8">
      <w:start w:val="1"/>
      <w:numFmt w:val="bullet"/>
      <w:lvlText w:val="÷"/>
      <w:lvlJc w:val="left"/>
      <w:pPr>
        <w:ind w:left="1429"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3451D2D"/>
    <w:multiLevelType w:val="hybridMultilevel"/>
    <w:tmpl w:val="1F5681AA"/>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3BB576E"/>
    <w:multiLevelType w:val="hybridMultilevel"/>
    <w:tmpl w:val="CD608EC8"/>
    <w:lvl w:ilvl="0" w:tplc="859ADA70">
      <w:start w:val="1"/>
      <w:numFmt w:val="bullet"/>
      <w:lvlText w:val="-"/>
      <w:lvlJc w:val="left"/>
      <w:pPr>
        <w:ind w:left="1429" w:hanging="360"/>
      </w:pPr>
      <w:rPr>
        <w:rFonts w:ascii="Times New Roman"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41" w15:restartNumberingAfterBreak="0">
    <w:nsid w:val="64DC264F"/>
    <w:multiLevelType w:val="hybridMultilevel"/>
    <w:tmpl w:val="ABE27298"/>
    <w:lvl w:ilvl="0" w:tplc="29643EC8">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2" w15:restartNumberingAfterBreak="0">
    <w:nsid w:val="657D473F"/>
    <w:multiLevelType w:val="hybridMultilevel"/>
    <w:tmpl w:val="C4E2A57C"/>
    <w:lvl w:ilvl="0" w:tplc="0A2C946A">
      <w:start w:val="1"/>
      <w:numFmt w:val="lowerLetter"/>
      <w:lvlText w:val="%1."/>
      <w:lvlJc w:val="left"/>
      <w:pPr>
        <w:ind w:left="720" w:hanging="360"/>
      </w:pPr>
      <w:rPr>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3" w15:restartNumberingAfterBreak="0">
    <w:nsid w:val="6B3801F5"/>
    <w:multiLevelType w:val="hybridMultilevel"/>
    <w:tmpl w:val="79C02CB0"/>
    <w:lvl w:ilvl="0" w:tplc="042A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4" w15:restartNumberingAfterBreak="0">
    <w:nsid w:val="70EB475B"/>
    <w:multiLevelType w:val="hybridMultilevel"/>
    <w:tmpl w:val="64A8169C"/>
    <w:lvl w:ilvl="0" w:tplc="042A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5" w15:restartNumberingAfterBreak="0">
    <w:nsid w:val="74C03896"/>
    <w:multiLevelType w:val="hybridMultilevel"/>
    <w:tmpl w:val="3300CF92"/>
    <w:lvl w:ilvl="0" w:tplc="DD50081A">
      <w:start w:val="1"/>
      <w:numFmt w:val="bullet"/>
      <w:lvlText w:val="-"/>
      <w:lvlJc w:val="left"/>
      <w:pPr>
        <w:ind w:left="1429" w:hanging="360"/>
      </w:pPr>
      <w:rPr>
        <w:rFonts w:ascii="Times New Roman" w:eastAsia="Calibri"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46" w15:restartNumberingAfterBreak="0">
    <w:nsid w:val="76F5612A"/>
    <w:multiLevelType w:val="hybridMultilevel"/>
    <w:tmpl w:val="C5501E52"/>
    <w:lvl w:ilvl="0" w:tplc="94DEA164">
      <w:start w:val="1"/>
      <w:numFmt w:val="bullet"/>
      <w:lvlText w:val="-"/>
      <w:lvlJc w:val="left"/>
      <w:pPr>
        <w:ind w:left="1429" w:hanging="360"/>
      </w:pPr>
      <w:rPr>
        <w:rFonts w:ascii="Times New Roman"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47" w15:restartNumberingAfterBreak="0">
    <w:nsid w:val="77B47531"/>
    <w:multiLevelType w:val="hybridMultilevel"/>
    <w:tmpl w:val="78E6A1EE"/>
    <w:lvl w:ilvl="0" w:tplc="042A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0"/>
  </w:num>
  <w:num w:numId="2">
    <w:abstractNumId w:val="11"/>
  </w:num>
  <w:num w:numId="3">
    <w:abstractNumId w:val="5"/>
  </w:num>
  <w:num w:numId="4">
    <w:abstractNumId w:val="36"/>
  </w:num>
  <w:num w:numId="5">
    <w:abstractNumId w:val="39"/>
  </w:num>
  <w:num w:numId="6">
    <w:abstractNumId w:val="23"/>
  </w:num>
  <w:num w:numId="7">
    <w:abstractNumId w:val="45"/>
  </w:num>
  <w:num w:numId="8">
    <w:abstractNumId w:val="14"/>
  </w:num>
  <w:num w:numId="9">
    <w:abstractNumId w:val="8"/>
  </w:num>
  <w:num w:numId="10">
    <w:abstractNumId w:val="42"/>
  </w:num>
  <w:num w:numId="11">
    <w:abstractNumId w:val="40"/>
  </w:num>
  <w:num w:numId="12">
    <w:abstractNumId w:val="31"/>
  </w:num>
  <w:num w:numId="13">
    <w:abstractNumId w:val="6"/>
  </w:num>
  <w:num w:numId="14">
    <w:abstractNumId w:val="26"/>
  </w:num>
  <w:num w:numId="15">
    <w:abstractNumId w:val="35"/>
  </w:num>
  <w:num w:numId="16">
    <w:abstractNumId w:val="43"/>
  </w:num>
  <w:num w:numId="17">
    <w:abstractNumId w:val="17"/>
  </w:num>
  <w:num w:numId="18">
    <w:abstractNumId w:val="22"/>
  </w:num>
  <w:num w:numId="19">
    <w:abstractNumId w:val="37"/>
  </w:num>
  <w:num w:numId="20">
    <w:abstractNumId w:val="47"/>
  </w:num>
  <w:num w:numId="21">
    <w:abstractNumId w:val="44"/>
  </w:num>
  <w:num w:numId="22">
    <w:abstractNumId w:val="34"/>
  </w:num>
  <w:num w:numId="23">
    <w:abstractNumId w:val="46"/>
  </w:num>
  <w:num w:numId="24">
    <w:abstractNumId w:val="16"/>
  </w:num>
  <w:num w:numId="25">
    <w:abstractNumId w:val="15"/>
  </w:num>
  <w:num w:numId="26">
    <w:abstractNumId w:val="0"/>
  </w:num>
  <w:num w:numId="27">
    <w:abstractNumId w:val="41"/>
  </w:num>
  <w:num w:numId="28">
    <w:abstractNumId w:val="21"/>
  </w:num>
  <w:num w:numId="29">
    <w:abstractNumId w:val="38"/>
  </w:num>
  <w:num w:numId="30">
    <w:abstractNumId w:val="28"/>
  </w:num>
  <w:num w:numId="31">
    <w:abstractNumId w:val="20"/>
  </w:num>
  <w:num w:numId="32">
    <w:abstractNumId w:val="19"/>
  </w:num>
  <w:num w:numId="33">
    <w:abstractNumId w:val="3"/>
  </w:num>
  <w:num w:numId="34">
    <w:abstractNumId w:val="30"/>
  </w:num>
  <w:num w:numId="35">
    <w:abstractNumId w:val="12"/>
  </w:num>
  <w:num w:numId="36">
    <w:abstractNumId w:val="9"/>
  </w:num>
  <w:num w:numId="37">
    <w:abstractNumId w:val="25"/>
  </w:num>
  <w:num w:numId="38">
    <w:abstractNumId w:val="33"/>
  </w:num>
  <w:num w:numId="39">
    <w:abstractNumId w:val="7"/>
  </w:num>
  <w:num w:numId="40">
    <w:abstractNumId w:val="1"/>
  </w:num>
  <w:num w:numId="41">
    <w:abstractNumId w:val="18"/>
  </w:num>
  <w:num w:numId="42">
    <w:abstractNumId w:val="2"/>
  </w:num>
  <w:num w:numId="43">
    <w:abstractNumId w:val="29"/>
  </w:num>
  <w:num w:numId="44">
    <w:abstractNumId w:val="32"/>
  </w:num>
  <w:num w:numId="45">
    <w:abstractNumId w:val="4"/>
  </w:num>
  <w:num w:numId="46">
    <w:abstractNumId w:val="24"/>
  </w:num>
  <w:num w:numId="47">
    <w:abstractNumId w:val="27"/>
  </w:num>
  <w:num w:numId="48">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8DA"/>
    <w:rsid w:val="00003420"/>
    <w:rsid w:val="00004ECC"/>
    <w:rsid w:val="000828BF"/>
    <w:rsid w:val="000B2085"/>
    <w:rsid w:val="0010083D"/>
    <w:rsid w:val="00134797"/>
    <w:rsid w:val="002027D6"/>
    <w:rsid w:val="00204DE0"/>
    <w:rsid w:val="0029789B"/>
    <w:rsid w:val="00305932"/>
    <w:rsid w:val="003A198A"/>
    <w:rsid w:val="003C6975"/>
    <w:rsid w:val="00483B1D"/>
    <w:rsid w:val="004F7CBF"/>
    <w:rsid w:val="005061D5"/>
    <w:rsid w:val="0057212B"/>
    <w:rsid w:val="005A5F91"/>
    <w:rsid w:val="005F4A04"/>
    <w:rsid w:val="00633515"/>
    <w:rsid w:val="00641103"/>
    <w:rsid w:val="00653DFE"/>
    <w:rsid w:val="006B0C0A"/>
    <w:rsid w:val="006D1354"/>
    <w:rsid w:val="007008DA"/>
    <w:rsid w:val="00737EEF"/>
    <w:rsid w:val="007C469C"/>
    <w:rsid w:val="0081119C"/>
    <w:rsid w:val="00853160"/>
    <w:rsid w:val="00855F36"/>
    <w:rsid w:val="00972EDD"/>
    <w:rsid w:val="009C6096"/>
    <w:rsid w:val="00A13DBB"/>
    <w:rsid w:val="00A337E3"/>
    <w:rsid w:val="00B338C7"/>
    <w:rsid w:val="00B702E7"/>
    <w:rsid w:val="00BA40D0"/>
    <w:rsid w:val="00BC6845"/>
    <w:rsid w:val="00CA2A61"/>
    <w:rsid w:val="00CF582B"/>
    <w:rsid w:val="00D23E0E"/>
    <w:rsid w:val="00D365EF"/>
    <w:rsid w:val="00DF2A04"/>
    <w:rsid w:val="00E11CDB"/>
    <w:rsid w:val="00E70DEC"/>
    <w:rsid w:val="00E740D4"/>
    <w:rsid w:val="00EB7445"/>
    <w:rsid w:val="00EC2DDE"/>
    <w:rsid w:val="00EC58C8"/>
    <w:rsid w:val="00ED68A9"/>
    <w:rsid w:val="00F21F26"/>
    <w:rsid w:val="00F65F22"/>
    <w:rsid w:val="00FA763D"/>
    <w:rsid w:val="00FD55AC"/>
    <w:rsid w:val="00FF1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EAA2C"/>
  <w15:chartTrackingRefBased/>
  <w15:docId w15:val="{519B4076-6DC3-4371-9EE3-6953BF77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uiPriority w:val="9"/>
    <w:qFormat/>
    <w:rsid w:val="007008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5F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008DA"/>
    <w:pPr>
      <w:keepNext/>
      <w:keepLines/>
      <w:spacing w:before="40" w:after="0"/>
      <w:outlineLvl w:val="2"/>
    </w:pPr>
    <w:rPr>
      <w:rFonts w:ascii="Cambria" w:eastAsia="Times New Roman" w:hAnsi="Cambria" w:cs="Times New Roman"/>
      <w:noProof w:val="0"/>
      <w:color w:val="243F60"/>
      <w:sz w:val="24"/>
      <w:szCs w:val="24"/>
    </w:rPr>
  </w:style>
  <w:style w:type="paragraph" w:styleId="Heading4">
    <w:name w:val="heading 4"/>
    <w:basedOn w:val="Normal"/>
    <w:next w:val="Normal"/>
    <w:link w:val="Heading4Char"/>
    <w:uiPriority w:val="9"/>
    <w:unhideWhenUsed/>
    <w:qFormat/>
    <w:rsid w:val="003C697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C6975"/>
    <w:pPr>
      <w:keepNext/>
      <w:keepLines/>
      <w:spacing w:before="40" w:after="0"/>
      <w:outlineLvl w:val="4"/>
    </w:pPr>
    <w:rPr>
      <w:rFonts w:asciiTheme="majorHAnsi" w:eastAsiaTheme="majorEastAsia" w:hAnsiTheme="majorHAnsi" w:cstheme="majorBidi"/>
      <w:noProof w:val="0"/>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08DA"/>
    <w:rPr>
      <w:rFonts w:ascii="Cambria" w:eastAsia="Times New Roman" w:hAnsi="Cambria" w:cs="Times New Roman"/>
      <w:color w:val="243F60"/>
      <w:sz w:val="24"/>
      <w:szCs w:val="24"/>
    </w:rPr>
  </w:style>
  <w:style w:type="paragraph" w:styleId="ListParagraph">
    <w:name w:val="List Paragraph"/>
    <w:aliases w:val="List Paragraph 1"/>
    <w:basedOn w:val="Normal"/>
    <w:link w:val="ListParagraphChar"/>
    <w:uiPriority w:val="34"/>
    <w:qFormat/>
    <w:rsid w:val="007008DA"/>
    <w:pPr>
      <w:ind w:left="720"/>
      <w:contextualSpacing/>
    </w:pPr>
    <w:rPr>
      <w:noProof w:val="0"/>
    </w:rPr>
  </w:style>
  <w:style w:type="character" w:customStyle="1" w:styleId="ListParagraphChar">
    <w:name w:val="List Paragraph Char"/>
    <w:aliases w:val="List Paragraph 1 Char"/>
    <w:link w:val="ListParagraph"/>
    <w:uiPriority w:val="34"/>
    <w:locked/>
    <w:rsid w:val="007008DA"/>
  </w:style>
  <w:style w:type="character" w:styleId="Strong">
    <w:name w:val="Strong"/>
    <w:basedOn w:val="DefaultParagraphFont"/>
    <w:uiPriority w:val="22"/>
    <w:qFormat/>
    <w:rsid w:val="007008DA"/>
    <w:rPr>
      <w:b/>
      <w:bCs/>
    </w:rPr>
  </w:style>
  <w:style w:type="character" w:customStyle="1" w:styleId="Heading1Char">
    <w:name w:val="Heading 1 Char"/>
    <w:basedOn w:val="DefaultParagraphFont"/>
    <w:link w:val="Heading1"/>
    <w:uiPriority w:val="9"/>
    <w:rsid w:val="007008DA"/>
    <w:rPr>
      <w:rFonts w:asciiTheme="majorHAnsi" w:eastAsiaTheme="majorEastAsia" w:hAnsiTheme="majorHAnsi" w:cstheme="majorBidi"/>
      <w:noProof/>
      <w:color w:val="2F5496" w:themeColor="accent1" w:themeShade="BF"/>
      <w:sz w:val="32"/>
      <w:szCs w:val="32"/>
    </w:rPr>
  </w:style>
  <w:style w:type="character" w:customStyle="1" w:styleId="Heading4Char">
    <w:name w:val="Heading 4 Char"/>
    <w:basedOn w:val="DefaultParagraphFont"/>
    <w:link w:val="Heading4"/>
    <w:uiPriority w:val="9"/>
    <w:rsid w:val="003C6975"/>
    <w:rPr>
      <w:rFonts w:asciiTheme="majorHAnsi" w:eastAsiaTheme="majorEastAsia" w:hAnsiTheme="majorHAnsi" w:cstheme="majorBidi"/>
      <w:i/>
      <w:iCs/>
      <w:noProof/>
      <w:color w:val="2F5496" w:themeColor="accent1" w:themeShade="BF"/>
    </w:rPr>
  </w:style>
  <w:style w:type="character" w:customStyle="1" w:styleId="Heading5Char">
    <w:name w:val="Heading 5 Char"/>
    <w:basedOn w:val="DefaultParagraphFont"/>
    <w:link w:val="Heading5"/>
    <w:uiPriority w:val="9"/>
    <w:rsid w:val="003C6975"/>
    <w:rPr>
      <w:rFonts w:asciiTheme="majorHAnsi" w:eastAsiaTheme="majorEastAsia" w:hAnsiTheme="majorHAnsi" w:cstheme="majorBidi"/>
      <w:color w:val="2F5496" w:themeColor="accent1" w:themeShade="BF"/>
    </w:rPr>
  </w:style>
  <w:style w:type="paragraph" w:styleId="Caption">
    <w:name w:val="caption"/>
    <w:basedOn w:val="Normal"/>
    <w:next w:val="Normal"/>
    <w:link w:val="CaptionChar"/>
    <w:uiPriority w:val="35"/>
    <w:unhideWhenUsed/>
    <w:qFormat/>
    <w:rsid w:val="003C6975"/>
    <w:pPr>
      <w:spacing w:after="200" w:line="240" w:lineRule="auto"/>
    </w:pPr>
    <w:rPr>
      <w:i/>
      <w:iCs/>
      <w:noProof w:val="0"/>
      <w:color w:val="44546A" w:themeColor="text2"/>
      <w:sz w:val="18"/>
      <w:szCs w:val="18"/>
    </w:rPr>
  </w:style>
  <w:style w:type="character" w:customStyle="1" w:styleId="CaptionChar">
    <w:name w:val="Caption Char"/>
    <w:link w:val="Caption"/>
    <w:uiPriority w:val="35"/>
    <w:locked/>
    <w:rsid w:val="003C6975"/>
    <w:rPr>
      <w:i/>
      <w:iCs/>
      <w:color w:val="44546A" w:themeColor="text2"/>
      <w:sz w:val="18"/>
      <w:szCs w:val="18"/>
    </w:rPr>
  </w:style>
  <w:style w:type="character" w:customStyle="1" w:styleId="Heading2Char">
    <w:name w:val="Heading 2 Char"/>
    <w:basedOn w:val="DefaultParagraphFont"/>
    <w:link w:val="Heading2"/>
    <w:uiPriority w:val="9"/>
    <w:rsid w:val="00F65F22"/>
    <w:rPr>
      <w:rFonts w:asciiTheme="majorHAnsi" w:eastAsiaTheme="majorEastAsia" w:hAnsiTheme="majorHAnsi" w:cstheme="majorBidi"/>
      <w:noProof/>
      <w:color w:val="2F5496" w:themeColor="accent1" w:themeShade="BF"/>
      <w:sz w:val="26"/>
      <w:szCs w:val="26"/>
    </w:rPr>
  </w:style>
  <w:style w:type="paragraph" w:styleId="FootnoteText">
    <w:name w:val="footnote text"/>
    <w:aliases w:val=" Char,Char"/>
    <w:basedOn w:val="Normal"/>
    <w:link w:val="FootnoteTextChar1"/>
    <w:uiPriority w:val="99"/>
    <w:rsid w:val="00F65F22"/>
    <w:pPr>
      <w:spacing w:after="0" w:line="240" w:lineRule="auto"/>
    </w:pPr>
    <w:rPr>
      <w:rFonts w:ascii="Times New Roman" w:eastAsia="Times New Roman" w:hAnsi="Times New Roman" w:cs="Times New Roman"/>
      <w:noProof w:val="0"/>
      <w:sz w:val="20"/>
      <w:szCs w:val="20"/>
    </w:rPr>
  </w:style>
  <w:style w:type="character" w:customStyle="1" w:styleId="FootnoteTextChar">
    <w:name w:val="Footnote Text Char"/>
    <w:basedOn w:val="DefaultParagraphFont"/>
    <w:uiPriority w:val="99"/>
    <w:semiHidden/>
    <w:rsid w:val="00F65F22"/>
    <w:rPr>
      <w:noProof/>
      <w:sz w:val="20"/>
      <w:szCs w:val="20"/>
    </w:rPr>
  </w:style>
  <w:style w:type="character" w:customStyle="1" w:styleId="FootnoteTextChar1">
    <w:name w:val="Footnote Text Char1"/>
    <w:aliases w:val=" Char Char,Char Char"/>
    <w:link w:val="FootnoteText"/>
    <w:uiPriority w:val="99"/>
    <w:rsid w:val="00F65F22"/>
    <w:rPr>
      <w:rFonts w:ascii="Times New Roman" w:eastAsia="Times New Roman" w:hAnsi="Times New Roman" w:cs="Times New Roman"/>
      <w:sz w:val="20"/>
      <w:szCs w:val="20"/>
    </w:rPr>
  </w:style>
  <w:style w:type="character" w:styleId="FootnoteReference">
    <w:name w:val="footnote reference"/>
    <w:uiPriority w:val="99"/>
    <w:rsid w:val="00F65F22"/>
    <w:rPr>
      <w:vertAlign w:val="superscript"/>
    </w:rPr>
  </w:style>
  <w:style w:type="paragraph" w:styleId="NormalWeb">
    <w:name w:val="Normal (Web)"/>
    <w:basedOn w:val="Normal"/>
    <w:uiPriority w:val="99"/>
    <w:unhideWhenUsed/>
    <w:rsid w:val="00F65F22"/>
    <w:pPr>
      <w:spacing w:before="100" w:beforeAutospacing="1" w:after="100" w:afterAutospacing="1" w:line="240" w:lineRule="auto"/>
    </w:pPr>
    <w:rPr>
      <w:rFonts w:ascii="Times New Roman" w:eastAsia="Times New Roman" w:hAnsi="Times New Roman" w:cs="Times New Roman"/>
      <w:noProof w:val="0"/>
      <w:sz w:val="24"/>
      <w:szCs w:val="24"/>
    </w:rPr>
  </w:style>
  <w:style w:type="paragraph" w:styleId="Header">
    <w:name w:val="header"/>
    <w:basedOn w:val="Normal"/>
    <w:link w:val="HeaderChar"/>
    <w:uiPriority w:val="99"/>
    <w:rsid w:val="00F65F22"/>
    <w:pPr>
      <w:tabs>
        <w:tab w:val="center" w:pos="4320"/>
        <w:tab w:val="right" w:pos="8640"/>
      </w:tabs>
      <w:spacing w:before="120" w:after="120" w:line="240" w:lineRule="auto"/>
      <w:ind w:firstLine="720"/>
      <w:jc w:val="both"/>
    </w:pPr>
    <w:rPr>
      <w:rFonts w:ascii="Times New Roman" w:eastAsia="Times New Roman" w:hAnsi="Times New Roman" w:cs="Times New Roman"/>
      <w:noProof w:val="0"/>
      <w:sz w:val="28"/>
      <w:szCs w:val="24"/>
      <w:lang w:val="en-GB"/>
    </w:rPr>
  </w:style>
  <w:style w:type="character" w:customStyle="1" w:styleId="HeaderChar">
    <w:name w:val="Header Char"/>
    <w:basedOn w:val="DefaultParagraphFont"/>
    <w:link w:val="Header"/>
    <w:uiPriority w:val="99"/>
    <w:rsid w:val="00F65F22"/>
    <w:rPr>
      <w:rFonts w:ascii="Times New Roman" w:eastAsia="Times New Roman" w:hAnsi="Times New Roman" w:cs="Times New Roman"/>
      <w:sz w:val="28"/>
      <w:szCs w:val="24"/>
      <w:lang w:val="en-GB"/>
    </w:rPr>
  </w:style>
  <w:style w:type="paragraph" w:styleId="Footer">
    <w:name w:val="footer"/>
    <w:basedOn w:val="Normal"/>
    <w:link w:val="FooterChar"/>
    <w:uiPriority w:val="99"/>
    <w:unhideWhenUsed/>
    <w:rsid w:val="00F65F22"/>
    <w:pPr>
      <w:tabs>
        <w:tab w:val="center" w:pos="4680"/>
        <w:tab w:val="right" w:pos="9360"/>
      </w:tabs>
      <w:spacing w:after="0" w:line="240" w:lineRule="auto"/>
    </w:pPr>
    <w:rPr>
      <w:noProof w:val="0"/>
    </w:rPr>
  </w:style>
  <w:style w:type="character" w:customStyle="1" w:styleId="FooterChar">
    <w:name w:val="Footer Char"/>
    <w:basedOn w:val="DefaultParagraphFont"/>
    <w:link w:val="Footer"/>
    <w:uiPriority w:val="99"/>
    <w:rsid w:val="00F65F22"/>
  </w:style>
  <w:style w:type="character" w:styleId="Hyperlink">
    <w:name w:val="Hyperlink"/>
    <w:basedOn w:val="DefaultParagraphFont"/>
    <w:uiPriority w:val="99"/>
    <w:unhideWhenUsed/>
    <w:rsid w:val="00F65F22"/>
    <w:rPr>
      <w:color w:val="0563C1"/>
      <w:u w:val="single"/>
    </w:rPr>
  </w:style>
  <w:style w:type="character" w:styleId="FollowedHyperlink">
    <w:name w:val="FollowedHyperlink"/>
    <w:basedOn w:val="DefaultParagraphFont"/>
    <w:uiPriority w:val="99"/>
    <w:semiHidden/>
    <w:unhideWhenUsed/>
    <w:rsid w:val="00F65F22"/>
    <w:rPr>
      <w:color w:val="954F72"/>
      <w:u w:val="single"/>
    </w:rPr>
  </w:style>
  <w:style w:type="paragraph" w:customStyle="1" w:styleId="xl65">
    <w:name w:val="xl65"/>
    <w:basedOn w:val="Normal"/>
    <w:rsid w:val="00F65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noProof w:val="0"/>
      <w:sz w:val="24"/>
      <w:szCs w:val="24"/>
    </w:rPr>
  </w:style>
  <w:style w:type="paragraph" w:customStyle="1" w:styleId="xl66">
    <w:name w:val="xl66"/>
    <w:basedOn w:val="Normal"/>
    <w:rsid w:val="00F65F2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rPr>
  </w:style>
  <w:style w:type="paragraph" w:customStyle="1" w:styleId="xl67">
    <w:name w:val="xl67"/>
    <w:basedOn w:val="Normal"/>
    <w:rsid w:val="00F65F2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rPr>
  </w:style>
  <w:style w:type="paragraph" w:customStyle="1" w:styleId="xl68">
    <w:name w:val="xl68"/>
    <w:basedOn w:val="Normal"/>
    <w:rsid w:val="00F65F2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rPr>
  </w:style>
  <w:style w:type="paragraph" w:customStyle="1" w:styleId="xl69">
    <w:name w:val="xl69"/>
    <w:basedOn w:val="Normal"/>
    <w:rsid w:val="00F65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rPr>
  </w:style>
  <w:style w:type="paragraph" w:customStyle="1" w:styleId="xl70">
    <w:name w:val="xl70"/>
    <w:basedOn w:val="Normal"/>
    <w:rsid w:val="00F65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noProof w:val="0"/>
      <w:sz w:val="24"/>
      <w:szCs w:val="24"/>
    </w:rPr>
  </w:style>
  <w:style w:type="paragraph" w:customStyle="1" w:styleId="xl71">
    <w:name w:val="xl71"/>
    <w:basedOn w:val="Normal"/>
    <w:rsid w:val="00F65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noProof w:val="0"/>
      <w:color w:val="FF0000"/>
      <w:sz w:val="24"/>
      <w:szCs w:val="24"/>
    </w:rPr>
  </w:style>
  <w:style w:type="paragraph" w:customStyle="1" w:styleId="xl72">
    <w:name w:val="xl72"/>
    <w:basedOn w:val="Normal"/>
    <w:rsid w:val="00F65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noProof w:val="0"/>
      <w:color w:val="FF0000"/>
      <w:sz w:val="24"/>
      <w:szCs w:val="24"/>
    </w:rPr>
  </w:style>
  <w:style w:type="paragraph" w:customStyle="1" w:styleId="xl73">
    <w:name w:val="xl73"/>
    <w:basedOn w:val="Normal"/>
    <w:rsid w:val="00F65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rPr>
  </w:style>
  <w:style w:type="paragraph" w:customStyle="1" w:styleId="xl74">
    <w:name w:val="xl74"/>
    <w:basedOn w:val="Normal"/>
    <w:rsid w:val="00F65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noProof w:val="0"/>
      <w:sz w:val="24"/>
      <w:szCs w:val="24"/>
    </w:rPr>
  </w:style>
  <w:style w:type="paragraph" w:customStyle="1" w:styleId="xl75">
    <w:name w:val="xl75"/>
    <w:basedOn w:val="Normal"/>
    <w:rsid w:val="00F65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noProof w:val="0"/>
      <w:color w:val="0000CC"/>
      <w:sz w:val="24"/>
      <w:szCs w:val="24"/>
    </w:rPr>
  </w:style>
  <w:style w:type="paragraph" w:customStyle="1" w:styleId="xl76">
    <w:name w:val="xl76"/>
    <w:basedOn w:val="Normal"/>
    <w:rsid w:val="00F65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noProof w:val="0"/>
      <w:color w:val="0000CC"/>
      <w:sz w:val="24"/>
      <w:szCs w:val="24"/>
    </w:rPr>
  </w:style>
  <w:style w:type="paragraph" w:customStyle="1" w:styleId="xl77">
    <w:name w:val="xl77"/>
    <w:basedOn w:val="Normal"/>
    <w:rsid w:val="00F65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rPr>
  </w:style>
  <w:style w:type="paragraph" w:customStyle="1" w:styleId="xl78">
    <w:name w:val="xl78"/>
    <w:basedOn w:val="Normal"/>
    <w:rsid w:val="00F65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noProof w:val="0"/>
      <w:sz w:val="24"/>
      <w:szCs w:val="24"/>
    </w:rPr>
  </w:style>
  <w:style w:type="paragraph" w:customStyle="1" w:styleId="xl79">
    <w:name w:val="xl79"/>
    <w:basedOn w:val="Normal"/>
    <w:rsid w:val="00F65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noProof w:val="0"/>
      <w:color w:val="0000CC"/>
      <w:sz w:val="24"/>
      <w:szCs w:val="24"/>
    </w:rPr>
  </w:style>
  <w:style w:type="paragraph" w:customStyle="1" w:styleId="xl80">
    <w:name w:val="xl80"/>
    <w:basedOn w:val="Normal"/>
    <w:rsid w:val="00F65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noProof w:val="0"/>
      <w:sz w:val="24"/>
      <w:szCs w:val="24"/>
    </w:rPr>
  </w:style>
  <w:style w:type="paragraph" w:customStyle="1" w:styleId="xl81">
    <w:name w:val="xl81"/>
    <w:basedOn w:val="Normal"/>
    <w:rsid w:val="00F65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rPr>
  </w:style>
  <w:style w:type="paragraph" w:customStyle="1" w:styleId="xl82">
    <w:name w:val="xl82"/>
    <w:basedOn w:val="Normal"/>
    <w:rsid w:val="00F65F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FF0000"/>
      <w:sz w:val="24"/>
      <w:szCs w:val="24"/>
    </w:rPr>
  </w:style>
  <w:style w:type="paragraph" w:customStyle="1" w:styleId="xl83">
    <w:name w:val="xl83"/>
    <w:basedOn w:val="Normal"/>
    <w:rsid w:val="00F65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rPr>
  </w:style>
  <w:style w:type="paragraph" w:customStyle="1" w:styleId="xl84">
    <w:name w:val="xl84"/>
    <w:basedOn w:val="Normal"/>
    <w:rsid w:val="00F65F22"/>
    <w:pPr>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rPr>
  </w:style>
  <w:style w:type="paragraph" w:customStyle="1" w:styleId="xl85">
    <w:name w:val="xl85"/>
    <w:basedOn w:val="Normal"/>
    <w:rsid w:val="00F65F22"/>
    <w:pPr>
      <w:spacing w:before="100" w:beforeAutospacing="1" w:after="100" w:afterAutospacing="1" w:line="240" w:lineRule="auto"/>
      <w:textAlignment w:val="center"/>
    </w:pPr>
    <w:rPr>
      <w:rFonts w:ascii="Times New Roman" w:eastAsia="Times New Roman" w:hAnsi="Times New Roman" w:cs="Times New Roman"/>
      <w:noProof w:val="0"/>
      <w:sz w:val="24"/>
      <w:szCs w:val="24"/>
    </w:rPr>
  </w:style>
  <w:style w:type="paragraph" w:customStyle="1" w:styleId="xl86">
    <w:name w:val="xl86"/>
    <w:basedOn w:val="Normal"/>
    <w:rsid w:val="00F65F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noProof w:val="0"/>
      <w:sz w:val="24"/>
      <w:szCs w:val="24"/>
    </w:rPr>
  </w:style>
  <w:style w:type="paragraph" w:customStyle="1" w:styleId="xl87">
    <w:name w:val="xl87"/>
    <w:basedOn w:val="Normal"/>
    <w:rsid w:val="00F65F22"/>
    <w:pPr>
      <w:spacing w:before="100" w:beforeAutospacing="1" w:after="100" w:afterAutospacing="1" w:line="240" w:lineRule="auto"/>
      <w:textAlignment w:val="center"/>
    </w:pPr>
    <w:rPr>
      <w:rFonts w:ascii="Times New Roman" w:eastAsia="Times New Roman" w:hAnsi="Times New Roman" w:cs="Times New Roman"/>
      <w:b/>
      <w:bCs/>
      <w:noProof w:val="0"/>
      <w:sz w:val="24"/>
      <w:szCs w:val="24"/>
    </w:rPr>
  </w:style>
  <w:style w:type="paragraph" w:customStyle="1" w:styleId="xl88">
    <w:name w:val="xl88"/>
    <w:basedOn w:val="Normal"/>
    <w:rsid w:val="00F65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noProof w:val="0"/>
      <w:sz w:val="24"/>
      <w:szCs w:val="24"/>
    </w:rPr>
  </w:style>
  <w:style w:type="paragraph" w:customStyle="1" w:styleId="xl89">
    <w:name w:val="xl89"/>
    <w:basedOn w:val="Normal"/>
    <w:rsid w:val="00F65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noProof w:val="0"/>
      <w:sz w:val="24"/>
      <w:szCs w:val="24"/>
      <w:u w:val="single"/>
    </w:rPr>
  </w:style>
  <w:style w:type="paragraph" w:customStyle="1" w:styleId="xl90">
    <w:name w:val="xl90"/>
    <w:basedOn w:val="Normal"/>
    <w:rsid w:val="00F65F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4"/>
      <w:szCs w:val="24"/>
    </w:rPr>
  </w:style>
  <w:style w:type="paragraph" w:customStyle="1" w:styleId="xl91">
    <w:name w:val="xl91"/>
    <w:basedOn w:val="Normal"/>
    <w:rsid w:val="00F65F22"/>
    <w:pPr>
      <w:spacing w:before="100" w:beforeAutospacing="1" w:after="100" w:afterAutospacing="1" w:line="240" w:lineRule="auto"/>
      <w:textAlignment w:val="center"/>
    </w:pPr>
    <w:rPr>
      <w:rFonts w:ascii="Times New Roman" w:eastAsia="Times New Roman" w:hAnsi="Times New Roman" w:cs="Times New Roman"/>
      <w:noProof w:val="0"/>
      <w:sz w:val="24"/>
      <w:szCs w:val="24"/>
    </w:rPr>
  </w:style>
  <w:style w:type="paragraph" w:customStyle="1" w:styleId="xl92">
    <w:name w:val="xl92"/>
    <w:basedOn w:val="Normal"/>
    <w:rsid w:val="00F65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noProof w:val="0"/>
      <w:color w:val="FF0000"/>
      <w:sz w:val="24"/>
      <w:szCs w:val="24"/>
    </w:rPr>
  </w:style>
  <w:style w:type="paragraph" w:customStyle="1" w:styleId="xl93">
    <w:name w:val="xl93"/>
    <w:basedOn w:val="Normal"/>
    <w:rsid w:val="00F65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noProof w:val="0"/>
      <w:color w:val="FF0000"/>
      <w:sz w:val="24"/>
      <w:szCs w:val="24"/>
    </w:rPr>
  </w:style>
  <w:style w:type="paragraph" w:customStyle="1" w:styleId="xl94">
    <w:name w:val="xl94"/>
    <w:basedOn w:val="Normal"/>
    <w:rsid w:val="00F65F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noProof w:val="0"/>
      <w:color w:val="FF0000"/>
      <w:sz w:val="24"/>
      <w:szCs w:val="24"/>
    </w:rPr>
  </w:style>
  <w:style w:type="paragraph" w:customStyle="1" w:styleId="xl95">
    <w:name w:val="xl95"/>
    <w:basedOn w:val="Normal"/>
    <w:rsid w:val="00F65F22"/>
    <w:pPr>
      <w:spacing w:before="100" w:beforeAutospacing="1" w:after="100" w:afterAutospacing="1" w:line="240" w:lineRule="auto"/>
      <w:textAlignment w:val="center"/>
    </w:pPr>
    <w:rPr>
      <w:rFonts w:ascii="Times New Roman" w:eastAsia="Times New Roman" w:hAnsi="Times New Roman" w:cs="Times New Roman"/>
      <w:b/>
      <w:bCs/>
      <w:noProof w:val="0"/>
      <w:color w:val="FF0000"/>
      <w:sz w:val="24"/>
      <w:szCs w:val="24"/>
    </w:rPr>
  </w:style>
  <w:style w:type="paragraph" w:customStyle="1" w:styleId="xl96">
    <w:name w:val="xl96"/>
    <w:basedOn w:val="Normal"/>
    <w:rsid w:val="00F65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noProof w:val="0"/>
      <w:color w:val="0000CC"/>
      <w:sz w:val="24"/>
      <w:szCs w:val="24"/>
    </w:rPr>
  </w:style>
  <w:style w:type="paragraph" w:customStyle="1" w:styleId="xl97">
    <w:name w:val="xl97"/>
    <w:basedOn w:val="Normal"/>
    <w:rsid w:val="00F65F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noProof w:val="0"/>
      <w:color w:val="0000CC"/>
      <w:sz w:val="24"/>
      <w:szCs w:val="24"/>
    </w:rPr>
  </w:style>
  <w:style w:type="paragraph" w:customStyle="1" w:styleId="xl98">
    <w:name w:val="xl98"/>
    <w:basedOn w:val="Normal"/>
    <w:rsid w:val="00F65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noProof w:val="0"/>
      <w:sz w:val="24"/>
      <w:szCs w:val="24"/>
    </w:rPr>
  </w:style>
  <w:style w:type="paragraph" w:customStyle="1" w:styleId="xl99">
    <w:name w:val="xl99"/>
    <w:basedOn w:val="Normal"/>
    <w:rsid w:val="00F65F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4"/>
      <w:szCs w:val="24"/>
    </w:rPr>
  </w:style>
  <w:style w:type="paragraph" w:customStyle="1" w:styleId="xl100">
    <w:name w:val="xl100"/>
    <w:basedOn w:val="Normal"/>
    <w:rsid w:val="00F65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noProof w:val="0"/>
      <w:sz w:val="24"/>
      <w:szCs w:val="24"/>
    </w:rPr>
  </w:style>
  <w:style w:type="paragraph" w:customStyle="1" w:styleId="xl101">
    <w:name w:val="xl101"/>
    <w:basedOn w:val="Normal"/>
    <w:rsid w:val="00F65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noProof w:val="0"/>
      <w:color w:val="0000CC"/>
      <w:sz w:val="24"/>
      <w:szCs w:val="24"/>
    </w:rPr>
  </w:style>
  <w:style w:type="paragraph" w:customStyle="1" w:styleId="xl102">
    <w:name w:val="xl102"/>
    <w:basedOn w:val="Normal"/>
    <w:rsid w:val="00F65F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noProof w:val="0"/>
      <w:sz w:val="24"/>
      <w:szCs w:val="24"/>
    </w:rPr>
  </w:style>
  <w:style w:type="paragraph" w:customStyle="1" w:styleId="xl103">
    <w:name w:val="xl103"/>
    <w:basedOn w:val="Normal"/>
    <w:rsid w:val="00F65F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4"/>
      <w:szCs w:val="24"/>
    </w:rPr>
  </w:style>
  <w:style w:type="paragraph" w:customStyle="1" w:styleId="xl104">
    <w:name w:val="xl104"/>
    <w:basedOn w:val="Normal"/>
    <w:rsid w:val="00F65F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noProof w:val="0"/>
      <w:sz w:val="24"/>
      <w:szCs w:val="24"/>
    </w:rPr>
  </w:style>
  <w:style w:type="paragraph" w:customStyle="1" w:styleId="xl105">
    <w:name w:val="xl105"/>
    <w:basedOn w:val="Normal"/>
    <w:rsid w:val="00F65F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noProof w:val="0"/>
      <w:color w:val="FF0000"/>
      <w:sz w:val="24"/>
      <w:szCs w:val="24"/>
    </w:rPr>
  </w:style>
  <w:style w:type="paragraph" w:customStyle="1" w:styleId="xl106">
    <w:name w:val="xl106"/>
    <w:basedOn w:val="Normal"/>
    <w:rsid w:val="00F65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noProof w:val="0"/>
      <w:sz w:val="24"/>
      <w:szCs w:val="24"/>
    </w:rPr>
  </w:style>
  <w:style w:type="paragraph" w:customStyle="1" w:styleId="xl107">
    <w:name w:val="xl107"/>
    <w:basedOn w:val="Normal"/>
    <w:rsid w:val="00F65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noProof w:val="0"/>
      <w:sz w:val="24"/>
      <w:szCs w:val="24"/>
    </w:rPr>
  </w:style>
  <w:style w:type="paragraph" w:customStyle="1" w:styleId="xl108">
    <w:name w:val="xl108"/>
    <w:basedOn w:val="Normal"/>
    <w:rsid w:val="00F65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noProof w:val="0"/>
      <w:sz w:val="24"/>
      <w:szCs w:val="24"/>
    </w:rPr>
  </w:style>
  <w:style w:type="paragraph" w:customStyle="1" w:styleId="xl109">
    <w:name w:val="xl109"/>
    <w:basedOn w:val="Normal"/>
    <w:rsid w:val="00F65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noProof w:val="0"/>
      <w:sz w:val="24"/>
      <w:szCs w:val="24"/>
    </w:rPr>
  </w:style>
  <w:style w:type="paragraph" w:customStyle="1" w:styleId="xl110">
    <w:name w:val="xl110"/>
    <w:basedOn w:val="Normal"/>
    <w:rsid w:val="00F65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rPr>
  </w:style>
  <w:style w:type="paragraph" w:customStyle="1" w:styleId="xl111">
    <w:name w:val="xl111"/>
    <w:basedOn w:val="Normal"/>
    <w:rsid w:val="00F65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noProof w:val="0"/>
      <w:color w:val="FF0000"/>
      <w:sz w:val="24"/>
      <w:szCs w:val="24"/>
    </w:rPr>
  </w:style>
  <w:style w:type="paragraph" w:customStyle="1" w:styleId="xl112">
    <w:name w:val="xl112"/>
    <w:basedOn w:val="Normal"/>
    <w:rsid w:val="00F65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rPr>
  </w:style>
  <w:style w:type="paragraph" w:customStyle="1" w:styleId="xl113">
    <w:name w:val="xl113"/>
    <w:basedOn w:val="Normal"/>
    <w:rsid w:val="00F65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noProof w:val="0"/>
      <w:color w:val="0000CC"/>
      <w:sz w:val="24"/>
      <w:szCs w:val="24"/>
    </w:rPr>
  </w:style>
  <w:style w:type="paragraph" w:customStyle="1" w:styleId="xl114">
    <w:name w:val="xl114"/>
    <w:basedOn w:val="Normal"/>
    <w:rsid w:val="00F65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rPr>
  </w:style>
  <w:style w:type="paragraph" w:customStyle="1" w:styleId="xl115">
    <w:name w:val="xl115"/>
    <w:basedOn w:val="Normal"/>
    <w:rsid w:val="00F65F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rPr>
  </w:style>
  <w:style w:type="paragraph" w:customStyle="1" w:styleId="xl116">
    <w:name w:val="xl116"/>
    <w:basedOn w:val="Normal"/>
    <w:rsid w:val="00F65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rPr>
  </w:style>
  <w:style w:type="paragraph" w:customStyle="1" w:styleId="xl117">
    <w:name w:val="xl117"/>
    <w:basedOn w:val="Normal"/>
    <w:rsid w:val="00F65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rPr>
  </w:style>
  <w:style w:type="paragraph" w:customStyle="1" w:styleId="xl118">
    <w:name w:val="xl118"/>
    <w:basedOn w:val="Normal"/>
    <w:rsid w:val="00F65F22"/>
    <w:pPr>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rPr>
  </w:style>
  <w:style w:type="paragraph" w:customStyle="1" w:styleId="xl119">
    <w:name w:val="xl119"/>
    <w:basedOn w:val="Normal"/>
    <w:rsid w:val="00F65F22"/>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noProof w:val="0"/>
      <w:sz w:val="24"/>
      <w:szCs w:val="24"/>
    </w:rPr>
  </w:style>
  <w:style w:type="paragraph" w:customStyle="1" w:styleId="xl120">
    <w:name w:val="xl120"/>
    <w:basedOn w:val="Normal"/>
    <w:rsid w:val="00F65F22"/>
    <w:pPr>
      <w:spacing w:before="100" w:beforeAutospacing="1" w:after="100" w:afterAutospacing="1" w:line="240" w:lineRule="auto"/>
      <w:jc w:val="right"/>
      <w:textAlignment w:val="center"/>
    </w:pPr>
    <w:rPr>
      <w:rFonts w:ascii="Times New Roman" w:eastAsia="Times New Roman" w:hAnsi="Times New Roman" w:cs="Times New Roman"/>
      <w:noProof w:val="0"/>
      <w:sz w:val="24"/>
      <w:szCs w:val="24"/>
    </w:rPr>
  </w:style>
  <w:style w:type="paragraph" w:customStyle="1" w:styleId="xl121">
    <w:name w:val="xl121"/>
    <w:basedOn w:val="Normal"/>
    <w:rsid w:val="00F65F2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noProof w:val="0"/>
      <w:sz w:val="24"/>
      <w:szCs w:val="24"/>
    </w:rPr>
  </w:style>
  <w:style w:type="paragraph" w:customStyle="1" w:styleId="xl122">
    <w:name w:val="xl122"/>
    <w:basedOn w:val="Normal"/>
    <w:rsid w:val="00F65F2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noProof w:val="0"/>
      <w:sz w:val="24"/>
      <w:szCs w:val="24"/>
    </w:rPr>
  </w:style>
  <w:style w:type="paragraph" w:customStyle="1" w:styleId="xl123">
    <w:name w:val="xl123"/>
    <w:basedOn w:val="Normal"/>
    <w:rsid w:val="00F65F2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noProof w:val="0"/>
      <w:sz w:val="24"/>
      <w:szCs w:val="24"/>
    </w:rPr>
  </w:style>
  <w:style w:type="paragraph" w:customStyle="1" w:styleId="xl124">
    <w:name w:val="xl124"/>
    <w:basedOn w:val="Normal"/>
    <w:rsid w:val="00F65F2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noProof w:val="0"/>
      <w:sz w:val="24"/>
      <w:szCs w:val="24"/>
    </w:rPr>
  </w:style>
  <w:style w:type="paragraph" w:customStyle="1" w:styleId="xl125">
    <w:name w:val="xl125"/>
    <w:basedOn w:val="Normal"/>
    <w:rsid w:val="00F65F2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noProof w:val="0"/>
      <w:sz w:val="24"/>
      <w:szCs w:val="24"/>
    </w:rPr>
  </w:style>
  <w:style w:type="paragraph" w:customStyle="1" w:styleId="xl126">
    <w:name w:val="xl126"/>
    <w:basedOn w:val="Normal"/>
    <w:rsid w:val="00F65F2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noProof w:val="0"/>
      <w:sz w:val="24"/>
      <w:szCs w:val="24"/>
    </w:rPr>
  </w:style>
  <w:style w:type="paragraph" w:customStyle="1" w:styleId="xl127">
    <w:name w:val="xl127"/>
    <w:basedOn w:val="Normal"/>
    <w:rsid w:val="00F65F2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noProof w:val="0"/>
      <w:sz w:val="24"/>
      <w:szCs w:val="24"/>
    </w:rPr>
  </w:style>
  <w:style w:type="paragraph" w:customStyle="1" w:styleId="xl128">
    <w:name w:val="xl128"/>
    <w:basedOn w:val="Normal"/>
    <w:rsid w:val="00F65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noProof w:val="0"/>
      <w:sz w:val="24"/>
      <w:szCs w:val="24"/>
    </w:rPr>
  </w:style>
  <w:style w:type="paragraph" w:customStyle="1" w:styleId="xl129">
    <w:name w:val="xl129"/>
    <w:basedOn w:val="Normal"/>
    <w:rsid w:val="00F65F2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noProof w:val="0"/>
      <w:sz w:val="24"/>
      <w:szCs w:val="24"/>
    </w:rPr>
  </w:style>
  <w:style w:type="paragraph" w:customStyle="1" w:styleId="xl130">
    <w:name w:val="xl130"/>
    <w:basedOn w:val="Normal"/>
    <w:rsid w:val="00F65F2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noProof w:val="0"/>
      <w:sz w:val="24"/>
      <w:szCs w:val="24"/>
    </w:rPr>
  </w:style>
  <w:style w:type="table" w:styleId="TableGrid">
    <w:name w:val="Table Grid"/>
    <w:basedOn w:val="TableNormal"/>
    <w:uiPriority w:val="39"/>
    <w:rsid w:val="00F65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F65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noProof w:val="0"/>
      <w:sz w:val="20"/>
      <w:szCs w:val="20"/>
    </w:rPr>
  </w:style>
  <w:style w:type="paragraph" w:customStyle="1" w:styleId="xl132">
    <w:name w:val="xl132"/>
    <w:basedOn w:val="Normal"/>
    <w:rsid w:val="00F65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noProof w:val="0"/>
      <w:sz w:val="20"/>
      <w:szCs w:val="20"/>
    </w:rPr>
  </w:style>
  <w:style w:type="paragraph" w:customStyle="1" w:styleId="xl133">
    <w:name w:val="xl133"/>
    <w:basedOn w:val="Normal"/>
    <w:rsid w:val="00F65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noProof w:val="0"/>
      <w:sz w:val="20"/>
      <w:szCs w:val="20"/>
    </w:rPr>
  </w:style>
  <w:style w:type="paragraph" w:customStyle="1" w:styleId="xl134">
    <w:name w:val="xl134"/>
    <w:basedOn w:val="Normal"/>
    <w:rsid w:val="00F65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noProof w:val="0"/>
      <w:sz w:val="20"/>
      <w:szCs w:val="20"/>
    </w:rPr>
  </w:style>
  <w:style w:type="paragraph" w:customStyle="1" w:styleId="xl135">
    <w:name w:val="xl135"/>
    <w:basedOn w:val="Normal"/>
    <w:rsid w:val="00F65F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noProof w:val="0"/>
      <w:color w:val="FF0000"/>
      <w:sz w:val="20"/>
      <w:szCs w:val="20"/>
    </w:rPr>
  </w:style>
  <w:style w:type="paragraph" w:customStyle="1" w:styleId="xl136">
    <w:name w:val="xl136"/>
    <w:basedOn w:val="Normal"/>
    <w:rsid w:val="00F65F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FF0000"/>
      <w:sz w:val="20"/>
      <w:szCs w:val="20"/>
    </w:rPr>
  </w:style>
  <w:style w:type="paragraph" w:customStyle="1" w:styleId="xl137">
    <w:name w:val="xl137"/>
    <w:basedOn w:val="Normal"/>
    <w:rsid w:val="00F65F22"/>
    <w:pPr>
      <w:spacing w:before="100" w:beforeAutospacing="1" w:after="100" w:afterAutospacing="1" w:line="240" w:lineRule="auto"/>
    </w:pPr>
    <w:rPr>
      <w:rFonts w:ascii="Times New Roman" w:eastAsia="Times New Roman" w:hAnsi="Times New Roman" w:cs="Times New Roman"/>
      <w:noProof w:val="0"/>
      <w:sz w:val="26"/>
      <w:szCs w:val="26"/>
    </w:rPr>
  </w:style>
  <w:style w:type="paragraph" w:customStyle="1" w:styleId="xl138">
    <w:name w:val="xl138"/>
    <w:basedOn w:val="Normal"/>
    <w:rsid w:val="00F65F22"/>
    <w:pPr>
      <w:spacing w:before="100" w:beforeAutospacing="1" w:after="100" w:afterAutospacing="1" w:line="240" w:lineRule="auto"/>
      <w:textAlignment w:val="center"/>
    </w:pPr>
    <w:rPr>
      <w:rFonts w:ascii="Times New Roman" w:eastAsia="Times New Roman" w:hAnsi="Times New Roman" w:cs="Times New Roman"/>
      <w:b/>
      <w:bCs/>
      <w:noProof w:val="0"/>
      <w:sz w:val="24"/>
      <w:szCs w:val="24"/>
    </w:rPr>
  </w:style>
  <w:style w:type="paragraph" w:styleId="BalloonText">
    <w:name w:val="Balloon Text"/>
    <w:basedOn w:val="Normal"/>
    <w:link w:val="BalloonTextChar"/>
    <w:uiPriority w:val="99"/>
    <w:semiHidden/>
    <w:unhideWhenUsed/>
    <w:rsid w:val="00F65F22"/>
    <w:pPr>
      <w:spacing w:after="0" w:line="240" w:lineRule="auto"/>
    </w:pPr>
    <w:rPr>
      <w:rFonts w:ascii="Segoe UI" w:hAnsi="Segoe UI" w:cs="Segoe UI"/>
      <w:noProof w:val="0"/>
      <w:sz w:val="18"/>
      <w:szCs w:val="18"/>
    </w:rPr>
  </w:style>
  <w:style w:type="character" w:customStyle="1" w:styleId="BalloonTextChar">
    <w:name w:val="Balloon Text Char"/>
    <w:basedOn w:val="DefaultParagraphFont"/>
    <w:link w:val="BalloonText"/>
    <w:uiPriority w:val="99"/>
    <w:semiHidden/>
    <w:rsid w:val="00F65F22"/>
    <w:rPr>
      <w:rFonts w:ascii="Segoe UI" w:hAnsi="Segoe UI" w:cs="Segoe UI"/>
      <w:sz w:val="18"/>
      <w:szCs w:val="18"/>
    </w:rPr>
  </w:style>
  <w:style w:type="paragraph" w:styleId="TOC2">
    <w:name w:val="toc 2"/>
    <w:basedOn w:val="Normal"/>
    <w:next w:val="Normal"/>
    <w:autoRedefine/>
    <w:uiPriority w:val="39"/>
    <w:unhideWhenUsed/>
    <w:rsid w:val="00F65F22"/>
    <w:pPr>
      <w:tabs>
        <w:tab w:val="left" w:pos="567"/>
        <w:tab w:val="left" w:pos="880"/>
        <w:tab w:val="right" w:leader="dot" w:pos="9345"/>
      </w:tabs>
      <w:spacing w:before="120" w:after="120" w:line="240" w:lineRule="auto"/>
      <w:jc w:val="both"/>
    </w:pPr>
    <w:rPr>
      <w:rFonts w:ascii="Times New Roman" w:hAnsi="Times New Roman" w:cs="Times New Roman"/>
      <w:b/>
      <w:bCs/>
      <w:sz w:val="26"/>
      <w:szCs w:val="26"/>
    </w:rPr>
  </w:style>
  <w:style w:type="paragraph" w:styleId="TOC1">
    <w:name w:val="toc 1"/>
    <w:basedOn w:val="Normal"/>
    <w:next w:val="Normal"/>
    <w:autoRedefine/>
    <w:uiPriority w:val="39"/>
    <w:unhideWhenUsed/>
    <w:rsid w:val="00F65F22"/>
    <w:pPr>
      <w:tabs>
        <w:tab w:val="right" w:leader="dot" w:pos="9345"/>
      </w:tabs>
      <w:spacing w:before="120" w:after="120" w:line="276" w:lineRule="auto"/>
      <w:jc w:val="both"/>
    </w:pPr>
    <w:rPr>
      <w:rFonts w:ascii="Times New Roman" w:hAnsi="Times New Roman" w:cs="Times New Roman"/>
      <w:b/>
      <w:bCs/>
      <w:sz w:val="26"/>
      <w:szCs w:val="26"/>
    </w:rPr>
  </w:style>
  <w:style w:type="paragraph" w:styleId="TOC3">
    <w:name w:val="toc 3"/>
    <w:basedOn w:val="Normal"/>
    <w:next w:val="Normal"/>
    <w:autoRedefine/>
    <w:uiPriority w:val="39"/>
    <w:unhideWhenUsed/>
    <w:rsid w:val="00F65F22"/>
    <w:pPr>
      <w:tabs>
        <w:tab w:val="left" w:pos="851"/>
        <w:tab w:val="right" w:leader="dot" w:pos="9345"/>
      </w:tabs>
      <w:spacing w:before="120" w:after="120" w:line="240" w:lineRule="auto"/>
      <w:jc w:val="both"/>
    </w:pPr>
    <w:rPr>
      <w:rFonts w:ascii="Times New Roman" w:hAnsi="Times New Roman" w:cs="Times New Roman"/>
      <w:sz w:val="26"/>
      <w:szCs w:val="26"/>
    </w:rPr>
  </w:style>
  <w:style w:type="paragraph" w:styleId="TOC4">
    <w:name w:val="toc 4"/>
    <w:basedOn w:val="Normal"/>
    <w:next w:val="Normal"/>
    <w:autoRedefine/>
    <w:uiPriority w:val="39"/>
    <w:unhideWhenUsed/>
    <w:rsid w:val="00F65F22"/>
    <w:pPr>
      <w:tabs>
        <w:tab w:val="left" w:pos="851"/>
        <w:tab w:val="left" w:pos="1760"/>
        <w:tab w:val="right" w:leader="dot" w:pos="9345"/>
      </w:tabs>
      <w:spacing w:before="120" w:after="120" w:line="240" w:lineRule="auto"/>
      <w:jc w:val="both"/>
    </w:pPr>
    <w:rPr>
      <w:noProof w:val="0"/>
    </w:rPr>
  </w:style>
  <w:style w:type="paragraph" w:styleId="TableofFigures">
    <w:name w:val="table of figures"/>
    <w:basedOn w:val="Normal"/>
    <w:next w:val="Normal"/>
    <w:uiPriority w:val="99"/>
    <w:unhideWhenUsed/>
    <w:rsid w:val="00F65F22"/>
    <w:pPr>
      <w:spacing w:after="0"/>
    </w:pPr>
    <w:rPr>
      <w:noProof w:val="0"/>
    </w:rPr>
  </w:style>
  <w:style w:type="paragraph" w:styleId="BodyText">
    <w:name w:val="Body Text"/>
    <w:basedOn w:val="Normal"/>
    <w:link w:val="BodyTextChar"/>
    <w:uiPriority w:val="1"/>
    <w:qFormat/>
    <w:rsid w:val="00F65F22"/>
    <w:pPr>
      <w:autoSpaceDE w:val="0"/>
      <w:autoSpaceDN w:val="0"/>
      <w:adjustRightInd w:val="0"/>
      <w:spacing w:before="8" w:after="0" w:line="240" w:lineRule="auto"/>
    </w:pPr>
    <w:rPr>
      <w:rFonts w:ascii="Arial" w:hAnsi="Arial" w:cs="Arial"/>
      <w:noProof w:val="0"/>
      <w:sz w:val="29"/>
      <w:szCs w:val="29"/>
      <w:lang w:val="vi-VN"/>
    </w:rPr>
  </w:style>
  <w:style w:type="character" w:customStyle="1" w:styleId="BodyTextChar">
    <w:name w:val="Body Text Char"/>
    <w:basedOn w:val="DefaultParagraphFont"/>
    <w:link w:val="BodyText"/>
    <w:uiPriority w:val="1"/>
    <w:rsid w:val="00F65F22"/>
    <w:rPr>
      <w:rFonts w:ascii="Arial" w:hAnsi="Arial" w:cs="Arial"/>
      <w:sz w:val="29"/>
      <w:szCs w:val="29"/>
      <w:lang w:val="vi-VN"/>
    </w:rPr>
  </w:style>
  <w:style w:type="paragraph" w:customStyle="1" w:styleId="colorblack">
    <w:name w:val="colorblack"/>
    <w:basedOn w:val="Normal"/>
    <w:rsid w:val="00F65F22"/>
    <w:pPr>
      <w:spacing w:before="100" w:beforeAutospacing="1" w:after="100" w:afterAutospacing="1" w:line="240" w:lineRule="auto"/>
    </w:pPr>
    <w:rPr>
      <w:rFonts w:ascii="Times New Roman" w:eastAsia="Times New Roman" w:hAnsi="Times New Roman" w:cs="Times New Roman"/>
      <w:noProof w:val="0"/>
      <w:sz w:val="24"/>
      <w:szCs w:val="24"/>
      <w:lang w:val="vi-VN" w:eastAsia="vi-VN"/>
    </w:rPr>
  </w:style>
  <w:style w:type="character" w:styleId="Emphasis">
    <w:name w:val="Emphasis"/>
    <w:basedOn w:val="DefaultParagraphFont"/>
    <w:uiPriority w:val="20"/>
    <w:qFormat/>
    <w:rsid w:val="00F65F22"/>
    <w:rPr>
      <w:i/>
      <w:iCs/>
    </w:rPr>
  </w:style>
  <w:style w:type="table" w:customStyle="1" w:styleId="TableGridLight1">
    <w:name w:val="Table Grid Light1"/>
    <w:basedOn w:val="TableNormal"/>
    <w:uiPriority w:val="40"/>
    <w:rsid w:val="00F65F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5">
    <w:name w:val="toc 5"/>
    <w:basedOn w:val="Normal"/>
    <w:next w:val="Normal"/>
    <w:autoRedefine/>
    <w:uiPriority w:val="39"/>
    <w:unhideWhenUsed/>
    <w:rsid w:val="00F65F22"/>
    <w:pPr>
      <w:spacing w:after="100"/>
      <w:ind w:left="880"/>
    </w:pPr>
    <w:rPr>
      <w:rFonts w:eastAsiaTheme="minorEastAsia"/>
      <w:noProof w:val="0"/>
    </w:rPr>
  </w:style>
  <w:style w:type="paragraph" w:styleId="TOC6">
    <w:name w:val="toc 6"/>
    <w:basedOn w:val="Normal"/>
    <w:next w:val="Normal"/>
    <w:autoRedefine/>
    <w:uiPriority w:val="39"/>
    <w:unhideWhenUsed/>
    <w:rsid w:val="00F65F22"/>
    <w:pPr>
      <w:spacing w:after="100"/>
      <w:ind w:left="1100"/>
    </w:pPr>
    <w:rPr>
      <w:rFonts w:eastAsiaTheme="minorEastAsia"/>
      <w:noProof w:val="0"/>
    </w:rPr>
  </w:style>
  <w:style w:type="paragraph" w:styleId="TOC7">
    <w:name w:val="toc 7"/>
    <w:basedOn w:val="Normal"/>
    <w:next w:val="Normal"/>
    <w:autoRedefine/>
    <w:uiPriority w:val="39"/>
    <w:unhideWhenUsed/>
    <w:rsid w:val="00F65F22"/>
    <w:pPr>
      <w:spacing w:after="100"/>
      <w:ind w:left="1320"/>
    </w:pPr>
    <w:rPr>
      <w:rFonts w:eastAsiaTheme="minorEastAsia"/>
      <w:noProof w:val="0"/>
    </w:rPr>
  </w:style>
  <w:style w:type="paragraph" w:styleId="TOC8">
    <w:name w:val="toc 8"/>
    <w:basedOn w:val="Normal"/>
    <w:next w:val="Normal"/>
    <w:autoRedefine/>
    <w:uiPriority w:val="39"/>
    <w:unhideWhenUsed/>
    <w:rsid w:val="00F65F22"/>
    <w:pPr>
      <w:spacing w:after="100"/>
      <w:ind w:left="1540"/>
    </w:pPr>
    <w:rPr>
      <w:rFonts w:eastAsiaTheme="minorEastAsia"/>
      <w:noProof w:val="0"/>
    </w:rPr>
  </w:style>
  <w:style w:type="paragraph" w:styleId="TOC9">
    <w:name w:val="toc 9"/>
    <w:basedOn w:val="Normal"/>
    <w:next w:val="Normal"/>
    <w:autoRedefine/>
    <w:uiPriority w:val="39"/>
    <w:unhideWhenUsed/>
    <w:rsid w:val="00F65F22"/>
    <w:pPr>
      <w:spacing w:after="100"/>
      <w:ind w:left="1760"/>
    </w:pPr>
    <w:rPr>
      <w:rFonts w:eastAsiaTheme="minorEastAsia"/>
      <w:noProof w:val="0"/>
    </w:rPr>
  </w:style>
  <w:style w:type="character" w:customStyle="1" w:styleId="UnresolvedMention1">
    <w:name w:val="Unresolved Mention1"/>
    <w:basedOn w:val="DefaultParagraphFont"/>
    <w:uiPriority w:val="99"/>
    <w:semiHidden/>
    <w:unhideWhenUsed/>
    <w:rsid w:val="00F65F22"/>
    <w:rPr>
      <w:color w:val="605E5C"/>
      <w:shd w:val="clear" w:color="auto" w:fill="E1DFDD"/>
    </w:rPr>
  </w:style>
  <w:style w:type="character" w:customStyle="1" w:styleId="number-item">
    <w:name w:val="number-item"/>
    <w:basedOn w:val="DefaultParagraphFont"/>
    <w:rsid w:val="00F65F22"/>
  </w:style>
  <w:style w:type="character" w:customStyle="1" w:styleId="today-item">
    <w:name w:val="today-item"/>
    <w:basedOn w:val="DefaultParagraphFont"/>
    <w:rsid w:val="00F65F22"/>
  </w:style>
  <w:style w:type="paragraph" w:customStyle="1" w:styleId="flexbox">
    <w:name w:val="flexbox"/>
    <w:basedOn w:val="Normal"/>
    <w:rsid w:val="00F65F22"/>
    <w:pPr>
      <w:spacing w:before="100" w:beforeAutospacing="1" w:after="100" w:afterAutospacing="1" w:line="240" w:lineRule="auto"/>
    </w:pPr>
    <w:rPr>
      <w:rFonts w:ascii="Times New Roman" w:eastAsia="Times New Roman" w:hAnsi="Times New Roman" w:cs="Times New Roman"/>
      <w:noProof w:val="0"/>
      <w:sz w:val="24"/>
      <w:szCs w:val="24"/>
      <w:lang w:val="vi-VN" w:eastAsia="vi-VN"/>
    </w:rPr>
  </w:style>
  <w:style w:type="paragraph" w:customStyle="1" w:styleId="ez-toc-page-1">
    <w:name w:val="ez-toc-page-1"/>
    <w:basedOn w:val="Normal"/>
    <w:rsid w:val="00F65F22"/>
    <w:pPr>
      <w:spacing w:before="100" w:beforeAutospacing="1" w:after="100" w:afterAutospacing="1" w:line="240" w:lineRule="auto"/>
    </w:pPr>
    <w:rPr>
      <w:rFonts w:ascii="Times New Roman" w:eastAsia="Times New Roman" w:hAnsi="Times New Roman" w:cs="Times New Roman"/>
      <w:noProof w:val="0"/>
      <w:sz w:val="24"/>
      <w:szCs w:val="24"/>
      <w:lang w:val="vi-VN" w:eastAsia="vi-VN"/>
    </w:rPr>
  </w:style>
  <w:style w:type="character" w:customStyle="1" w:styleId="pdate">
    <w:name w:val="pdate"/>
    <w:basedOn w:val="DefaultParagraphFont"/>
    <w:rsid w:val="00F65F22"/>
  </w:style>
  <w:style w:type="paragraph" w:customStyle="1" w:styleId="dieu">
    <w:name w:val="dieu"/>
    <w:basedOn w:val="Normal"/>
    <w:rsid w:val="00F65F22"/>
    <w:pPr>
      <w:spacing w:before="100" w:beforeAutospacing="1" w:after="100" w:afterAutospacing="1" w:line="240" w:lineRule="auto"/>
    </w:pPr>
    <w:rPr>
      <w:rFonts w:ascii="Times New Roman" w:eastAsia="Times New Roman" w:hAnsi="Times New Roman" w:cs="Times New Roman"/>
      <w:noProof w:val="0"/>
      <w:sz w:val="24"/>
      <w:szCs w:val="24"/>
      <w:lang w:val="vi-VN" w:eastAsia="vi-VN"/>
    </w:rPr>
  </w:style>
  <w:style w:type="paragraph" w:customStyle="1" w:styleId="khoan">
    <w:name w:val="khoan"/>
    <w:basedOn w:val="Normal"/>
    <w:rsid w:val="00F65F22"/>
    <w:pPr>
      <w:spacing w:before="100" w:beforeAutospacing="1" w:after="100" w:afterAutospacing="1" w:line="240" w:lineRule="auto"/>
    </w:pPr>
    <w:rPr>
      <w:rFonts w:ascii="Times New Roman" w:eastAsia="Times New Roman" w:hAnsi="Times New Roman" w:cs="Times New Roman"/>
      <w:noProof w:val="0"/>
      <w:sz w:val="24"/>
      <w:szCs w:val="24"/>
      <w:lang w:val="vi-VN" w:eastAsia="vi-VN"/>
    </w:rPr>
  </w:style>
  <w:style w:type="paragraph" w:customStyle="1" w:styleId="diem">
    <w:name w:val="diem"/>
    <w:basedOn w:val="Normal"/>
    <w:rsid w:val="00F65F22"/>
    <w:pPr>
      <w:spacing w:before="100" w:beforeAutospacing="1" w:after="100" w:afterAutospacing="1" w:line="240" w:lineRule="auto"/>
    </w:pPr>
    <w:rPr>
      <w:rFonts w:ascii="Times New Roman" w:eastAsia="Times New Roman" w:hAnsi="Times New Roman" w:cs="Times New Roman"/>
      <w:noProof w:val="0"/>
      <w:sz w:val="24"/>
      <w:szCs w:val="24"/>
      <w:lang w:val="vi-VN" w:eastAsia="vi-VN"/>
    </w:rPr>
  </w:style>
  <w:style w:type="character" w:styleId="UnresolvedMention">
    <w:name w:val="Unresolved Mention"/>
    <w:basedOn w:val="DefaultParagraphFont"/>
    <w:uiPriority w:val="99"/>
    <w:semiHidden/>
    <w:unhideWhenUsed/>
    <w:rsid w:val="00F65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phapluat.vn/van-ban/giao-duc/nghi-quyet-47-nq-hdnd-2020-ke-hoach-phat-trien-giao-duc-nghe-nghiep-binh-duong-2021-2025-461893.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28</Pages>
  <Words>9063</Words>
  <Characters>51663</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Bích Trần</dc:creator>
  <cp:keywords/>
  <dc:description/>
  <cp:lastModifiedBy>Bích Trần</cp:lastModifiedBy>
  <cp:revision>8</cp:revision>
  <dcterms:created xsi:type="dcterms:W3CDTF">2022-03-10T07:09:00Z</dcterms:created>
  <dcterms:modified xsi:type="dcterms:W3CDTF">2022-03-11T02:11:00Z</dcterms:modified>
</cp:coreProperties>
</file>