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D6" w:rsidRDefault="004A01D6" w:rsidP="004A01D6">
      <w:bookmarkStart w:id="0" w:name="_GoBack"/>
      <w:bookmarkEnd w:id="0"/>
    </w:p>
    <w:p w:rsidR="004A01D6" w:rsidRPr="007B404C" w:rsidRDefault="004A01D6" w:rsidP="004A01D6">
      <w:pPr>
        <w:jc w:val="both"/>
      </w:pPr>
      <w:r w:rsidRPr="007B404C">
        <w:t>Biểu 03. Tổng hợp tình hình cụm công nghiệp trên địa bàn cấp huyện</w:t>
      </w:r>
    </w:p>
    <w:p w:rsidR="004A01D6" w:rsidRPr="007B404C" w:rsidRDefault="004A01D6" w:rsidP="004A01D6">
      <w:pPr>
        <w:jc w:val="both"/>
      </w:pPr>
      <w:r w:rsidRPr="007B404C">
        <w:rPr>
          <w:b/>
          <w:bCs/>
        </w:rPr>
        <w:t>Đơn vị gửi báo cáo</w:t>
      </w:r>
      <w:r w:rsidRPr="007B404C">
        <w:t>: Phòng chuyên môn quản lý công thương thuộc Ủy ban nhân dân cấp huyện</w:t>
      </w:r>
    </w:p>
    <w:p w:rsidR="004A01D6" w:rsidRPr="007B404C" w:rsidRDefault="004A01D6" w:rsidP="004A01D6">
      <w:pPr>
        <w:jc w:val="both"/>
      </w:pPr>
      <w:r w:rsidRPr="007B404C">
        <w:rPr>
          <w:b/>
          <w:bCs/>
        </w:rPr>
        <w:t>Đơn vị nhận báo cáo</w:t>
      </w:r>
      <w:r w:rsidRPr="007B404C">
        <w:t>: Sở Công Thương, Ủy ban nhân dân cấp huyện</w:t>
      </w:r>
    </w:p>
    <w:p w:rsidR="004A01D6" w:rsidRPr="007B404C" w:rsidRDefault="004A01D6" w:rsidP="004A01D6">
      <w:pPr>
        <w:jc w:val="both"/>
      </w:pPr>
      <w:r w:rsidRPr="007B404C">
        <w:rPr>
          <w:b/>
          <w:bCs/>
        </w:rPr>
        <w:t>Kỳ báo cáo</w:t>
      </w:r>
      <w:r w:rsidRPr="007B404C">
        <w:t>: 6 tháng và cả năm</w:t>
      </w:r>
    </w:p>
    <w:p w:rsidR="004A01D6" w:rsidRPr="007B404C" w:rsidRDefault="004A01D6" w:rsidP="004A01D6">
      <w:pPr>
        <w:jc w:val="both"/>
      </w:pPr>
      <w:r w:rsidRPr="007B404C">
        <w:rPr>
          <w:b/>
          <w:bCs/>
        </w:rPr>
        <w:t>Thời hạn gửi báo cáo</w:t>
      </w:r>
      <w:r w:rsidRPr="007B404C">
        <w:t>: Trước ngày 25 của tháng đầu tiên sau kỳ báo cáo.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990"/>
        <w:gridCol w:w="1059"/>
        <w:gridCol w:w="1006"/>
        <w:gridCol w:w="978"/>
        <w:gridCol w:w="144"/>
      </w:tblGrid>
      <w:tr w:rsidR="004A01D6" w:rsidRPr="007B404C" w:rsidTr="009A3EC3">
        <w:trPr>
          <w:trHeight w:val="350"/>
          <w:tblCellSpacing w:w="0" w:type="dxa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TT</w:t>
            </w:r>
          </w:p>
        </w:tc>
        <w:tc>
          <w:tcPr>
            <w:tcW w:w="49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proofErr w:type="spellStart"/>
            <w:r w:rsidRPr="007B404C">
              <w:rPr>
                <w:lang w:val="en"/>
              </w:rPr>
              <w:t>Ch</w:t>
            </w:r>
            <w:proofErr w:type="spellEnd"/>
            <w:r w:rsidRPr="007B404C">
              <w:t>ỉ tiêu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Đơn v</w:t>
            </w:r>
            <w:r w:rsidRPr="007B404C">
              <w:t>ị tính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S</w:t>
            </w:r>
            <w:r w:rsidRPr="007B404C">
              <w:t>ố lượng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Ghi chú</w:t>
            </w:r>
          </w:p>
        </w:tc>
        <w:tc>
          <w:tcPr>
            <w:tcW w:w="144" w:type="dxa"/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</w:tr>
      <w:tr w:rsidR="004A01D6" w:rsidRPr="007B404C" w:rsidTr="009A3EC3">
        <w:trPr>
          <w:trHeight w:val="350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1D6" w:rsidRPr="007B404C" w:rsidRDefault="004A01D6" w:rsidP="004A01D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1D6" w:rsidRPr="007B404C" w:rsidRDefault="004A01D6" w:rsidP="004A01D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1D6" w:rsidRPr="007B404C" w:rsidRDefault="004A01D6" w:rsidP="004A01D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1D6" w:rsidRPr="007B404C" w:rsidRDefault="004A01D6" w:rsidP="004A01D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1D6" w:rsidRPr="007B404C" w:rsidRDefault="004A01D6" w:rsidP="004A01D6">
            <w:pPr>
              <w:jc w:val="both"/>
            </w:pPr>
          </w:p>
        </w:tc>
        <w:tc>
          <w:tcPr>
            <w:tcW w:w="144" w:type="dxa"/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</w:tr>
      <w:tr w:rsidR="004A01D6" w:rsidRPr="007B404C" w:rsidTr="009A3EC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A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C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(1)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(2)</w:t>
            </w:r>
          </w:p>
        </w:tc>
        <w:tc>
          <w:tcPr>
            <w:tcW w:w="144" w:type="dxa"/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</w:tr>
      <w:tr w:rsidR="004A01D6" w:rsidRPr="007B404C" w:rsidTr="009A3EC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I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Quy hoạch phát triển cụm công nghiệp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  <w:tc>
          <w:tcPr>
            <w:tcW w:w="144" w:type="dxa"/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</w:tr>
      <w:tr w:rsidR="004A01D6" w:rsidRPr="007B404C" w:rsidTr="009A3EC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Số lượng cụm công nghiệp theo quy hoạch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C</w:t>
            </w:r>
            <w:r w:rsidRPr="007B404C">
              <w:t>ụm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</w:tr>
      <w:tr w:rsidR="004A01D6" w:rsidRPr="007B404C" w:rsidTr="009A3EC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Tổng diện tích cụm công nghiệp theo quy hoạch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Ha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</w:tr>
      <w:tr w:rsidR="004A01D6" w:rsidRPr="007B404C" w:rsidTr="009A3EC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Số lượng cụm công nghiệp bổ sung quy hoạch trong kỳ báo cáo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C</w:t>
            </w:r>
            <w:r w:rsidRPr="007B404C">
              <w:t>ụm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</w:tr>
      <w:tr w:rsidR="004A01D6" w:rsidRPr="007B404C" w:rsidTr="009A3EC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4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Tổng diện tích các cụm công nghiệp bổ sung quy hoạch trong kỳ báo cáo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Ha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</w:tr>
      <w:tr w:rsidR="004A01D6" w:rsidRPr="007B404C" w:rsidTr="009A3EC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5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Số lượng cụm công nghiệp rút ra khỏi quy hoạch trong kỳ báo cáo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C</w:t>
            </w:r>
            <w:r w:rsidRPr="007B404C">
              <w:t>ụm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</w:tr>
      <w:tr w:rsidR="004A01D6" w:rsidRPr="007B404C" w:rsidTr="009A3EC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6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Tổng diện tích các cụm công nghiệp rút ra khỏi quy hoạch trong kỳ báo cáo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Ha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</w:tr>
      <w:tr w:rsidR="004A01D6" w:rsidRPr="007B404C" w:rsidTr="009A3EC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7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 xml:space="preserve">Số lượng cụm công nghiệp điều chỉnh diện tích quy hoạch trong kỳ </w:t>
            </w:r>
            <w:r w:rsidRPr="007B404C">
              <w:lastRenderedPageBreak/>
              <w:t>báo cáo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lastRenderedPageBreak/>
              <w:t>C</w:t>
            </w:r>
            <w:r w:rsidRPr="007B404C">
              <w:t>ụm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</w:tr>
      <w:tr w:rsidR="004A01D6" w:rsidRPr="007B404C" w:rsidTr="009A3EC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lastRenderedPageBreak/>
              <w:t>8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Tổng diện tích các cụm công nghiệp sau điều chỉnh quy hoạch trong kỳ báo cáo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Ha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</w:tr>
      <w:tr w:rsidR="004A01D6" w:rsidRPr="007B404C" w:rsidTr="009A3EC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II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Thành lập, đầu tư xây dựng hạ tầng kỹ thuật cụm công nghiệp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  <w:tc>
          <w:tcPr>
            <w:tcW w:w="144" w:type="dxa"/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</w:tr>
      <w:tr w:rsidR="004A01D6" w:rsidRPr="007B404C" w:rsidTr="009A3EC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9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Số lượng cụm công nghiệp đã thành lập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C</w:t>
            </w:r>
            <w:r w:rsidRPr="007B404C">
              <w:t>ụm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</w:tr>
      <w:tr w:rsidR="004A01D6" w:rsidRPr="007B404C" w:rsidTr="009A3EC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Tổng diện tích các cụm công nghiệp đã thành lập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Ha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</w:tr>
      <w:tr w:rsidR="004A01D6" w:rsidRPr="007B404C" w:rsidTr="009A3EC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11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Số lượng cụm công nghiệp do doanh nghiệp làm chủ đầu tư hạ tầng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C</w:t>
            </w:r>
            <w:r w:rsidRPr="007B404C">
              <w:t>ụm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</w:tr>
      <w:tr w:rsidR="004A01D6" w:rsidRPr="007B404C" w:rsidTr="009A3EC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12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Tổng diện tích các cụm công nghiệp do doanh nghiệp làm chủ đầu tư hạ tầng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Ha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</w:tr>
      <w:tr w:rsidR="004A01D6" w:rsidRPr="007B404C" w:rsidTr="009A3EC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13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Số lượng cụm công nghiệp do Trung tâm phát triển cụm công nghiệp cấp huyện làm chủ đầu tư hạ tầng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C</w:t>
            </w:r>
            <w:r w:rsidRPr="007B404C">
              <w:t>ụm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</w:tr>
      <w:tr w:rsidR="004A01D6" w:rsidRPr="007B404C" w:rsidTr="009A3EC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14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Tổng diện tích các cụm công nghiệp do Trung tâm phát triển cụm công nghiệp cấp huyện làm chủ đầu tư hạ tầng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Ha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</w:tr>
      <w:tr w:rsidR="004A01D6" w:rsidRPr="007B404C" w:rsidTr="009A3EC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15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Số lượng cụm công nghiệp do Ban quản lý cụm công nghiệp cấp huyện làm chủ đầu tư hạ tầng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C</w:t>
            </w:r>
            <w:r w:rsidRPr="007B404C">
              <w:t>ụm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</w:tr>
      <w:tr w:rsidR="004A01D6" w:rsidRPr="007B404C" w:rsidTr="009A3EC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16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Tổng diện tích các cụm công nghiệp do Ban quản lý cụm công nghiệp cấp huyện làm chủ đầu tư hạ tầng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Ha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</w:tr>
      <w:tr w:rsidR="004A01D6" w:rsidRPr="007B404C" w:rsidTr="009A3EC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17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 xml:space="preserve">Số lượng cụm công nghiệp do đơn vị sự nghiệp công lập trực thuộc Sở </w:t>
            </w:r>
            <w:r w:rsidRPr="007B404C">
              <w:lastRenderedPageBreak/>
              <w:t>Công Thương làm chủ đầu tư hạ tầng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lastRenderedPageBreak/>
              <w:t>C</w:t>
            </w:r>
            <w:r w:rsidRPr="007B404C">
              <w:t>ụm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</w:tr>
      <w:tr w:rsidR="004A01D6" w:rsidRPr="007B404C" w:rsidTr="009A3EC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lastRenderedPageBreak/>
              <w:t>18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Tổng diện tích các cụm công nghiệp do đơn vị sự nghiệp công lập trực thuộc Sở Công Thương làm chủ đầu tư hạ tầng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Ha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</w:tr>
      <w:tr w:rsidR="004A01D6" w:rsidRPr="007B404C" w:rsidTr="009A3EC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19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Số lượng cụm công nghiệp đã được phê duyệt quy hoạch chi tiết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C</w:t>
            </w:r>
            <w:r w:rsidRPr="007B404C">
              <w:t>ụm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</w:tr>
      <w:tr w:rsidR="004A01D6" w:rsidRPr="007B404C" w:rsidTr="009A3EC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20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Tổng diện tích các cụm công nghiệp đã được phê duyệt quy hoạch chi tiết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Ha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</w:tr>
      <w:tr w:rsidR="004A01D6" w:rsidRPr="007B404C" w:rsidTr="009A3EC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21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Số lượng cụm công nghiệp đã được phê duyệt dự án đầu tư xây dựng hạ tầng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C</w:t>
            </w:r>
            <w:r w:rsidRPr="007B404C">
              <w:t>ụm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</w:tr>
      <w:tr w:rsidR="004A01D6" w:rsidRPr="007B404C" w:rsidTr="009A3EC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22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Tổng diện tích các cụm công nghiệp đã được phê duyệt dự án đầu tư xây dựng hạ tầng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Ha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</w:tr>
      <w:tr w:rsidR="004A01D6" w:rsidRPr="007B404C" w:rsidTr="009A3EC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23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Tổng vốn đầu tư xây dựng hạ tầng kỹ thuật của các cụm công nghiệp (tính theo dự án được phê duyệt)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T</w:t>
            </w:r>
            <w:r w:rsidRPr="007B404C">
              <w:t>ỷ đồng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</w:tr>
      <w:tr w:rsidR="004A01D6" w:rsidRPr="007B404C" w:rsidTr="009A3EC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24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Tổng vốn đã đầu tư xây dựng hạ tầng kỹ thuật của các cụm công nghiệp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T</w:t>
            </w:r>
            <w:r w:rsidRPr="007B404C">
              <w:t>ỷ đồng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</w:tr>
      <w:tr w:rsidR="004A01D6" w:rsidRPr="007B404C" w:rsidTr="009A3EC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III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Hoạt động của các cụm công nghiệp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  <w:tc>
          <w:tcPr>
            <w:tcW w:w="144" w:type="dxa"/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</w:tr>
      <w:tr w:rsidR="004A01D6" w:rsidRPr="007B404C" w:rsidTr="009A3EC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25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Số lượng các cụm công nghiệp đi vào hoạt động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C</w:t>
            </w:r>
            <w:r w:rsidRPr="007B404C">
              <w:t>ụm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</w:tr>
      <w:tr w:rsidR="004A01D6" w:rsidRPr="007B404C" w:rsidTr="009A3EC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26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Tổng diện tích các cụm công nghiệp đi vào hoạt động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Ha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</w:tr>
      <w:tr w:rsidR="004A01D6" w:rsidRPr="007B404C" w:rsidTr="009A3EC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27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 xml:space="preserve">Tổng diện tích đất công nghiệp của các cụm công nghiệp đi vào hoạt động (tính theo quy hoạch chi tiết đã </w:t>
            </w:r>
            <w:r w:rsidRPr="007B404C">
              <w:lastRenderedPageBreak/>
              <w:t>được duyệt)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lastRenderedPageBreak/>
              <w:t>Ha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</w:tr>
      <w:tr w:rsidR="004A01D6" w:rsidRPr="007B404C" w:rsidTr="009A3EC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lastRenderedPageBreak/>
              <w:t>28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Tổng diện tích đất công nghiệp đã cho thuê tại các cụm công nghiệp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Ha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</w:tr>
      <w:tr w:rsidR="004A01D6" w:rsidRPr="007B404C" w:rsidTr="009A3EC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29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Tỷ lệ lấp đầy bình quân của các cụm công nghiệp đi vào hoạt động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</w:tr>
      <w:tr w:rsidR="004A01D6" w:rsidRPr="007B404C" w:rsidTr="009A3EC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30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Tổng số dự án đầu tư trong các cụm công nghiệp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DA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</w:tr>
      <w:tr w:rsidR="004A01D6" w:rsidRPr="007B404C" w:rsidTr="009A3EC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31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Tổng số vốn đăng ký của các dự án đầu tư trong các cụm công nghiệp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T</w:t>
            </w:r>
            <w:r w:rsidRPr="007B404C">
              <w:t>ỷ đồng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</w:tr>
      <w:tr w:rsidR="004A01D6" w:rsidRPr="007B404C" w:rsidTr="009A3EC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32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Tổng doanh thu của các dự án đầu tư trong các cụm công nghiệp trong kỳ báo cáo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T</w:t>
            </w:r>
            <w:r w:rsidRPr="007B404C">
              <w:t>ỷ đồng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</w:tr>
      <w:tr w:rsidR="004A01D6" w:rsidRPr="007B404C" w:rsidTr="009A3EC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33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Tổng số người lao động làm việc trong các cụm công nghiệp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Ngư</w:t>
            </w:r>
            <w:r w:rsidRPr="007B404C">
              <w:t>ời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</w:tr>
      <w:tr w:rsidR="004A01D6" w:rsidRPr="007B404C" w:rsidTr="009A3EC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34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Nộp ngân sách nhà nước của các cụm công nghiệp trong kỳ báo cáo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T</w:t>
            </w:r>
            <w:r w:rsidRPr="007B404C">
              <w:t>ỷ đồng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</w:tr>
      <w:tr w:rsidR="004A01D6" w:rsidRPr="007B404C" w:rsidTr="009A3EC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35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Số cụm công nghiệp có công trình xử lý nước thải chung đã đi vào hoạt động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C</w:t>
            </w:r>
            <w:r w:rsidRPr="007B404C">
              <w:t>ụm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rPr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4A01D6" w:rsidRPr="007B404C" w:rsidRDefault="004A01D6" w:rsidP="004A01D6">
            <w:pPr>
              <w:jc w:val="both"/>
            </w:pPr>
            <w:r w:rsidRPr="007B404C">
              <w:t> </w:t>
            </w:r>
          </w:p>
        </w:tc>
      </w:tr>
    </w:tbl>
    <w:p w:rsidR="004A01D6" w:rsidRPr="007B404C" w:rsidRDefault="004A01D6" w:rsidP="004A01D6">
      <w:r w:rsidRPr="007B404C">
        <w:rPr>
          <w:lang w:val="e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4A01D6" w:rsidRPr="007B404C" w:rsidTr="009A3EC3">
        <w:trPr>
          <w:tblCellSpacing w:w="0" w:type="dxa"/>
        </w:trPr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1D6" w:rsidRPr="007B404C" w:rsidRDefault="004A01D6" w:rsidP="004A01D6">
            <w:r w:rsidRPr="007B404C">
              <w:t> 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1D6" w:rsidRPr="007B404C" w:rsidRDefault="004A01D6" w:rsidP="004A01D6">
            <w:r w:rsidRPr="007B404C">
              <w:rPr>
                <w:i/>
                <w:iCs/>
              </w:rPr>
              <w:t>..., ngày ... tháng… năm ...</w:t>
            </w:r>
            <w:r w:rsidRPr="007B404C">
              <w:rPr>
                <w:i/>
                <w:iCs/>
              </w:rPr>
              <w:br/>
            </w:r>
            <w:r w:rsidRPr="007B404C">
              <w:t>Trưởng phòng chuyên môn quản lý công thương thuộc Ủy ban nhân dân cấp huyện</w:t>
            </w:r>
            <w:r w:rsidRPr="007B404C">
              <w:br/>
            </w:r>
            <w:r w:rsidRPr="007B404C">
              <w:rPr>
                <w:i/>
                <w:iCs/>
              </w:rPr>
              <w:t>(Ký tên, đóng dấu)</w:t>
            </w:r>
          </w:p>
        </w:tc>
      </w:tr>
    </w:tbl>
    <w:p w:rsidR="004A01D6" w:rsidRPr="00977AE4" w:rsidRDefault="004A01D6" w:rsidP="004A01D6"/>
    <w:sectPr w:rsidR="004A01D6" w:rsidRPr="00977AE4" w:rsidSect="004A01D6">
      <w:headerReference w:type="even" r:id="rId7"/>
      <w:footerReference w:type="even" r:id="rId8"/>
      <w:footerReference w:type="default" r:id="rId9"/>
      <w:pgSz w:w="11906" w:h="16838" w:code="9"/>
      <w:pgMar w:top="1134" w:right="1134" w:bottom="1134" w:left="1701" w:header="0" w:footer="7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7A6" w:rsidRDefault="005777A6" w:rsidP="004A01D6">
      <w:r>
        <w:separator/>
      </w:r>
    </w:p>
    <w:p w:rsidR="005777A6" w:rsidRDefault="005777A6" w:rsidP="004A01D6"/>
    <w:p w:rsidR="005777A6" w:rsidRDefault="005777A6" w:rsidP="004A01D6"/>
    <w:p w:rsidR="005777A6" w:rsidRDefault="005777A6" w:rsidP="004A01D6"/>
    <w:p w:rsidR="005777A6" w:rsidRDefault="005777A6" w:rsidP="004A01D6"/>
  </w:endnote>
  <w:endnote w:type="continuationSeparator" w:id="0">
    <w:p w:rsidR="005777A6" w:rsidRDefault="005777A6" w:rsidP="004A01D6">
      <w:r>
        <w:continuationSeparator/>
      </w:r>
    </w:p>
    <w:p w:rsidR="005777A6" w:rsidRDefault="005777A6" w:rsidP="004A01D6"/>
    <w:p w:rsidR="005777A6" w:rsidRDefault="005777A6" w:rsidP="004A01D6"/>
    <w:p w:rsidR="005777A6" w:rsidRDefault="005777A6" w:rsidP="004A01D6"/>
    <w:p w:rsidR="005777A6" w:rsidRDefault="005777A6" w:rsidP="004A01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3E4" w:rsidRDefault="005777A6" w:rsidP="004A01D6">
    <w:pPr>
      <w:pStyle w:val="Footer"/>
    </w:pPr>
  </w:p>
  <w:p w:rsidR="00D773E4" w:rsidRDefault="005777A6" w:rsidP="004A01D6"/>
  <w:p w:rsidR="00D773E4" w:rsidRDefault="005777A6" w:rsidP="004A01D6"/>
  <w:p w:rsidR="00D773E4" w:rsidRDefault="005777A6" w:rsidP="004A01D6"/>
  <w:p w:rsidR="00D773E4" w:rsidRDefault="005777A6" w:rsidP="004A01D6"/>
  <w:p w:rsidR="00D773E4" w:rsidRDefault="005777A6" w:rsidP="004A01D6"/>
  <w:p w:rsidR="00D773E4" w:rsidRDefault="005777A6" w:rsidP="004A01D6"/>
  <w:p w:rsidR="00D773E4" w:rsidRDefault="005777A6" w:rsidP="004A01D6"/>
  <w:p w:rsidR="00A75C30" w:rsidRDefault="00A75C30" w:rsidP="004A01D6"/>
  <w:p w:rsidR="00A75C30" w:rsidRDefault="00A75C30" w:rsidP="004A01D6"/>
  <w:p w:rsidR="00A75C30" w:rsidRDefault="00A75C30" w:rsidP="004A01D6"/>
  <w:p w:rsidR="00A75C30" w:rsidRDefault="00A75C30" w:rsidP="004A01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85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73E4" w:rsidRDefault="003165C8" w:rsidP="004A01D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A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7A6" w:rsidRDefault="005777A6" w:rsidP="004A01D6">
      <w:r>
        <w:separator/>
      </w:r>
    </w:p>
    <w:p w:rsidR="005777A6" w:rsidRDefault="005777A6" w:rsidP="004A01D6"/>
    <w:p w:rsidR="005777A6" w:rsidRDefault="005777A6" w:rsidP="004A01D6"/>
    <w:p w:rsidR="005777A6" w:rsidRDefault="005777A6" w:rsidP="004A01D6"/>
    <w:p w:rsidR="005777A6" w:rsidRDefault="005777A6" w:rsidP="004A01D6"/>
  </w:footnote>
  <w:footnote w:type="continuationSeparator" w:id="0">
    <w:p w:rsidR="005777A6" w:rsidRDefault="005777A6" w:rsidP="004A01D6">
      <w:r>
        <w:continuationSeparator/>
      </w:r>
    </w:p>
    <w:p w:rsidR="005777A6" w:rsidRDefault="005777A6" w:rsidP="004A01D6"/>
    <w:p w:rsidR="005777A6" w:rsidRDefault="005777A6" w:rsidP="004A01D6"/>
    <w:p w:rsidR="005777A6" w:rsidRDefault="005777A6" w:rsidP="004A01D6"/>
    <w:p w:rsidR="005777A6" w:rsidRDefault="005777A6" w:rsidP="004A01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3E4" w:rsidRDefault="005777A6" w:rsidP="004A01D6">
    <w:pPr>
      <w:pStyle w:val="Header"/>
    </w:pPr>
  </w:p>
  <w:p w:rsidR="00D773E4" w:rsidRDefault="005777A6" w:rsidP="004A01D6"/>
  <w:p w:rsidR="00D773E4" w:rsidRDefault="005777A6" w:rsidP="004A01D6"/>
  <w:p w:rsidR="00D773E4" w:rsidRDefault="005777A6" w:rsidP="004A01D6"/>
  <w:p w:rsidR="00D773E4" w:rsidRDefault="005777A6" w:rsidP="004A01D6"/>
  <w:p w:rsidR="00D773E4" w:rsidRDefault="005777A6" w:rsidP="004A01D6"/>
  <w:p w:rsidR="00D773E4" w:rsidRDefault="005777A6" w:rsidP="004A01D6"/>
  <w:p w:rsidR="00D773E4" w:rsidRDefault="005777A6" w:rsidP="004A01D6"/>
  <w:p w:rsidR="00A75C30" w:rsidRDefault="00A75C30" w:rsidP="004A01D6"/>
  <w:p w:rsidR="00A75C30" w:rsidRDefault="00A75C30" w:rsidP="004A01D6"/>
  <w:p w:rsidR="00A75C30" w:rsidRDefault="00A75C30" w:rsidP="004A01D6"/>
  <w:p w:rsidR="00A75C30" w:rsidRDefault="00A75C30" w:rsidP="004A01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32772"/>
    <w:multiLevelType w:val="multilevel"/>
    <w:tmpl w:val="05CA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AB"/>
    <w:rsid w:val="00012150"/>
    <w:rsid w:val="00041A2D"/>
    <w:rsid w:val="000D234D"/>
    <w:rsid w:val="00145E4F"/>
    <w:rsid w:val="003165C8"/>
    <w:rsid w:val="004A01D6"/>
    <w:rsid w:val="004D5311"/>
    <w:rsid w:val="00546CF2"/>
    <w:rsid w:val="005777A6"/>
    <w:rsid w:val="005A40ED"/>
    <w:rsid w:val="006572BB"/>
    <w:rsid w:val="008164F6"/>
    <w:rsid w:val="00A75C30"/>
    <w:rsid w:val="00B705E8"/>
    <w:rsid w:val="00B729B3"/>
    <w:rsid w:val="00BC2E24"/>
    <w:rsid w:val="00C46ABB"/>
    <w:rsid w:val="00DE1EAB"/>
    <w:rsid w:val="00F02BD8"/>
    <w:rsid w:val="00F6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2CA41D-8E03-4738-A162-E33BC129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4A01D6"/>
    <w:pPr>
      <w:shd w:val="clear" w:color="auto" w:fill="FFFFFF"/>
      <w:tabs>
        <w:tab w:val="left" w:pos="4678"/>
      </w:tabs>
      <w:spacing w:before="150" w:after="120" w:line="234" w:lineRule="atLeast"/>
      <w:jc w:val="center"/>
      <w:outlineLvl w:val="2"/>
    </w:pPr>
    <w:rPr>
      <w:rFonts w:ascii="Times New Roman" w:eastAsia="Times New Roman" w:hAnsi="Times New Roman" w:cs="Times New Roman"/>
      <w:sz w:val="32"/>
      <w:szCs w:val="32"/>
      <w:lang w:val="pt-BR" w:eastAsia="vi-VN"/>
    </w:rPr>
  </w:style>
  <w:style w:type="paragraph" w:styleId="Heading3">
    <w:name w:val="heading 3"/>
    <w:basedOn w:val="Normal"/>
    <w:link w:val="Heading3Char"/>
    <w:uiPriority w:val="9"/>
    <w:qFormat/>
    <w:rsid w:val="00C46ABB"/>
    <w:pPr>
      <w:spacing w:before="100" w:beforeAutospacing="1" w:after="100" w:afterAutospacing="1"/>
    </w:pPr>
    <w:rPr>
      <w:b/>
      <w:bCs/>
      <w:sz w:val="27"/>
      <w:szCs w:val="27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EA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1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EAB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46ABB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styleId="Hyperlink">
    <w:name w:val="Hyperlink"/>
    <w:basedOn w:val="DefaultParagraphFont"/>
    <w:unhideWhenUsed/>
    <w:rsid w:val="00C46A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6ABB"/>
    <w:pPr>
      <w:spacing w:before="100" w:beforeAutospacing="1" w:after="100" w:afterAutospacing="1"/>
    </w:pPr>
    <w:rPr>
      <w:sz w:val="24"/>
      <w:lang w:val="vi-VN"/>
    </w:rPr>
  </w:style>
  <w:style w:type="character" w:styleId="Strong">
    <w:name w:val="Strong"/>
    <w:basedOn w:val="DefaultParagraphFont"/>
    <w:uiPriority w:val="22"/>
    <w:qFormat/>
    <w:rsid w:val="00C46ABB"/>
    <w:rPr>
      <w:b/>
      <w:bCs/>
    </w:rPr>
  </w:style>
  <w:style w:type="character" w:styleId="Emphasis">
    <w:name w:val="Emphasis"/>
    <w:basedOn w:val="DefaultParagraphFont"/>
    <w:uiPriority w:val="20"/>
    <w:qFormat/>
    <w:rsid w:val="00C46AB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BB"/>
    <w:rPr>
      <w:rFonts w:ascii="Tahoma" w:eastAsia="Times New Roman" w:hAnsi="Tahoma" w:cs="Tahoma"/>
      <w:sz w:val="16"/>
      <w:szCs w:val="16"/>
      <w:lang w:val="en-US"/>
    </w:rPr>
  </w:style>
  <w:style w:type="character" w:customStyle="1" w:styleId="st">
    <w:name w:val="st"/>
    <w:basedOn w:val="DefaultParagraphFont"/>
    <w:rsid w:val="004D5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21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39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User</cp:lastModifiedBy>
  <cp:revision>2</cp:revision>
  <dcterms:created xsi:type="dcterms:W3CDTF">2017-12-27T07:36:00Z</dcterms:created>
  <dcterms:modified xsi:type="dcterms:W3CDTF">2017-12-27T07:36:00Z</dcterms:modified>
</cp:coreProperties>
</file>